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DEB8" w14:textId="77777777" w:rsidR="002A569B" w:rsidRDefault="002A569B" w:rsidP="00FC7C85">
      <w:pPr>
        <w:spacing w:after="0" w:line="240" w:lineRule="auto"/>
        <w:ind w:left="10" w:right="27" w:hanging="10"/>
        <w:jc w:val="right"/>
        <w:rPr>
          <w:rFonts w:ascii="Arial" w:eastAsia="Arial" w:hAnsi="Arial" w:cs="Arial"/>
          <w:sz w:val="28"/>
        </w:rPr>
      </w:pPr>
    </w:p>
    <w:p w14:paraId="4BF8FDC0" w14:textId="6003F88E" w:rsidR="002A569B" w:rsidRDefault="00FC7C85" w:rsidP="005D275B">
      <w:pPr>
        <w:spacing w:after="0" w:line="240" w:lineRule="auto"/>
        <w:ind w:left="10" w:right="27" w:hanging="10"/>
        <w:jc w:val="right"/>
        <w:rPr>
          <w:rFonts w:ascii="Arial" w:eastAsia="Arial" w:hAnsi="Arial" w:cs="Arial"/>
          <w:color w:val="000000"/>
          <w:sz w:val="24"/>
          <w:lang w:val="es-MX" w:eastAsia="es-MX"/>
        </w:rPr>
      </w:pPr>
      <w:r w:rsidRPr="00FC7C85">
        <w:rPr>
          <w:rFonts w:ascii="Arial" w:eastAsia="Arial" w:hAnsi="Arial" w:cs="Arial"/>
          <w:color w:val="000000"/>
          <w:sz w:val="24"/>
          <w:lang w:val="es-MX" w:eastAsia="es-MX"/>
        </w:rPr>
        <w:t>Potrero de los Funes, 2</w:t>
      </w:r>
      <w:r w:rsidR="00F95740">
        <w:rPr>
          <w:rFonts w:ascii="Arial" w:eastAsia="Arial" w:hAnsi="Arial" w:cs="Arial"/>
          <w:color w:val="000000"/>
          <w:sz w:val="24"/>
          <w:lang w:val="es-MX" w:eastAsia="es-MX"/>
        </w:rPr>
        <w:t>9</w:t>
      </w:r>
      <w:r w:rsidRPr="00FC7C85">
        <w:rPr>
          <w:rFonts w:ascii="Arial" w:eastAsia="Arial" w:hAnsi="Arial" w:cs="Arial"/>
          <w:color w:val="000000"/>
          <w:sz w:val="24"/>
          <w:lang w:val="es-MX" w:eastAsia="es-MX"/>
        </w:rPr>
        <w:t xml:space="preserve"> de </w:t>
      </w:r>
      <w:r w:rsidR="002A569B">
        <w:rPr>
          <w:rFonts w:ascii="Arial" w:eastAsia="Arial" w:hAnsi="Arial" w:cs="Arial"/>
          <w:color w:val="000000"/>
          <w:sz w:val="24"/>
          <w:lang w:val="es-MX" w:eastAsia="es-MX"/>
        </w:rPr>
        <w:t>noviembre</w:t>
      </w:r>
      <w:r w:rsidRPr="00FC7C85">
        <w:rPr>
          <w:rFonts w:ascii="Arial" w:eastAsia="Arial" w:hAnsi="Arial" w:cs="Arial"/>
          <w:color w:val="000000"/>
          <w:sz w:val="24"/>
          <w:lang w:val="es-MX" w:eastAsia="es-MX"/>
        </w:rPr>
        <w:t xml:space="preserve"> de 2023.</w:t>
      </w:r>
    </w:p>
    <w:p w14:paraId="20212FBA" w14:textId="48DC7172" w:rsidR="00FC7C85" w:rsidRDefault="00FC7C85" w:rsidP="00263068">
      <w:pPr>
        <w:spacing w:after="0" w:line="240" w:lineRule="auto"/>
        <w:ind w:left="10" w:right="27" w:hanging="10"/>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2918E3B9" w14:textId="312A1C14" w:rsidR="002A569B" w:rsidRPr="002A569B" w:rsidRDefault="002A569B" w:rsidP="00263068">
      <w:pPr>
        <w:spacing w:after="0" w:line="240" w:lineRule="auto"/>
        <w:ind w:left="10" w:right="27" w:hanging="10"/>
        <w:jc w:val="both"/>
        <w:rPr>
          <w:rFonts w:ascii="Arial" w:eastAsia="Arial" w:hAnsi="Arial" w:cs="Arial"/>
          <w:color w:val="000000"/>
          <w:sz w:val="24"/>
          <w:u w:val="single"/>
          <w:lang w:val="es-MX" w:eastAsia="es-MX"/>
        </w:rPr>
      </w:pPr>
      <w:r w:rsidRPr="002A569B">
        <w:rPr>
          <w:rFonts w:ascii="Arial" w:eastAsia="Arial" w:hAnsi="Arial" w:cs="Arial"/>
          <w:color w:val="000000"/>
          <w:sz w:val="24"/>
          <w:u w:val="single"/>
          <w:lang w:val="es-MX" w:eastAsia="es-MX"/>
        </w:rPr>
        <w:t xml:space="preserve">ODENANZA </w:t>
      </w:r>
      <w:proofErr w:type="spellStart"/>
      <w:r w:rsidRPr="002A569B">
        <w:rPr>
          <w:rFonts w:ascii="Arial" w:eastAsia="Arial" w:hAnsi="Arial" w:cs="Arial"/>
          <w:color w:val="000000"/>
          <w:sz w:val="24"/>
          <w:u w:val="single"/>
          <w:lang w:val="es-MX" w:eastAsia="es-MX"/>
        </w:rPr>
        <w:t>Nº</w:t>
      </w:r>
      <w:proofErr w:type="spellEnd"/>
      <w:r w:rsidRPr="002A569B">
        <w:rPr>
          <w:rFonts w:ascii="Arial" w:eastAsia="Arial" w:hAnsi="Arial" w:cs="Arial"/>
          <w:color w:val="000000"/>
          <w:sz w:val="24"/>
          <w:u w:val="single"/>
          <w:lang w:val="es-MX" w:eastAsia="es-MX"/>
        </w:rPr>
        <w:t xml:space="preserve"> 128 – HCDPF-2023</w:t>
      </w:r>
    </w:p>
    <w:p w14:paraId="378407F4" w14:textId="77777777" w:rsidR="002A569B" w:rsidRPr="00FC7C85" w:rsidRDefault="002A569B" w:rsidP="00263068">
      <w:pPr>
        <w:spacing w:after="0" w:line="240" w:lineRule="auto"/>
        <w:ind w:left="10" w:right="27" w:hanging="10"/>
        <w:jc w:val="both"/>
        <w:rPr>
          <w:rFonts w:ascii="Arial" w:eastAsia="Arial" w:hAnsi="Arial" w:cs="Arial"/>
          <w:color w:val="000000"/>
          <w:sz w:val="24"/>
          <w:lang w:val="es-MX" w:eastAsia="es-MX"/>
        </w:rPr>
      </w:pPr>
    </w:p>
    <w:p w14:paraId="4C334B71" w14:textId="5484362F" w:rsidR="00FC7C85" w:rsidRPr="00FC7C85" w:rsidRDefault="00FC7C85" w:rsidP="00263068">
      <w:pPr>
        <w:spacing w:after="0" w:line="240" w:lineRule="auto"/>
        <w:ind w:left="10" w:right="27" w:hanging="10"/>
        <w:jc w:val="both"/>
        <w:rPr>
          <w:rFonts w:ascii="Arial" w:eastAsia="Arial" w:hAnsi="Arial" w:cs="Arial"/>
          <w:b/>
          <w:color w:val="000000"/>
          <w:sz w:val="24"/>
          <w:u w:val="single" w:color="000000"/>
          <w:lang w:val="es-MX" w:eastAsia="es-MX"/>
        </w:rPr>
      </w:pPr>
      <w:r w:rsidRPr="00FC7C85">
        <w:rPr>
          <w:rFonts w:ascii="Arial" w:eastAsia="Arial" w:hAnsi="Arial" w:cs="Arial"/>
          <w:b/>
          <w:color w:val="000000"/>
          <w:sz w:val="24"/>
          <w:u w:val="single" w:color="000000"/>
          <w:lang w:val="es-MX" w:eastAsia="es-MX"/>
        </w:rPr>
        <w:t>TARIFARIA PARA EL EJERCICIO 2024</w:t>
      </w:r>
    </w:p>
    <w:p w14:paraId="66E204BE"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07DCCCEF" w14:textId="77777777" w:rsidR="00FC7C85" w:rsidRPr="00FC7C85" w:rsidRDefault="00FC7C85" w:rsidP="00263068">
      <w:pPr>
        <w:spacing w:after="0" w:line="240" w:lineRule="auto"/>
        <w:ind w:left="9"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VISTO: </w:t>
      </w:r>
    </w:p>
    <w:p w14:paraId="3CAEB37B" w14:textId="77777777" w:rsidR="00FC7C85" w:rsidRPr="00FC7C85" w:rsidRDefault="00FC7C85" w:rsidP="00263068">
      <w:pPr>
        <w:tabs>
          <w:tab w:val="center" w:pos="708"/>
          <w:tab w:val="center" w:pos="1418"/>
          <w:tab w:val="right" w:pos="8547"/>
        </w:tabs>
        <w:spacing w:after="0" w:line="240" w:lineRule="auto"/>
        <w:ind w:firstLine="2410"/>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Ordenanza </w:t>
      </w:r>
      <w:proofErr w:type="spellStart"/>
      <w:r w:rsidRPr="00FC7C85">
        <w:rPr>
          <w:rFonts w:ascii="Arial" w:eastAsia="Arial" w:hAnsi="Arial" w:cs="Arial"/>
          <w:color w:val="000000"/>
          <w:sz w:val="24"/>
          <w:lang w:val="es-MX" w:eastAsia="es-MX"/>
        </w:rPr>
        <w:t>Nº</w:t>
      </w:r>
      <w:proofErr w:type="spellEnd"/>
      <w:r w:rsidRPr="00FC7C85">
        <w:rPr>
          <w:rFonts w:ascii="Arial" w:eastAsia="Arial" w:hAnsi="Arial" w:cs="Arial"/>
          <w:color w:val="000000"/>
          <w:sz w:val="24"/>
          <w:lang w:val="es-MX" w:eastAsia="es-MX"/>
        </w:rPr>
        <w:t xml:space="preserve"> 9-MDPF-2010 de Código Tributario Municipal, y; </w:t>
      </w:r>
    </w:p>
    <w:p w14:paraId="15285A8A"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48262657" w14:textId="77777777" w:rsidR="00FC7C85" w:rsidRPr="00FC7C85" w:rsidRDefault="00FC7C85" w:rsidP="00263068">
      <w:pPr>
        <w:spacing w:after="0" w:line="240" w:lineRule="auto"/>
        <w:ind w:left="9"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Y CONSIDERANDO: </w:t>
      </w:r>
    </w:p>
    <w:p w14:paraId="7A99B902" w14:textId="77777777" w:rsidR="00FC7C85" w:rsidRPr="00FC7C85" w:rsidRDefault="00FC7C85" w:rsidP="00263068">
      <w:pPr>
        <w:tabs>
          <w:tab w:val="center" w:pos="708"/>
          <w:tab w:val="center" w:pos="1418"/>
          <w:tab w:val="right" w:pos="8547"/>
        </w:tabs>
        <w:spacing w:after="0" w:line="240" w:lineRule="auto"/>
        <w:ind w:firstLine="2410"/>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Que deben establecerse las tarifas a efectos de la percepción de los distintos tributos municipales para el año 2024; </w:t>
      </w:r>
    </w:p>
    <w:p w14:paraId="765B8705" w14:textId="77777777" w:rsidR="00FC7C85" w:rsidRPr="00FC7C85" w:rsidRDefault="00FC7C85" w:rsidP="00263068">
      <w:pPr>
        <w:tabs>
          <w:tab w:val="center" w:pos="708"/>
          <w:tab w:val="center" w:pos="1418"/>
          <w:tab w:val="right" w:pos="8547"/>
        </w:tabs>
        <w:spacing w:after="0" w:line="240" w:lineRule="auto"/>
        <w:ind w:firstLine="2410"/>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Que corresponde al Concejo Deliberante establecer tributos y rentas municipales conforme a las disposiciones del artículo 258 de la Constitución Provincial y al Capítulo IX de la Ley XII-0349-2004 de Régimen Municipal; </w:t>
      </w:r>
    </w:p>
    <w:p w14:paraId="3057D06A" w14:textId="77777777" w:rsidR="00FC7C85" w:rsidRPr="00FC7C85" w:rsidRDefault="00FC7C85" w:rsidP="00263068">
      <w:pPr>
        <w:tabs>
          <w:tab w:val="center" w:pos="708"/>
          <w:tab w:val="center" w:pos="1418"/>
          <w:tab w:val="right" w:pos="8547"/>
        </w:tabs>
        <w:spacing w:after="0" w:line="240" w:lineRule="auto"/>
        <w:ind w:firstLine="2410"/>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Por ello y en uso de sus atribuciones </w:t>
      </w:r>
    </w:p>
    <w:p w14:paraId="33E34741"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31314CCD" w14:textId="18DA35EC" w:rsidR="00FC7C85" w:rsidRPr="00FC7C85" w:rsidRDefault="00FC7C85" w:rsidP="00263068">
      <w:pPr>
        <w:keepNext/>
        <w:keepLines/>
        <w:spacing w:after="0" w:line="240" w:lineRule="auto"/>
        <w:ind w:left="87"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 xml:space="preserve">EL HONORABLE CONCEJO DELIBERANTE DE LA MUNICIPALIDAD DE POTRERO DE LOS FUNES, SANCIONA CON FUERZA </w:t>
      </w:r>
      <w:r w:rsidR="002A569B" w:rsidRPr="00FC7C85">
        <w:rPr>
          <w:rFonts w:ascii="Arial" w:eastAsia="Arial" w:hAnsi="Arial" w:cs="Arial"/>
          <w:b/>
          <w:color w:val="000000"/>
          <w:sz w:val="24"/>
          <w:lang w:val="es-MX" w:eastAsia="es-MX"/>
        </w:rPr>
        <w:t>DE ORDENANZA</w:t>
      </w:r>
      <w:r w:rsidRPr="00FC7C85">
        <w:rPr>
          <w:rFonts w:ascii="Arial" w:eastAsia="Arial" w:hAnsi="Arial" w:cs="Arial"/>
          <w:color w:val="000000"/>
          <w:sz w:val="24"/>
          <w:lang w:val="es-MX" w:eastAsia="es-MX"/>
        </w:rPr>
        <w:t xml:space="preserve"> </w:t>
      </w:r>
    </w:p>
    <w:tbl>
      <w:tblPr>
        <w:tblStyle w:val="TableGrid"/>
        <w:tblW w:w="8574" w:type="dxa"/>
        <w:tblInd w:w="0" w:type="dxa"/>
        <w:tblLook w:val="04A0" w:firstRow="1" w:lastRow="0" w:firstColumn="1" w:lastColumn="0" w:noHBand="0" w:noVBand="1"/>
      </w:tblPr>
      <w:tblGrid>
        <w:gridCol w:w="1418"/>
        <w:gridCol w:w="7156"/>
      </w:tblGrid>
      <w:tr w:rsidR="00FC7C85" w:rsidRPr="00FC7C85" w14:paraId="3D843D44" w14:textId="77777777" w:rsidTr="004C3F3E">
        <w:trPr>
          <w:trHeight w:val="400"/>
        </w:trPr>
        <w:tc>
          <w:tcPr>
            <w:tcW w:w="1418" w:type="dxa"/>
            <w:tcBorders>
              <w:top w:val="nil"/>
              <w:left w:val="nil"/>
              <w:bottom w:val="nil"/>
              <w:right w:val="nil"/>
            </w:tcBorders>
          </w:tcPr>
          <w:p w14:paraId="4B5C1330"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sz w:val="24"/>
              </w:rPr>
              <w:t xml:space="preserve"> </w:t>
            </w:r>
          </w:p>
        </w:tc>
        <w:tc>
          <w:tcPr>
            <w:tcW w:w="7156" w:type="dxa"/>
            <w:tcBorders>
              <w:top w:val="nil"/>
              <w:left w:val="nil"/>
              <w:bottom w:val="nil"/>
              <w:right w:val="nil"/>
            </w:tcBorders>
          </w:tcPr>
          <w:p w14:paraId="2658F38D" w14:textId="77777777" w:rsidR="00FC7C85" w:rsidRPr="00FC7C85" w:rsidRDefault="00FC7C85" w:rsidP="00263068">
            <w:pPr>
              <w:jc w:val="both"/>
              <w:rPr>
                <w:rFonts w:ascii="Arial" w:eastAsia="Arial" w:hAnsi="Arial" w:cs="Arial"/>
                <w:color w:val="000000"/>
                <w:sz w:val="24"/>
              </w:rPr>
            </w:pPr>
          </w:p>
        </w:tc>
      </w:tr>
    </w:tbl>
    <w:p w14:paraId="152F39C4" w14:textId="77777777" w:rsidR="00FC7C85" w:rsidRPr="00FC7C85" w:rsidRDefault="00FC7C85" w:rsidP="00263068">
      <w:pPr>
        <w:spacing w:after="0" w:line="240" w:lineRule="auto"/>
        <w:ind w:left="1276" w:right="-99" w:hanging="1276"/>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1º.-</w:t>
      </w:r>
      <w:r w:rsidRPr="00FC7C85">
        <w:rPr>
          <w:rFonts w:ascii="Arial" w:eastAsia="Arial" w:hAnsi="Arial" w:cs="Arial"/>
          <w:color w:val="000000"/>
          <w:sz w:val="24"/>
          <w:lang w:val="es-MX" w:eastAsia="es-MX"/>
        </w:rPr>
        <w:tab/>
        <w:t xml:space="preserve">La percepción de los tributos establecidos por el Código Tributario de la Municipalidad de Potrero de los Funes se fijará de acuerdo con las alícuotas y cuotas fijas que determine la presente Ordenanza en su Anexo I, para el Ejercicio Fiscal 2024. </w:t>
      </w:r>
    </w:p>
    <w:p w14:paraId="4FC7C26F" w14:textId="77777777" w:rsidR="00FC7C85" w:rsidRPr="00FC7C85" w:rsidRDefault="00FC7C85" w:rsidP="00263068">
      <w:pPr>
        <w:spacing w:after="0" w:line="240" w:lineRule="auto"/>
        <w:ind w:left="1276" w:right="-99" w:hanging="1276"/>
        <w:jc w:val="both"/>
        <w:rPr>
          <w:rFonts w:ascii="Arial" w:eastAsia="Arial" w:hAnsi="Arial" w:cs="Arial"/>
          <w:color w:val="000000"/>
          <w:sz w:val="24"/>
          <w:lang w:val="es-MX" w:eastAsia="es-MX"/>
        </w:rPr>
      </w:pPr>
    </w:p>
    <w:p w14:paraId="3D7AF8F0" w14:textId="19493A26" w:rsidR="00FC7C85" w:rsidRPr="00FC7C85" w:rsidRDefault="00FC7C85" w:rsidP="00263068">
      <w:pPr>
        <w:spacing w:after="0" w:line="240" w:lineRule="auto"/>
        <w:ind w:left="1276" w:right="-99" w:hanging="1276"/>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2º.-</w:t>
      </w:r>
      <w:r w:rsidRPr="00FC7C85">
        <w:rPr>
          <w:rFonts w:ascii="Arial" w:eastAsia="Arial" w:hAnsi="Arial" w:cs="Arial"/>
          <w:color w:val="000000"/>
          <w:sz w:val="24"/>
          <w:lang w:val="es-MX" w:eastAsia="es-MX"/>
        </w:rPr>
        <w:tab/>
        <w:t xml:space="preserve">Establecer que la presente norma entrará en vigencia a partir del día 1° de </w:t>
      </w:r>
      <w:r w:rsidR="002A569B" w:rsidRPr="00FC7C85">
        <w:rPr>
          <w:rFonts w:ascii="Arial" w:eastAsia="Arial" w:hAnsi="Arial" w:cs="Arial"/>
          <w:color w:val="000000"/>
          <w:sz w:val="24"/>
          <w:lang w:val="es-MX" w:eastAsia="es-MX"/>
        </w:rPr>
        <w:t>enero</w:t>
      </w:r>
      <w:r w:rsidRPr="00FC7C85">
        <w:rPr>
          <w:rFonts w:ascii="Arial" w:eastAsia="Arial" w:hAnsi="Arial" w:cs="Arial"/>
          <w:color w:val="000000"/>
          <w:sz w:val="24"/>
          <w:lang w:val="es-MX" w:eastAsia="es-MX"/>
        </w:rPr>
        <w:t xml:space="preserve"> de 2024.</w:t>
      </w:r>
    </w:p>
    <w:p w14:paraId="31ACD625" w14:textId="77777777" w:rsidR="00FC7C85" w:rsidRPr="00FC7C85" w:rsidRDefault="00FC7C85" w:rsidP="00263068">
      <w:pPr>
        <w:spacing w:after="0" w:line="240" w:lineRule="auto"/>
        <w:ind w:left="1276" w:right="-99" w:hanging="1276"/>
        <w:jc w:val="both"/>
        <w:rPr>
          <w:rFonts w:ascii="Arial" w:eastAsia="Arial" w:hAnsi="Arial" w:cs="Arial"/>
          <w:color w:val="000000"/>
          <w:sz w:val="24"/>
          <w:lang w:val="es-MX" w:eastAsia="es-MX"/>
          <w14:shadow w14:blurRad="50800" w14:dist="38100" w14:dir="2700000" w14:sx="100000" w14:sy="100000" w14:kx="0" w14:ky="0" w14:algn="tl">
            <w14:srgbClr w14:val="000000">
              <w14:alpha w14:val="60000"/>
            </w14:srgbClr>
          </w14:shadow>
        </w:rPr>
      </w:pPr>
    </w:p>
    <w:p w14:paraId="4EA023CE" w14:textId="77777777" w:rsidR="00FC7C85" w:rsidRPr="00FC7C85" w:rsidRDefault="00FC7C85" w:rsidP="00263068">
      <w:pPr>
        <w:spacing w:after="0" w:line="240" w:lineRule="auto"/>
        <w:ind w:left="1276" w:right="-99" w:hanging="1276"/>
        <w:jc w:val="both"/>
        <w:rPr>
          <w:rFonts w:ascii="Arial" w:eastAsia="Arial" w:hAnsi="Arial" w:cs="Arial"/>
          <w:b/>
          <w:i/>
          <w:color w:val="000000"/>
          <w:sz w:val="24"/>
          <w:lang w:val="es-MX" w:eastAsia="es-MX"/>
          <w14:shadow w14:blurRad="50800" w14:dist="38100" w14:dir="2700000" w14:sx="100000" w14:sy="100000" w14:kx="0" w14:ky="0" w14:algn="tl">
            <w14:srgbClr w14:val="000000">
              <w14:alpha w14:val="60000"/>
            </w14:srgbClr>
          </w14:shadow>
        </w:rPr>
      </w:pPr>
      <w:r w:rsidRPr="00FC7C85">
        <w:rPr>
          <w:rFonts w:ascii="Arial" w:eastAsia="Arial" w:hAnsi="Arial" w:cs="Arial"/>
          <w:b/>
          <w:color w:val="000000"/>
          <w:sz w:val="24"/>
          <w:lang w:val="es-MX" w:eastAsia="es-MX"/>
        </w:rPr>
        <w:t>ART. 3</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color w:val="000000"/>
          <w:sz w:val="24"/>
          <w:lang w:val="es-MX" w:eastAsia="es-MX"/>
        </w:rPr>
        <w:tab/>
        <w:t>Comuníquese, publíquese, dese copia al Registro Oficial y archívese.-</w:t>
      </w:r>
    </w:p>
    <w:p w14:paraId="708A71EC"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0A414DA5"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064C5D6E"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3AA8F810"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7F415301" w14:textId="77777777" w:rsidR="00FC7C85" w:rsidRPr="00FC7C85" w:rsidRDefault="00FC7C85" w:rsidP="00263068">
      <w:pPr>
        <w:spacing w:after="160" w:line="259"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br w:type="page"/>
      </w:r>
    </w:p>
    <w:p w14:paraId="081A3B5D"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716404C5"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2517FD4B" w14:textId="77777777" w:rsidR="00FC7C85" w:rsidRPr="00FC7C85" w:rsidRDefault="00FC7C85" w:rsidP="005D275B">
      <w:pPr>
        <w:spacing w:after="0" w:line="240" w:lineRule="auto"/>
        <w:ind w:left="10" w:right="11" w:hanging="10"/>
        <w:jc w:val="right"/>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ANEXO I</w:t>
      </w:r>
      <w:r w:rsidRPr="00FC7C85">
        <w:rPr>
          <w:rFonts w:ascii="Arial" w:eastAsia="Arial" w:hAnsi="Arial" w:cs="Arial"/>
          <w:color w:val="000000"/>
          <w:sz w:val="24"/>
          <w:lang w:val="es-MX" w:eastAsia="es-MX"/>
        </w:rPr>
        <w:t xml:space="preserve"> </w:t>
      </w:r>
    </w:p>
    <w:p w14:paraId="245CE650" w14:textId="77777777" w:rsidR="00FC7C85" w:rsidRPr="00FC7C85" w:rsidRDefault="00FC7C85" w:rsidP="00263068">
      <w:pPr>
        <w:spacing w:after="0" w:line="240" w:lineRule="auto"/>
        <w:ind w:left="10" w:right="11" w:hanging="10"/>
        <w:jc w:val="both"/>
        <w:rPr>
          <w:rFonts w:ascii="Arial" w:eastAsia="Arial" w:hAnsi="Arial" w:cs="Arial"/>
          <w:color w:val="000000"/>
          <w:sz w:val="24"/>
          <w:lang w:val="es-MX" w:eastAsia="es-MX"/>
        </w:rPr>
      </w:pPr>
    </w:p>
    <w:p w14:paraId="1AFC4A28" w14:textId="77777777" w:rsidR="00FC7C85" w:rsidRPr="00FC7C85" w:rsidRDefault="00FC7C85" w:rsidP="00263068">
      <w:pPr>
        <w:keepNext/>
        <w:keepLines/>
        <w:spacing w:after="0" w:line="240" w:lineRule="auto"/>
        <w:ind w:left="10" w:right="41" w:hanging="10"/>
        <w:jc w:val="both"/>
        <w:outlineLvl w:val="0"/>
        <w:rPr>
          <w:rFonts w:ascii="Arial" w:eastAsia="Arial" w:hAnsi="Arial" w:cs="Arial"/>
          <w:color w:val="000000"/>
          <w:sz w:val="24"/>
          <w:lang w:val="es-MX" w:eastAsia="es-MX"/>
        </w:rPr>
      </w:pPr>
      <w:r w:rsidRPr="00FC7C85">
        <w:rPr>
          <w:rFonts w:ascii="Arial" w:eastAsia="Arial" w:hAnsi="Arial" w:cs="Arial"/>
          <w:b/>
          <w:color w:val="000000"/>
          <w:sz w:val="24"/>
          <w:lang w:val="es-MX" w:eastAsia="es-MX"/>
        </w:rPr>
        <w:t>PARTE I: DISPOSICIONES GENERALES CAPITULO I Unidad de Valor Monetario</w:t>
      </w:r>
      <w:r w:rsidRPr="00FC7C85">
        <w:rPr>
          <w:rFonts w:ascii="Arial" w:eastAsia="Arial" w:hAnsi="Arial" w:cs="Arial"/>
          <w:color w:val="000000"/>
          <w:sz w:val="24"/>
          <w:lang w:val="es-MX" w:eastAsia="es-MX"/>
        </w:rPr>
        <w:t xml:space="preserve"> </w:t>
      </w:r>
    </w:p>
    <w:p w14:paraId="5BB591C2" w14:textId="77777777" w:rsidR="00FC7C85" w:rsidRPr="00FC7C85" w:rsidRDefault="00FC7C85" w:rsidP="00263068">
      <w:pPr>
        <w:spacing w:after="114" w:line="365" w:lineRule="auto"/>
        <w:ind w:left="5" w:right="34" w:hanging="5"/>
        <w:jc w:val="both"/>
        <w:rPr>
          <w:rFonts w:ascii="Arial" w:eastAsia="Arial" w:hAnsi="Arial" w:cs="Arial"/>
          <w:color w:val="000000"/>
          <w:sz w:val="24"/>
          <w:lang w:val="es-MX" w:eastAsia="es-MX"/>
        </w:rPr>
      </w:pPr>
    </w:p>
    <w:p w14:paraId="5FA5A647" w14:textId="77777777" w:rsidR="00FC7C85" w:rsidRPr="00FC7C85" w:rsidRDefault="00FC7C85" w:rsidP="00263068">
      <w:pPr>
        <w:spacing w:after="0" w:line="240" w:lineRule="auto"/>
        <w:ind w:left="993" w:right="124" w:hanging="993"/>
        <w:jc w:val="both"/>
        <w:rPr>
          <w:rFonts w:ascii="Arial" w:eastAsia="Arial" w:hAnsi="Arial" w:cs="Arial"/>
          <w:bCs/>
          <w:sz w:val="24"/>
          <w:lang w:val="es-MX" w:eastAsia="es-MX"/>
        </w:rPr>
      </w:pPr>
      <w:r w:rsidRPr="00FC7C85">
        <w:rPr>
          <w:rFonts w:ascii="Arial" w:eastAsia="Arial" w:hAnsi="Arial" w:cs="Arial"/>
          <w:b/>
          <w:sz w:val="24"/>
          <w:lang w:val="es-MX" w:eastAsia="es-MX"/>
        </w:rPr>
        <w:t xml:space="preserve">Art.1º.- </w:t>
      </w:r>
      <w:r w:rsidRPr="00FC7C85">
        <w:rPr>
          <w:rFonts w:ascii="Arial" w:eastAsia="Arial" w:hAnsi="Arial" w:cs="Arial"/>
          <w:bCs/>
          <w:sz w:val="24"/>
          <w:lang w:val="es-MX" w:eastAsia="es-MX"/>
        </w:rPr>
        <w:t xml:space="preserve">Establecer como UNIDAD DE VALOR MONETARIO (UVM) para el primer semestre del ejercicio 2024 la suma de PESOS CIENTO DIEZ CON 00/100 ($110,00). </w:t>
      </w:r>
    </w:p>
    <w:p w14:paraId="70E8D3B9" w14:textId="5B7C7DAE" w:rsidR="00FC7C85" w:rsidRPr="00FC7C85" w:rsidRDefault="00FC7C85" w:rsidP="00263068">
      <w:pPr>
        <w:spacing w:after="0" w:line="240" w:lineRule="auto"/>
        <w:ind w:left="993" w:right="124" w:hanging="993"/>
        <w:jc w:val="both"/>
        <w:rPr>
          <w:rFonts w:ascii="Arial" w:eastAsia="Arial" w:hAnsi="Arial" w:cs="Arial"/>
          <w:bCs/>
          <w:sz w:val="24"/>
          <w:lang w:val="es-MX" w:eastAsia="es-MX"/>
        </w:rPr>
      </w:pPr>
      <w:r w:rsidRPr="00FC7C85">
        <w:rPr>
          <w:rFonts w:ascii="Arial" w:eastAsia="Arial" w:hAnsi="Arial" w:cs="Arial"/>
          <w:b/>
          <w:sz w:val="24"/>
          <w:lang w:val="es-MX" w:eastAsia="es-MX"/>
        </w:rPr>
        <w:tab/>
      </w:r>
      <w:r w:rsidRPr="00FC7C85">
        <w:rPr>
          <w:rFonts w:ascii="Arial" w:eastAsia="Arial" w:hAnsi="Arial" w:cs="Arial"/>
          <w:bCs/>
          <w:sz w:val="24"/>
          <w:lang w:val="es-MX" w:eastAsia="es-MX"/>
        </w:rPr>
        <w:t xml:space="preserve">Para el segundo y tercer cuatrimestre, a partir del 1 de </w:t>
      </w:r>
      <w:r w:rsidR="002A569B" w:rsidRPr="00FC7C85">
        <w:rPr>
          <w:rFonts w:ascii="Arial" w:eastAsia="Arial" w:hAnsi="Arial" w:cs="Arial"/>
          <w:bCs/>
          <w:sz w:val="24"/>
          <w:lang w:val="es-MX" w:eastAsia="es-MX"/>
        </w:rPr>
        <w:t>mayo</w:t>
      </w:r>
      <w:r w:rsidRPr="00FC7C85">
        <w:rPr>
          <w:rFonts w:ascii="Arial" w:eastAsia="Arial" w:hAnsi="Arial" w:cs="Arial"/>
          <w:bCs/>
          <w:sz w:val="24"/>
          <w:lang w:val="es-MX" w:eastAsia="es-MX"/>
        </w:rPr>
        <w:t xml:space="preserve"> del 2024 y del 1 de Setiembre respectivamente, la UNIDAD DE VALOR MONETARIO (UVM) será la que surja de actualizar el valor establecido en el párrafo anterior por el índice de Precios al Consumidor de San Luis (IPC San Luis) acumulado en el cuatrimestre anterior. De no encontrarse publicados los índices al momento de la liquidación de los tributos se actualizará considerando el último valor disponible inter se disponga de la totalidad de los índices. </w:t>
      </w:r>
    </w:p>
    <w:p w14:paraId="2F0F498F" w14:textId="77777777" w:rsidR="00FC7C85" w:rsidRPr="00FC7C85" w:rsidRDefault="00FC7C85" w:rsidP="00263068">
      <w:pPr>
        <w:spacing w:after="0" w:line="240" w:lineRule="auto"/>
        <w:ind w:left="993" w:right="124" w:hanging="993"/>
        <w:jc w:val="both"/>
        <w:rPr>
          <w:rFonts w:ascii="Arial" w:eastAsia="Arial" w:hAnsi="Arial" w:cs="Arial"/>
          <w:bCs/>
          <w:sz w:val="24"/>
          <w:lang w:val="es-MX" w:eastAsia="es-MX"/>
        </w:rPr>
      </w:pPr>
    </w:p>
    <w:p w14:paraId="7885B568" w14:textId="77777777" w:rsidR="00FC7C85" w:rsidRPr="00FC7C85" w:rsidRDefault="00FC7C85" w:rsidP="00263068">
      <w:pPr>
        <w:keepNext/>
        <w:keepLines/>
        <w:spacing w:after="0" w:line="240" w:lineRule="auto"/>
        <w:ind w:left="10" w:right="2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II Graduación de las Multas</w:t>
      </w:r>
      <w:r w:rsidRPr="00FC7C85">
        <w:rPr>
          <w:rFonts w:ascii="Arial" w:eastAsia="Arial" w:hAnsi="Arial" w:cs="Arial"/>
          <w:color w:val="000000"/>
          <w:sz w:val="24"/>
          <w:lang w:val="es-MX" w:eastAsia="es-MX"/>
        </w:rPr>
        <w:t xml:space="preserve"> </w:t>
      </w:r>
    </w:p>
    <w:p w14:paraId="3C8D5B68"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p>
    <w:p w14:paraId="15F86BBE" w14:textId="77777777" w:rsidR="00FC7C85" w:rsidRPr="00FC7C85" w:rsidRDefault="00FC7C85" w:rsidP="00263068">
      <w:pPr>
        <w:keepNext/>
        <w:keepLines/>
        <w:spacing w:after="0" w:line="240" w:lineRule="auto"/>
        <w:ind w:left="-5"/>
        <w:jc w:val="both"/>
        <w:outlineLvl w:val="1"/>
        <w:rPr>
          <w:rFonts w:ascii="Arial" w:eastAsia="Arial" w:hAnsi="Arial" w:cs="Arial"/>
          <w:b/>
          <w:color w:val="000000"/>
          <w:sz w:val="24"/>
          <w:szCs w:val="24"/>
          <w:lang w:val="es-MX" w:eastAsia="es-MX"/>
        </w:rPr>
      </w:pPr>
      <w:r w:rsidRPr="00FC7C85">
        <w:rPr>
          <w:rFonts w:ascii="Arial" w:eastAsia="Arial" w:hAnsi="Arial" w:cs="Arial"/>
          <w:b/>
          <w:color w:val="000000"/>
          <w:sz w:val="24"/>
          <w:szCs w:val="24"/>
          <w:lang w:val="es-MX" w:eastAsia="es-MX"/>
        </w:rPr>
        <w:t xml:space="preserve">Graduación de las Multas </w:t>
      </w:r>
    </w:p>
    <w:p w14:paraId="764A0C05"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Art.2º.-</w:t>
      </w:r>
      <w:r w:rsidRPr="00FC7C85">
        <w:rPr>
          <w:rFonts w:ascii="Arial" w:eastAsia="Arial" w:hAnsi="Arial" w:cs="Arial"/>
          <w:color w:val="000000"/>
          <w:sz w:val="24"/>
          <w:lang w:val="es-MX" w:eastAsia="es-MX"/>
        </w:rPr>
        <w:t xml:space="preserve"> Por purgar rebeldías en los juicios administrativos que determinen obligaciones tributarias y que aplique sanciones de conformidad con lo dispuesto en el Código Tributario Municipal, se fija una multa de 900 UVM.</w:t>
      </w:r>
    </w:p>
    <w:p w14:paraId="11BC1E45"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78E1F9AE"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Art.3º.-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Las escalas de graduación de las multas para las infracciones al Código Tributario Municipal serán las siguientes: </w:t>
      </w:r>
    </w:p>
    <w:p w14:paraId="10348665" w14:textId="77777777" w:rsidR="00FC7C85" w:rsidRPr="00FC7C85" w:rsidRDefault="00FC7C85" w:rsidP="00263068">
      <w:pPr>
        <w:numPr>
          <w:ilvl w:val="0"/>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Fijase entre 400 UVM y 9.000 UVM los topes mínimo y máximo respectivamente, de conformidad con el artículo 115° del Código </w:t>
      </w:r>
    </w:p>
    <w:p w14:paraId="4A147FAC" w14:textId="77777777" w:rsidR="00FC7C85" w:rsidRPr="00FC7C85" w:rsidRDefault="00FC7C85" w:rsidP="00263068">
      <w:pPr>
        <w:spacing w:after="0" w:line="240" w:lineRule="auto"/>
        <w:ind w:left="1287"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Tributario; </w:t>
      </w:r>
    </w:p>
    <w:p w14:paraId="0F72BF0E" w14:textId="77777777" w:rsidR="00FC7C85" w:rsidRPr="00FC7C85" w:rsidRDefault="00FC7C85" w:rsidP="00263068">
      <w:pPr>
        <w:numPr>
          <w:ilvl w:val="0"/>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Por incumplimientos de los deberes establecidos en los Art. 72° del Código Tributario, Fijase entre 1000 UVM y 9.000 UVM los topes mínimo y máximo respectivamente de acuerdo a la gravedad de la infracción. En caso de que el Contribuyente reiterare la infracción por segunda vez en el período fiscal, a la multa determinada se le adicionará un 100 % sobre dicho valor y si lo hiciere en más oportunidades dentro del mencionado período, al monto de la multa determinada se le adicionara un 200%. </w:t>
      </w:r>
    </w:p>
    <w:p w14:paraId="40184032" w14:textId="77777777" w:rsidR="00FC7C85" w:rsidRPr="00FC7C85" w:rsidRDefault="00FC7C85" w:rsidP="00263068">
      <w:pPr>
        <w:numPr>
          <w:ilvl w:val="0"/>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Si quien incumpliere fuere un agente de retención los montos de las multas establecidos en el inciso anterior serán de 900 UVM, 1.800 </w:t>
      </w:r>
    </w:p>
    <w:p w14:paraId="7D639C45" w14:textId="51EE7033" w:rsidR="00FC7C85" w:rsidRDefault="00FC7C85" w:rsidP="00263068">
      <w:pPr>
        <w:spacing w:after="0" w:line="240" w:lineRule="auto"/>
        <w:ind w:left="1287"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UVM y 9.000 UVM respectivamente; </w:t>
      </w:r>
    </w:p>
    <w:p w14:paraId="43533543" w14:textId="6A2F11EC" w:rsidR="002A569B" w:rsidRDefault="002A569B" w:rsidP="00263068">
      <w:pPr>
        <w:spacing w:after="0" w:line="240" w:lineRule="auto"/>
        <w:ind w:left="1287" w:right="34" w:hanging="5"/>
        <w:jc w:val="both"/>
        <w:rPr>
          <w:rFonts w:ascii="Arial" w:eastAsia="Arial" w:hAnsi="Arial" w:cs="Arial"/>
          <w:color w:val="000000"/>
          <w:sz w:val="24"/>
          <w:lang w:val="es-MX" w:eastAsia="es-MX"/>
        </w:rPr>
      </w:pPr>
    </w:p>
    <w:p w14:paraId="2ACF689F" w14:textId="77777777" w:rsidR="002A569B" w:rsidRPr="00FC7C85" w:rsidRDefault="002A569B" w:rsidP="00263068">
      <w:pPr>
        <w:spacing w:after="0" w:line="240" w:lineRule="auto"/>
        <w:ind w:left="1287" w:right="34" w:hanging="5"/>
        <w:jc w:val="both"/>
        <w:rPr>
          <w:rFonts w:ascii="Arial" w:eastAsia="Arial" w:hAnsi="Arial" w:cs="Arial"/>
          <w:color w:val="000000"/>
          <w:sz w:val="24"/>
          <w:lang w:val="es-MX" w:eastAsia="es-MX"/>
        </w:rPr>
      </w:pPr>
    </w:p>
    <w:p w14:paraId="4BAC3680" w14:textId="7188B677" w:rsidR="00FC7C85" w:rsidRPr="00263068" w:rsidRDefault="00FC7C85" w:rsidP="00263068">
      <w:pPr>
        <w:numPr>
          <w:ilvl w:val="0"/>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Por incumplimiento a las obligaciones establecidas en los Arts. </w:t>
      </w:r>
      <w:r w:rsidR="00263068">
        <w:rPr>
          <w:rFonts w:ascii="Arial" w:eastAsia="Arial" w:hAnsi="Arial" w:cs="Arial"/>
          <w:color w:val="000000"/>
          <w:sz w:val="24"/>
          <w:lang w:val="es-MX" w:eastAsia="es-MX"/>
        </w:rPr>
        <w:t xml:space="preserve">   </w:t>
      </w:r>
      <w:r w:rsidRPr="00FC7C85">
        <w:rPr>
          <w:rFonts w:ascii="Arial" w:eastAsia="Arial" w:hAnsi="Arial" w:cs="Arial"/>
          <w:color w:val="000000"/>
          <w:sz w:val="24"/>
          <w:lang w:val="es-MX" w:eastAsia="es-MX"/>
        </w:rPr>
        <w:t xml:space="preserve">30º, </w:t>
      </w:r>
      <w:r w:rsidRPr="00263068">
        <w:rPr>
          <w:rFonts w:ascii="Arial" w:eastAsia="Arial" w:hAnsi="Arial" w:cs="Arial"/>
          <w:color w:val="000000"/>
          <w:sz w:val="24"/>
          <w:lang w:val="es-MX" w:eastAsia="es-MX"/>
        </w:rPr>
        <w:t xml:space="preserve">33º, 34º y 35º del Código Tributario, la multa será de 9.000 UVM; </w:t>
      </w:r>
    </w:p>
    <w:p w14:paraId="28B3B720" w14:textId="77777777" w:rsidR="00FC7C85" w:rsidRPr="00FC7C85" w:rsidRDefault="00FC7C85" w:rsidP="00263068">
      <w:pPr>
        <w:numPr>
          <w:ilvl w:val="0"/>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graduación de las multas a que se refiere el Art. 114° del Código Tributario será la siguiente: </w:t>
      </w:r>
    </w:p>
    <w:p w14:paraId="11850C50"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Si la omisión fuera hasta el treinta por ciento (30%) del tributo corresponde el cincuenta por ciento (50%) del monto actualizado de la obligación fiscal omitida en concepto de multa; </w:t>
      </w:r>
    </w:p>
    <w:p w14:paraId="383609B1"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Si la omisión fuera de más </w:t>
      </w:r>
      <w:proofErr w:type="spellStart"/>
      <w:r w:rsidRPr="00FC7C85">
        <w:rPr>
          <w:rFonts w:ascii="Arial" w:eastAsia="Arial" w:hAnsi="Arial" w:cs="Arial"/>
          <w:color w:val="000000"/>
          <w:sz w:val="24"/>
          <w:lang w:val="es-MX" w:eastAsia="es-MX"/>
        </w:rPr>
        <w:t>del</w:t>
      </w:r>
      <w:proofErr w:type="spellEnd"/>
      <w:r w:rsidRPr="00FC7C85">
        <w:rPr>
          <w:rFonts w:ascii="Arial" w:eastAsia="Arial" w:hAnsi="Arial" w:cs="Arial"/>
          <w:color w:val="000000"/>
          <w:sz w:val="24"/>
          <w:lang w:val="es-MX" w:eastAsia="es-MX"/>
        </w:rPr>
        <w:t xml:space="preserve"> treinta por ciento (30%) y hasta el cincuenta por ciento (50%), del tributo corresponde el sesenta y cinco por ciento (65%) del monto actualizado de la obligación fiscal omitida en concepto de multa; </w:t>
      </w:r>
    </w:p>
    <w:p w14:paraId="0C1EA0B9"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Si la omisión fuera de más del cincuenta por ciento (50%) y hasta el sesenta y cinco por ciento (65%), del tributo corresponde el </w:t>
      </w:r>
      <w:r w:rsidRPr="00FC7C85">
        <w:rPr>
          <w:rFonts w:ascii="Arial" w:eastAsia="Arial" w:hAnsi="Arial" w:cs="Arial"/>
          <w:color w:val="000000"/>
          <w:sz w:val="24"/>
          <w:lang w:val="es-MX" w:eastAsia="es-MX"/>
        </w:rPr>
        <w:lastRenderedPageBreak/>
        <w:t xml:space="preserve">ochenta por ciento (80%) del monto actualizado de la obligación fiscal omitida en concepto de multa; </w:t>
      </w:r>
    </w:p>
    <w:p w14:paraId="0E088F62"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Si la omisión fuera de más del sesenta y cinco por ciento (65%) y hasta el ochenta por ciento (80%), del tributo corresponde el noventa por ciento (90%) del monto actualizado de la obligación fiscal omitida en concepto de multa; </w:t>
      </w:r>
    </w:p>
    <w:p w14:paraId="79716296"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Si la omisión fuera de más del ochenta por ciento (80%) del tributo corresponde el cien por cien (100%) del monto actualizado de la obligación fiscal omitida en concepto de multa; </w:t>
      </w:r>
    </w:p>
    <w:p w14:paraId="0DE01958" w14:textId="77777777" w:rsidR="00FC7C85" w:rsidRPr="00FC7C85" w:rsidRDefault="00FC7C85" w:rsidP="00263068">
      <w:pPr>
        <w:numPr>
          <w:ilvl w:val="0"/>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Las multas establecidas en el artículo 112° del Código Tributario se graduarán tomando en cuenta las siguientes circunstancias agravantes o atenuantes: </w:t>
      </w:r>
    </w:p>
    <w:p w14:paraId="6938FA64"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reincidencia y la reiteración; </w:t>
      </w:r>
    </w:p>
    <w:p w14:paraId="49EABBB9"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condición de funcionarios o empleado público que tenga el imputado; </w:t>
      </w:r>
    </w:p>
    <w:p w14:paraId="4D30898A"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importancia del perjuicio fiscal y la modalidad en que se cometió la infracción; </w:t>
      </w:r>
    </w:p>
    <w:p w14:paraId="5A194B19"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conducta que el infractor asuma en el esclarecimiento de los hechos; </w:t>
      </w:r>
    </w:p>
    <w:p w14:paraId="1762E15D"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presentación del Contribuyente a efectuar el pago de la suma adeudada con anterioridad a la resolución de la Secretaría de Hacienda y Fortalecimiento Institucional; </w:t>
      </w:r>
    </w:p>
    <w:p w14:paraId="476C7A1C" w14:textId="77777777" w:rsidR="00FC7C85" w:rsidRPr="00FC7C85" w:rsidRDefault="00FC7C85" w:rsidP="00263068">
      <w:pPr>
        <w:numPr>
          <w:ilvl w:val="1"/>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Las demás circunstancias atenuantes que resulten de los procedimientos administrativos o jurisdiccionales; </w:t>
      </w:r>
    </w:p>
    <w:p w14:paraId="27956F65" w14:textId="4CF1A287" w:rsidR="00FC7C85" w:rsidRDefault="00FC7C85" w:rsidP="00263068">
      <w:pPr>
        <w:numPr>
          <w:ilvl w:val="0"/>
          <w:numId w:val="2"/>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Los contribuyentes que no registren en este Municipio, el cambio de dominio de los inmuebles que adquieran dentro de los 30 días desde el momento de su compra, </w:t>
      </w:r>
      <w:proofErr w:type="gramStart"/>
      <w:r w:rsidRPr="00FC7C85">
        <w:rPr>
          <w:rFonts w:ascii="Arial" w:eastAsia="Arial" w:hAnsi="Arial" w:cs="Arial"/>
          <w:color w:val="000000"/>
          <w:sz w:val="24"/>
          <w:lang w:val="es-MX" w:eastAsia="es-MX"/>
        </w:rPr>
        <w:t>deberán</w:t>
      </w:r>
      <w:proofErr w:type="gramEnd"/>
      <w:r w:rsidRPr="00FC7C85">
        <w:rPr>
          <w:rFonts w:ascii="Arial" w:eastAsia="Arial" w:hAnsi="Arial" w:cs="Arial"/>
          <w:color w:val="000000"/>
          <w:sz w:val="24"/>
          <w:lang w:val="es-MX" w:eastAsia="es-MX"/>
        </w:rPr>
        <w:t xml:space="preserve"> abonar una multa de (600 UVM), para lo cual el Ejecutivo Municipal podrá disponer las condiciones de pago que considere conveniente, y plazo para normalizar la situación que no podrá exceder de ciento veinte (120) días. </w:t>
      </w:r>
    </w:p>
    <w:p w14:paraId="6CF4EC68" w14:textId="0B1E4A0B" w:rsidR="000E0EEC" w:rsidRDefault="000E0EEC" w:rsidP="00263068">
      <w:pPr>
        <w:spacing w:after="0" w:line="240" w:lineRule="auto"/>
        <w:ind w:right="34"/>
        <w:jc w:val="both"/>
        <w:rPr>
          <w:rFonts w:ascii="Arial" w:eastAsia="Arial" w:hAnsi="Arial" w:cs="Arial"/>
          <w:color w:val="000000"/>
          <w:sz w:val="24"/>
          <w:lang w:val="es-MX" w:eastAsia="es-MX"/>
        </w:rPr>
      </w:pPr>
    </w:p>
    <w:p w14:paraId="3132E9EC" w14:textId="77777777" w:rsidR="000E0EEC" w:rsidRPr="00FC7C85" w:rsidRDefault="000E0EEC" w:rsidP="00263068">
      <w:pPr>
        <w:spacing w:after="0" w:line="240" w:lineRule="auto"/>
        <w:ind w:right="34"/>
        <w:jc w:val="both"/>
        <w:rPr>
          <w:rFonts w:ascii="Arial" w:eastAsia="Arial" w:hAnsi="Arial" w:cs="Arial"/>
          <w:color w:val="000000"/>
          <w:sz w:val="24"/>
          <w:lang w:val="es-MX" w:eastAsia="es-MX"/>
        </w:rPr>
      </w:pPr>
    </w:p>
    <w:p w14:paraId="2ADF4CC2" w14:textId="77777777" w:rsidR="00FC7C85" w:rsidRPr="00FC7C85" w:rsidRDefault="00FC7C85" w:rsidP="00263068">
      <w:pPr>
        <w:spacing w:after="0" w:line="240" w:lineRule="auto"/>
        <w:ind w:left="1276"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El profesional interviniente en el cambio de dominio será responsable de una multa de igual valor a la mencionada precedentemente. </w:t>
      </w:r>
    </w:p>
    <w:p w14:paraId="53908ADD" w14:textId="77777777" w:rsidR="00FC7C85" w:rsidRPr="00FC7C85" w:rsidRDefault="00FC7C85" w:rsidP="00263068">
      <w:pPr>
        <w:spacing w:after="0" w:line="240" w:lineRule="auto"/>
        <w:ind w:left="1276"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El Ejecutivo Municipal, podrá disponer planes de regularización de cambio de dominio de los inmuebles no actualizados.  </w:t>
      </w:r>
    </w:p>
    <w:p w14:paraId="6B2C18B3" w14:textId="77777777" w:rsidR="00FC7C85" w:rsidRPr="00FC7C85" w:rsidRDefault="00FC7C85" w:rsidP="00263068">
      <w:pPr>
        <w:spacing w:after="0" w:line="240" w:lineRule="auto"/>
        <w:ind w:left="1276"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El Ejecutivo Municipal, podrá disponer la reducción de hasta el cien por ciento (100,00%) de las multas fijadas precedentemente, cuando el contribuyente acepte su falta y abone el tributo adeudado dentro de los diez (10) días de su notificación.  </w:t>
      </w:r>
    </w:p>
    <w:p w14:paraId="15BC71C2"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7964D426" w14:textId="77777777" w:rsidR="00FC7C85" w:rsidRPr="00FC7C85" w:rsidRDefault="00FC7C85" w:rsidP="00263068">
      <w:pPr>
        <w:keepNext/>
        <w:keepLines/>
        <w:spacing w:after="0" w:line="240" w:lineRule="auto"/>
        <w:ind w:left="-5" w:hanging="10"/>
        <w:jc w:val="both"/>
        <w:outlineLvl w:val="0"/>
        <w:rPr>
          <w:rFonts w:ascii="Arial" w:eastAsia="Arial" w:hAnsi="Arial" w:cs="Arial"/>
          <w:b/>
          <w:sz w:val="24"/>
          <w:szCs w:val="24"/>
          <w:lang w:val="es-MX" w:eastAsia="es-MX"/>
        </w:rPr>
      </w:pPr>
      <w:r w:rsidRPr="00FC7C85">
        <w:rPr>
          <w:rFonts w:ascii="Arial" w:eastAsia="Arial" w:hAnsi="Arial" w:cs="Arial"/>
          <w:b/>
          <w:sz w:val="24"/>
          <w:szCs w:val="24"/>
          <w:lang w:val="es-MX" w:eastAsia="es-MX"/>
        </w:rPr>
        <w:t xml:space="preserve">CAPITULO III </w:t>
      </w:r>
    </w:p>
    <w:p w14:paraId="2C2BAA3F" w14:textId="77777777" w:rsidR="00FC7C85" w:rsidRPr="00FC7C85" w:rsidRDefault="00FC7C85" w:rsidP="00263068">
      <w:pPr>
        <w:keepNext/>
        <w:keepLines/>
        <w:spacing w:after="0" w:line="240" w:lineRule="auto"/>
        <w:ind w:left="-5"/>
        <w:jc w:val="both"/>
        <w:outlineLvl w:val="1"/>
        <w:rPr>
          <w:rFonts w:ascii="Arial" w:eastAsia="Arial" w:hAnsi="Arial" w:cs="Arial"/>
          <w:b/>
          <w:color w:val="000000"/>
          <w:sz w:val="24"/>
          <w:szCs w:val="24"/>
          <w:lang w:val="es-MX" w:eastAsia="es-MX"/>
        </w:rPr>
      </w:pPr>
      <w:r w:rsidRPr="00FC7C85">
        <w:rPr>
          <w:rFonts w:ascii="Arial" w:eastAsia="Arial" w:hAnsi="Arial" w:cs="Arial"/>
          <w:b/>
          <w:color w:val="000000"/>
          <w:sz w:val="24"/>
          <w:szCs w:val="24"/>
          <w:lang w:val="es-MX" w:eastAsia="es-MX"/>
        </w:rPr>
        <w:t xml:space="preserve">Falta de Extinción: Accesorios </w:t>
      </w:r>
    </w:p>
    <w:p w14:paraId="222EF0DB"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Art.4º.-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La falta de extinción total o parcial de las deudas tributarias, devengará un interés conforme lo establecido por el artículo 79° del Código Tributario, equivalente al tres por ciento (3%) mensual acumulativo hasta la fecha de pago o celebración del convenio; por fracciones menores a un mes, se aplicará una tasa diaria del cero coma diez por ciento (0,10%). </w:t>
      </w:r>
    </w:p>
    <w:p w14:paraId="7DDABD59"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4B9EFD96" w14:textId="77777777" w:rsidR="00FC7C85" w:rsidRPr="00FC7C85" w:rsidRDefault="00FC7C85" w:rsidP="00263068">
      <w:pPr>
        <w:keepNext/>
        <w:keepLines/>
        <w:spacing w:after="0" w:line="240" w:lineRule="auto"/>
        <w:ind w:left="-5" w:hanging="10"/>
        <w:jc w:val="both"/>
        <w:outlineLvl w:val="0"/>
        <w:rPr>
          <w:rFonts w:ascii="Arial" w:eastAsia="Arial" w:hAnsi="Arial" w:cs="Arial"/>
          <w:b/>
          <w:sz w:val="24"/>
          <w:szCs w:val="24"/>
          <w:lang w:val="es-MX" w:eastAsia="es-MX"/>
        </w:rPr>
      </w:pPr>
      <w:r w:rsidRPr="00FC7C85">
        <w:rPr>
          <w:rFonts w:ascii="Arial" w:eastAsia="Arial" w:hAnsi="Arial" w:cs="Arial"/>
          <w:b/>
          <w:sz w:val="24"/>
          <w:szCs w:val="24"/>
          <w:lang w:val="es-MX" w:eastAsia="es-MX"/>
        </w:rPr>
        <w:t xml:space="preserve">CAPITULO IV </w:t>
      </w:r>
    </w:p>
    <w:p w14:paraId="2D733FE1" w14:textId="77777777" w:rsidR="00FC7C85" w:rsidRPr="00FC7C85" w:rsidRDefault="00FC7C85" w:rsidP="00263068">
      <w:pPr>
        <w:keepNext/>
        <w:keepLines/>
        <w:spacing w:after="0" w:line="240" w:lineRule="auto"/>
        <w:ind w:left="-5"/>
        <w:jc w:val="both"/>
        <w:outlineLvl w:val="1"/>
        <w:rPr>
          <w:rFonts w:ascii="Arial" w:eastAsia="Arial" w:hAnsi="Arial" w:cs="Arial"/>
          <w:b/>
          <w:color w:val="000000"/>
          <w:sz w:val="24"/>
          <w:szCs w:val="24"/>
          <w:lang w:val="es-MX" w:eastAsia="es-MX"/>
        </w:rPr>
      </w:pPr>
      <w:r w:rsidRPr="00FC7C85">
        <w:rPr>
          <w:rFonts w:ascii="Arial" w:eastAsia="Arial" w:hAnsi="Arial" w:cs="Arial"/>
          <w:b/>
          <w:color w:val="000000"/>
          <w:sz w:val="24"/>
          <w:szCs w:val="24"/>
          <w:lang w:val="es-MX" w:eastAsia="es-MX"/>
        </w:rPr>
        <w:t xml:space="preserve">Libre deuda Municipal </w:t>
      </w:r>
    </w:p>
    <w:p w14:paraId="39667328" w14:textId="77777777" w:rsidR="00FC7C85" w:rsidRPr="00FC7C85" w:rsidRDefault="00FC7C85" w:rsidP="00263068">
      <w:pPr>
        <w:spacing w:after="0" w:line="240" w:lineRule="auto"/>
        <w:ind w:left="989" w:right="34" w:hanging="100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Art.5º.-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Para extender el certificado de Libre Deuda Municipal, requisito para Escriturar, el propietario y/o contribuyente no deberá tener deuda vigente en ninguna contribución reglada por la presente Ordenanza u Ordenanzas Especiales.  </w:t>
      </w:r>
    </w:p>
    <w:p w14:paraId="2A5C85E5"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Si en el inmueble que se transfiere, funcionó un comercio, industria y/o empresa de servicios, deberá acreditarse libre deuda de la Contribución que incide sobre la Actividad Comercial, Industrial y/o de Servicios.</w:t>
      </w:r>
    </w:p>
    <w:p w14:paraId="3A897D28"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lastRenderedPageBreak/>
        <w:t>Art.6º.-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Podrá extenderse un certificado de obligaciones municipales al día a requerimiento del contribuyente cuando existiendo alguna deuda o plan de facilidades de pago, sus cuotas no resulten exigibles a la fecha de emisión de dicho certificado. </w:t>
      </w:r>
    </w:p>
    <w:p w14:paraId="47932EA3"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74710B83" w14:textId="77777777" w:rsidR="00FC7C85" w:rsidRPr="00FC7C85" w:rsidRDefault="00FC7C85" w:rsidP="00263068">
      <w:pPr>
        <w:keepNext/>
        <w:keepLines/>
        <w:spacing w:after="0" w:line="240" w:lineRule="auto"/>
        <w:ind w:left="10" w:right="3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V Pago Anual Anticipado</w:t>
      </w:r>
      <w:r w:rsidRPr="00FC7C85">
        <w:rPr>
          <w:rFonts w:ascii="Arial" w:eastAsia="Arial" w:hAnsi="Arial" w:cs="Arial"/>
          <w:color w:val="000000"/>
          <w:sz w:val="24"/>
          <w:lang w:val="es-MX" w:eastAsia="es-MX"/>
        </w:rPr>
        <w:t xml:space="preserve"> </w:t>
      </w:r>
    </w:p>
    <w:p w14:paraId="2FD39ACD" w14:textId="1E207C64"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 7.-    </w:t>
      </w:r>
      <w:r w:rsidRPr="00FC7C85">
        <w:rPr>
          <w:rFonts w:ascii="Arial" w:eastAsia="Arial" w:hAnsi="Arial" w:cs="Arial"/>
          <w:color w:val="000000"/>
          <w:sz w:val="24"/>
          <w:lang w:val="es-MX" w:eastAsia="es-MX"/>
        </w:rPr>
        <w:t xml:space="preserve">El Ejecutivo Municipal podrá emitir anualmente, una </w:t>
      </w:r>
      <w:r w:rsidR="000E0EEC" w:rsidRPr="00FC7C85">
        <w:rPr>
          <w:rFonts w:ascii="Arial" w:eastAsia="Arial" w:hAnsi="Arial" w:cs="Arial"/>
          <w:color w:val="000000"/>
          <w:sz w:val="24"/>
          <w:lang w:val="es-MX" w:eastAsia="es-MX"/>
        </w:rPr>
        <w:t xml:space="preserve">boleta </w:t>
      </w:r>
      <w:proofErr w:type="gramStart"/>
      <w:r w:rsidR="000E0EEC" w:rsidRPr="00FC7C85">
        <w:rPr>
          <w:rFonts w:ascii="Arial" w:eastAsia="Arial" w:hAnsi="Arial" w:cs="Arial"/>
          <w:color w:val="000000"/>
          <w:sz w:val="24"/>
          <w:lang w:val="es-MX" w:eastAsia="es-MX"/>
        </w:rPr>
        <w:t>global</w:t>
      </w:r>
      <w:r w:rsidRPr="00FC7C85">
        <w:rPr>
          <w:rFonts w:ascii="Arial" w:eastAsia="Arial" w:hAnsi="Arial" w:cs="Arial"/>
          <w:color w:val="000000"/>
          <w:sz w:val="24"/>
          <w:lang w:val="es-MX" w:eastAsia="es-MX"/>
        </w:rPr>
        <w:t xml:space="preserve">  en</w:t>
      </w:r>
      <w:proofErr w:type="gramEnd"/>
      <w:r w:rsidRPr="00FC7C85">
        <w:rPr>
          <w:rFonts w:ascii="Arial" w:eastAsia="Arial" w:hAnsi="Arial" w:cs="Arial"/>
          <w:color w:val="000000"/>
          <w:sz w:val="24"/>
          <w:lang w:val="es-MX" w:eastAsia="es-MX"/>
        </w:rPr>
        <w:t xml:space="preserve"> concepto de Tasa por Contribución que incide sobre Inmuebles, terrenos baldíos, adicionales, Contribuciones por </w:t>
      </w:r>
    </w:p>
    <w:p w14:paraId="63E667D6" w14:textId="77777777" w:rsidR="00FC7C85" w:rsidRPr="00FC7C85" w:rsidRDefault="00FC7C85" w:rsidP="00263068">
      <w:pPr>
        <w:spacing w:after="0" w:line="240" w:lineRule="auto"/>
        <w:ind w:left="993"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Mejoras y Contribución que incide sobre la Actividad Comercial, Industrial y de Servicios, que abarque los doce (12) períodos del año calendario que comienza. Dicha boleta gozará de un descuento especial del diez por ciento (10%) en concepto de PAGO ANUAL ANTICIPADO si la misma es abonada hasta el 10 de febrero. </w:t>
      </w:r>
    </w:p>
    <w:p w14:paraId="5A6D1B0C" w14:textId="77777777" w:rsidR="000E0EEC" w:rsidRDefault="00FC7C85" w:rsidP="00263068">
      <w:pPr>
        <w:spacing w:after="0" w:line="240" w:lineRule="auto"/>
        <w:ind w:left="993"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El descuento especial por pago anual anticipado procederá siempre y cuando el contribuyente se encuentre al día con el pago de sus </w:t>
      </w:r>
    </w:p>
    <w:p w14:paraId="504D388C" w14:textId="77777777" w:rsidR="000E0EEC" w:rsidRDefault="000E0EEC" w:rsidP="00263068">
      <w:pPr>
        <w:spacing w:after="0" w:line="240" w:lineRule="auto"/>
        <w:ind w:left="993" w:right="33"/>
        <w:jc w:val="both"/>
        <w:rPr>
          <w:rFonts w:ascii="Arial" w:eastAsia="Arial" w:hAnsi="Arial" w:cs="Arial"/>
          <w:color w:val="000000"/>
          <w:sz w:val="24"/>
          <w:lang w:val="es-MX" w:eastAsia="es-MX"/>
        </w:rPr>
      </w:pPr>
    </w:p>
    <w:p w14:paraId="55ED9DA7" w14:textId="77777777" w:rsidR="000E0EEC" w:rsidRDefault="000E0EEC" w:rsidP="00263068">
      <w:pPr>
        <w:spacing w:after="0" w:line="240" w:lineRule="auto"/>
        <w:ind w:left="993" w:right="33"/>
        <w:jc w:val="both"/>
        <w:rPr>
          <w:rFonts w:ascii="Arial" w:eastAsia="Arial" w:hAnsi="Arial" w:cs="Arial"/>
          <w:color w:val="000000"/>
          <w:sz w:val="24"/>
          <w:lang w:val="es-MX" w:eastAsia="es-MX"/>
        </w:rPr>
      </w:pPr>
    </w:p>
    <w:p w14:paraId="192A73E2" w14:textId="3D7F4101" w:rsidR="00FC7C85" w:rsidRPr="00FC7C85" w:rsidRDefault="00FC7C85" w:rsidP="00263068">
      <w:pPr>
        <w:spacing w:after="0" w:line="240" w:lineRule="auto"/>
        <w:ind w:left="993"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obligaciones vencidas al 31 de diciembre del año anterior y no posea descuentos especiales fijados en esta Ordenanza. </w:t>
      </w:r>
    </w:p>
    <w:p w14:paraId="0CAC513D" w14:textId="77777777" w:rsidR="00FC7C85" w:rsidRPr="00FC7C85" w:rsidRDefault="00FC7C85" w:rsidP="00263068">
      <w:pPr>
        <w:spacing w:after="0" w:line="240" w:lineRule="auto"/>
        <w:ind w:left="993" w:right="33"/>
        <w:jc w:val="both"/>
        <w:rPr>
          <w:rFonts w:ascii="Arial" w:eastAsia="Arial" w:hAnsi="Arial" w:cs="Arial"/>
          <w:color w:val="000000"/>
          <w:sz w:val="24"/>
          <w:lang w:val="es-MX" w:eastAsia="es-MX"/>
        </w:rPr>
      </w:pPr>
    </w:p>
    <w:p w14:paraId="49B5441C"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Art.8º.-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El Departamento Ejecutivo dispondrá de las facultades suficientes para establecer nuevas fechas de vencimiento a lo largo del ejercicio fiscal en relación a lo establecido en el artículo precedente, en forma total o parcial. </w:t>
      </w:r>
    </w:p>
    <w:p w14:paraId="4A02D3CB"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6983E29E"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Art.9º.-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Se autoriza al Ejecutivo Municipal a realizar descuentos o acciones promocionales que incentiven el cumplimiento de pago, entre los contribuyentes que se encuentren al día en sus obligaciones, excluyéndose expresamente los planes de facilidades de pago o pagos en cuotas.</w:t>
      </w:r>
      <w:r w:rsidRPr="00FC7C85">
        <w:rPr>
          <w:rFonts w:ascii="Arial" w:eastAsia="Arial" w:hAnsi="Arial" w:cs="Arial"/>
          <w:b/>
          <w:color w:val="000000"/>
          <w:sz w:val="24"/>
          <w:lang w:val="es-MX" w:eastAsia="es-MX"/>
        </w:rPr>
        <w:t xml:space="preserve"> </w:t>
      </w:r>
    </w:p>
    <w:p w14:paraId="0399B95E" w14:textId="77777777" w:rsidR="00FC7C85" w:rsidRPr="00FC7C85" w:rsidRDefault="00FC7C85" w:rsidP="00263068">
      <w:pPr>
        <w:spacing w:after="0" w:line="240" w:lineRule="auto"/>
        <w:ind w:left="993" w:right="33"/>
        <w:jc w:val="both"/>
        <w:rPr>
          <w:rFonts w:ascii="Arial" w:eastAsia="Arial" w:hAnsi="Arial" w:cs="Arial"/>
          <w:color w:val="000000"/>
          <w:sz w:val="24"/>
          <w:lang w:val="es-MX" w:eastAsia="es-MX"/>
        </w:rPr>
      </w:pPr>
    </w:p>
    <w:p w14:paraId="3B690931" w14:textId="77777777" w:rsidR="00FC7C85" w:rsidRPr="00FC7C85" w:rsidRDefault="00FC7C85" w:rsidP="00263068">
      <w:pPr>
        <w:spacing w:after="0" w:line="240" w:lineRule="auto"/>
        <w:ind w:left="993" w:right="33"/>
        <w:jc w:val="both"/>
        <w:rPr>
          <w:rFonts w:ascii="Arial" w:eastAsia="Arial" w:hAnsi="Arial" w:cs="Arial"/>
          <w:color w:val="000000"/>
          <w:sz w:val="24"/>
          <w:lang w:val="es-MX" w:eastAsia="es-MX"/>
        </w:rPr>
      </w:pPr>
    </w:p>
    <w:p w14:paraId="47925F90" w14:textId="36A1523C" w:rsidR="00FC7C85" w:rsidRPr="00FC7C85" w:rsidRDefault="00FC7C85" w:rsidP="003C7F41">
      <w:pPr>
        <w:spacing w:after="0" w:line="240" w:lineRule="auto"/>
        <w:ind w:left="10" w:right="40" w:hanging="10"/>
        <w:jc w:val="center"/>
        <w:rPr>
          <w:rFonts w:ascii="Arial" w:eastAsia="Arial" w:hAnsi="Arial" w:cs="Arial"/>
          <w:color w:val="000000"/>
          <w:sz w:val="24"/>
          <w:lang w:val="es-MX" w:eastAsia="es-MX"/>
        </w:rPr>
      </w:pPr>
      <w:r w:rsidRPr="00FC7C85">
        <w:rPr>
          <w:rFonts w:ascii="Arial" w:eastAsia="Arial" w:hAnsi="Arial" w:cs="Arial"/>
          <w:b/>
          <w:color w:val="000000"/>
          <w:sz w:val="24"/>
          <w:lang w:val="es-MX" w:eastAsia="es-MX"/>
        </w:rPr>
        <w:t>PARTE II: PARTE ESPECIAL</w:t>
      </w:r>
    </w:p>
    <w:p w14:paraId="5568EB15" w14:textId="77777777" w:rsidR="00FC7C85" w:rsidRPr="00FC7C85" w:rsidRDefault="00FC7C85" w:rsidP="00263068">
      <w:pPr>
        <w:spacing w:after="0" w:line="240" w:lineRule="auto"/>
        <w:ind w:left="10" w:right="41"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TITULO I</w:t>
      </w:r>
      <w:r w:rsidRPr="00FC7C85">
        <w:rPr>
          <w:rFonts w:ascii="Arial" w:eastAsia="Arial" w:hAnsi="Arial" w:cs="Arial"/>
          <w:color w:val="000000"/>
          <w:sz w:val="24"/>
          <w:lang w:val="es-MX" w:eastAsia="es-MX"/>
        </w:rPr>
        <w:t xml:space="preserve"> </w:t>
      </w:r>
      <w:r w:rsidRPr="00FC7C85">
        <w:rPr>
          <w:rFonts w:ascii="Arial" w:eastAsia="Arial" w:hAnsi="Arial" w:cs="Arial"/>
          <w:b/>
          <w:color w:val="000000"/>
          <w:sz w:val="24"/>
          <w:lang w:val="es-MX" w:eastAsia="es-MX"/>
        </w:rPr>
        <w:t>CONTRIBUCION QUE INCIDE SOBRE LOS INMUEBLES</w:t>
      </w:r>
      <w:r w:rsidRPr="00FC7C85">
        <w:rPr>
          <w:rFonts w:ascii="Arial" w:eastAsia="Arial" w:hAnsi="Arial" w:cs="Arial"/>
          <w:color w:val="000000"/>
          <w:sz w:val="24"/>
          <w:lang w:val="es-MX" w:eastAsia="es-MX"/>
        </w:rPr>
        <w:t xml:space="preserve"> </w:t>
      </w:r>
    </w:p>
    <w:p w14:paraId="350F6151" w14:textId="77777777" w:rsidR="00FC7C85" w:rsidRPr="00FC7C85" w:rsidRDefault="00FC7C85"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I Base Imponible</w:t>
      </w:r>
      <w:r w:rsidRPr="00FC7C85">
        <w:rPr>
          <w:rFonts w:ascii="Arial" w:eastAsia="Arial" w:hAnsi="Arial" w:cs="Arial"/>
          <w:color w:val="000000"/>
          <w:sz w:val="24"/>
          <w:lang w:val="es-MX" w:eastAsia="es-MX"/>
        </w:rPr>
        <w:t xml:space="preserve"> </w:t>
      </w:r>
    </w:p>
    <w:p w14:paraId="2A152E5A" w14:textId="3C47CED5" w:rsidR="00FC7C85" w:rsidRPr="00FC7C85" w:rsidRDefault="00FC7C85" w:rsidP="00263068">
      <w:pPr>
        <w:spacing w:after="0" w:line="240" w:lineRule="auto"/>
        <w:ind w:left="1411" w:right="33" w:hanging="1411"/>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Art.10º.</w:t>
      </w:r>
      <w:r w:rsidR="000E0EEC" w:rsidRPr="00FC7C85">
        <w:rPr>
          <w:rFonts w:ascii="Arial" w:eastAsia="Arial" w:hAnsi="Arial" w:cs="Arial"/>
          <w:b/>
          <w:color w:val="000000"/>
          <w:sz w:val="24"/>
          <w:lang w:val="es-MX" w:eastAsia="es-MX"/>
        </w:rPr>
        <w:t>- Divídase</w:t>
      </w:r>
      <w:r w:rsidRPr="00FC7C85">
        <w:rPr>
          <w:rFonts w:ascii="Arial" w:eastAsia="Arial" w:hAnsi="Arial" w:cs="Arial"/>
          <w:color w:val="000000"/>
          <w:sz w:val="24"/>
          <w:lang w:val="es-MX" w:eastAsia="es-MX"/>
        </w:rPr>
        <w:t xml:space="preserve"> al territorio del Municipio en SIETE (7) zonas a los efectos de la determinación de la base imponible y del gravamen en función de la ubicación de la propiedad, importancia de las calles, amplitud y frecuencia de los servicios municipales, a saber: </w:t>
      </w:r>
    </w:p>
    <w:p w14:paraId="09A008F1" w14:textId="331F1A80" w:rsidR="00FC7C85" w:rsidRPr="00FC7C85" w:rsidRDefault="00FC7C85" w:rsidP="00263068">
      <w:pPr>
        <w:numPr>
          <w:ilvl w:val="0"/>
          <w:numId w:val="1"/>
        </w:numPr>
        <w:spacing w:after="0" w:line="240" w:lineRule="auto"/>
        <w:ind w:right="3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ZONA  1: </w:t>
      </w:r>
      <w:r w:rsidR="000E0EEC" w:rsidRPr="00FC7C85">
        <w:rPr>
          <w:rFonts w:ascii="Arial" w:eastAsia="Arial" w:hAnsi="Arial" w:cs="Arial"/>
          <w:color w:val="000000"/>
          <w:sz w:val="24"/>
          <w:lang w:val="es-MX" w:eastAsia="es-MX"/>
        </w:rPr>
        <w:t xml:space="preserve">Comprende todas las propiedades destinados </w:t>
      </w:r>
      <w:proofErr w:type="gramStart"/>
      <w:r w:rsidR="000E0EEC" w:rsidRPr="00FC7C85">
        <w:rPr>
          <w:rFonts w:ascii="Arial" w:eastAsia="Arial" w:hAnsi="Arial" w:cs="Arial"/>
          <w:color w:val="000000"/>
          <w:sz w:val="24"/>
          <w:lang w:val="es-MX" w:eastAsia="es-MX"/>
        </w:rPr>
        <w:t>a</w:t>
      </w:r>
      <w:r w:rsidRPr="00FC7C85">
        <w:rPr>
          <w:rFonts w:ascii="Arial" w:eastAsia="Arial" w:hAnsi="Arial" w:cs="Arial"/>
          <w:color w:val="000000"/>
          <w:sz w:val="24"/>
          <w:lang w:val="es-MX" w:eastAsia="es-MX"/>
        </w:rPr>
        <w:t xml:space="preserve">  vivienda</w:t>
      </w:r>
      <w:proofErr w:type="gramEnd"/>
      <w:r w:rsidRPr="00FC7C85">
        <w:rPr>
          <w:rFonts w:ascii="Arial" w:eastAsia="Arial" w:hAnsi="Arial" w:cs="Arial"/>
          <w:color w:val="000000"/>
          <w:sz w:val="24"/>
          <w:lang w:val="es-MX" w:eastAsia="es-MX"/>
        </w:rPr>
        <w:t xml:space="preserve"> familiar y comercial del Ejido Municipal, que no se encuentren incluidas en otra zona y/o casos especiales. </w:t>
      </w:r>
    </w:p>
    <w:p w14:paraId="5B83BBA6" w14:textId="77777777" w:rsidR="00FC7C85" w:rsidRPr="00FC7C85" w:rsidRDefault="00FC7C85" w:rsidP="00263068">
      <w:pPr>
        <w:numPr>
          <w:ilvl w:val="0"/>
          <w:numId w:val="1"/>
        </w:numPr>
        <w:spacing w:after="0" w:line="240" w:lineRule="auto"/>
        <w:ind w:right="3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ZONA 2: </w:t>
      </w:r>
      <w:r w:rsidRPr="00FC7C85">
        <w:rPr>
          <w:rFonts w:ascii="Arial" w:eastAsia="Arial" w:hAnsi="Arial" w:cs="Arial"/>
          <w:color w:val="000000"/>
          <w:sz w:val="24"/>
          <w:lang w:val="es-MX" w:eastAsia="es-MX"/>
        </w:rPr>
        <w:t xml:space="preserve">Está constituida por la totalidad de las propiedades que tengan su frente hacia el circuito Internacional por el lado externo del mismo y que estén destinadas a vivienda familiar y uso comercial. </w:t>
      </w:r>
    </w:p>
    <w:p w14:paraId="67C2AEB0" w14:textId="77777777" w:rsidR="00FC7C85" w:rsidRPr="00FC7C85" w:rsidRDefault="00FC7C85" w:rsidP="00263068">
      <w:pPr>
        <w:numPr>
          <w:ilvl w:val="0"/>
          <w:numId w:val="1"/>
        </w:numPr>
        <w:spacing w:after="0" w:line="240" w:lineRule="auto"/>
        <w:ind w:right="3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ZONA 3: </w:t>
      </w:r>
      <w:r w:rsidRPr="00FC7C85">
        <w:rPr>
          <w:rFonts w:ascii="Arial" w:eastAsia="Arial" w:hAnsi="Arial" w:cs="Arial"/>
          <w:color w:val="000000"/>
          <w:sz w:val="24"/>
          <w:lang w:val="es-MX" w:eastAsia="es-MX"/>
        </w:rPr>
        <w:t xml:space="preserve">Está constituida por la totalidad de las propiedades que se encuentren dentro del </w:t>
      </w:r>
      <w:proofErr w:type="spellStart"/>
      <w:r w:rsidRPr="00FC7C85">
        <w:rPr>
          <w:rFonts w:ascii="Arial" w:eastAsia="Arial" w:hAnsi="Arial" w:cs="Arial"/>
          <w:color w:val="000000"/>
          <w:sz w:val="24"/>
          <w:lang w:val="es-MX" w:eastAsia="es-MX"/>
        </w:rPr>
        <w:t>perilago</w:t>
      </w:r>
      <w:proofErr w:type="spellEnd"/>
      <w:r w:rsidRPr="00FC7C85">
        <w:rPr>
          <w:rFonts w:ascii="Arial" w:eastAsia="Arial" w:hAnsi="Arial" w:cs="Arial"/>
          <w:color w:val="000000"/>
          <w:sz w:val="24"/>
          <w:lang w:val="es-MX" w:eastAsia="es-MX"/>
        </w:rPr>
        <w:t xml:space="preserve">, entre el lado interno del Circuito Internacional y el lago Potrero de los Funes, con el frente hacia el Circuito Internacional, y que estén destinadas a vivienda familiar y uso comercial. </w:t>
      </w:r>
    </w:p>
    <w:p w14:paraId="32B4788B" w14:textId="77777777" w:rsidR="00FC7C85" w:rsidRPr="00FC7C85" w:rsidRDefault="00FC7C85" w:rsidP="00263068">
      <w:pPr>
        <w:numPr>
          <w:ilvl w:val="0"/>
          <w:numId w:val="1"/>
        </w:numPr>
        <w:spacing w:after="0" w:line="240" w:lineRule="auto"/>
        <w:ind w:right="3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ZONA  4:  </w:t>
      </w:r>
      <w:proofErr w:type="gramStart"/>
      <w:r w:rsidRPr="00FC7C85">
        <w:rPr>
          <w:rFonts w:ascii="Arial" w:eastAsia="Arial" w:hAnsi="Arial" w:cs="Arial"/>
          <w:color w:val="000000"/>
          <w:sz w:val="24"/>
          <w:lang w:val="es-MX" w:eastAsia="es-MX"/>
        </w:rPr>
        <w:t>Incluye  a</w:t>
      </w:r>
      <w:proofErr w:type="gramEnd"/>
      <w:r w:rsidRPr="00FC7C85">
        <w:rPr>
          <w:rFonts w:ascii="Arial" w:eastAsia="Arial" w:hAnsi="Arial" w:cs="Arial"/>
          <w:color w:val="000000"/>
          <w:sz w:val="24"/>
          <w:lang w:val="es-MX" w:eastAsia="es-MX"/>
        </w:rPr>
        <w:t xml:space="preserve">  aquellos  loteos  que  se  destinen  como  barrios privados, cerrados o similares, con o sin acceso del público en general. </w:t>
      </w:r>
    </w:p>
    <w:p w14:paraId="508147D5" w14:textId="77777777" w:rsidR="00FC7C85" w:rsidRPr="00FC7C85" w:rsidRDefault="00FC7C85" w:rsidP="00263068">
      <w:pPr>
        <w:numPr>
          <w:ilvl w:val="0"/>
          <w:numId w:val="1"/>
        </w:numPr>
        <w:spacing w:after="0" w:line="240" w:lineRule="auto"/>
        <w:ind w:right="3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ZONA 5: </w:t>
      </w:r>
      <w:r w:rsidRPr="00FC7C85">
        <w:rPr>
          <w:rFonts w:ascii="Arial" w:eastAsia="Arial" w:hAnsi="Arial" w:cs="Arial"/>
          <w:color w:val="000000"/>
          <w:sz w:val="24"/>
          <w:lang w:val="es-MX" w:eastAsia="es-MX"/>
        </w:rPr>
        <w:t xml:space="preserve">Contiene a los inmuebles comprendidos entre el extremo Este del Barrio 15 Viviendas y el punto tripartito entre los ejidos de Potrero de los Funes, Estancia Grande y El Volcán, cuyo acceso principal sea desde la Ruta Provincial </w:t>
      </w:r>
      <w:proofErr w:type="spellStart"/>
      <w:r w:rsidRPr="00FC7C85">
        <w:rPr>
          <w:rFonts w:ascii="Arial" w:eastAsia="Arial" w:hAnsi="Arial" w:cs="Arial"/>
          <w:color w:val="000000"/>
          <w:sz w:val="24"/>
          <w:lang w:val="es-MX" w:eastAsia="es-MX"/>
        </w:rPr>
        <w:t>N°</w:t>
      </w:r>
      <w:proofErr w:type="spellEnd"/>
      <w:r w:rsidRPr="00FC7C85">
        <w:rPr>
          <w:rFonts w:ascii="Arial" w:eastAsia="Arial" w:hAnsi="Arial" w:cs="Arial"/>
          <w:color w:val="000000"/>
          <w:sz w:val="24"/>
          <w:lang w:val="es-MX" w:eastAsia="es-MX"/>
        </w:rPr>
        <w:t xml:space="preserve"> 18. Aquellos </w:t>
      </w:r>
      <w:r w:rsidRPr="00FC7C85">
        <w:rPr>
          <w:rFonts w:ascii="Arial" w:eastAsia="Arial" w:hAnsi="Arial" w:cs="Arial"/>
          <w:color w:val="000000"/>
          <w:sz w:val="24"/>
          <w:lang w:val="es-MX" w:eastAsia="es-MX"/>
        </w:rPr>
        <w:lastRenderedPageBreak/>
        <w:t xml:space="preserve">frentes que cuenten con el servicio de alumbrado público, tributarán conforme a la Zona 1. </w:t>
      </w:r>
    </w:p>
    <w:p w14:paraId="3470A576" w14:textId="333C40F2" w:rsidR="000E0EEC" w:rsidRPr="00FC7C85" w:rsidRDefault="00FC7C85" w:rsidP="00263068">
      <w:pPr>
        <w:numPr>
          <w:ilvl w:val="0"/>
          <w:numId w:val="1"/>
        </w:numPr>
        <w:spacing w:after="0" w:line="240" w:lineRule="auto"/>
        <w:ind w:right="3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ZONA 6: </w:t>
      </w:r>
      <w:r w:rsidRPr="00FC7C85">
        <w:rPr>
          <w:rFonts w:ascii="Arial" w:eastAsia="Arial" w:hAnsi="Arial" w:cs="Arial"/>
          <w:color w:val="000000"/>
          <w:sz w:val="24"/>
          <w:lang w:val="es-MX" w:eastAsia="es-MX"/>
        </w:rPr>
        <w:t>Abarca a las propiedades cuyo acceso principal sea por la Travesía de la Cumbre – camino a la Ciudad de La Punta, a partir de la calle Las Orquídeas.</w:t>
      </w:r>
    </w:p>
    <w:p w14:paraId="3BA4095F" w14:textId="77777777" w:rsidR="000E0EEC" w:rsidRDefault="000E0EEC" w:rsidP="00263068">
      <w:pPr>
        <w:spacing w:after="0" w:line="240" w:lineRule="auto"/>
        <w:ind w:left="1468" w:right="33"/>
        <w:jc w:val="both"/>
        <w:rPr>
          <w:rFonts w:ascii="Arial" w:eastAsia="Arial" w:hAnsi="Arial" w:cs="Arial"/>
          <w:color w:val="000000"/>
          <w:sz w:val="24"/>
          <w:lang w:val="es-MX" w:eastAsia="es-MX"/>
        </w:rPr>
      </w:pPr>
    </w:p>
    <w:p w14:paraId="41EC8A36" w14:textId="29945C42" w:rsidR="00FC7C85" w:rsidRPr="00FC7C85" w:rsidRDefault="00FC7C85" w:rsidP="00263068">
      <w:pPr>
        <w:spacing w:after="0" w:line="240" w:lineRule="auto"/>
        <w:ind w:left="1468"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g) </w:t>
      </w:r>
      <w:r w:rsidRPr="00FC7C85">
        <w:rPr>
          <w:rFonts w:ascii="Arial" w:eastAsia="Arial" w:hAnsi="Arial" w:cs="Arial"/>
          <w:b/>
          <w:color w:val="000000"/>
          <w:sz w:val="24"/>
          <w:lang w:val="es-MX" w:eastAsia="es-MX"/>
        </w:rPr>
        <w:t xml:space="preserve">ZONA   7:   </w:t>
      </w:r>
      <w:r w:rsidRPr="00FC7C85">
        <w:rPr>
          <w:rFonts w:ascii="Arial" w:eastAsia="Arial" w:hAnsi="Arial" w:cs="Arial"/>
          <w:color w:val="000000"/>
          <w:sz w:val="24"/>
          <w:lang w:val="es-MX" w:eastAsia="es-MX"/>
        </w:rPr>
        <w:t xml:space="preserve">Viviendas   construidas   mediante   planes   habitacionales provinciales </w:t>
      </w:r>
    </w:p>
    <w:p w14:paraId="2A7F0F56" w14:textId="77777777" w:rsidR="00FC7C85" w:rsidRPr="00FC7C85" w:rsidRDefault="00FC7C85" w:rsidP="00263068">
      <w:pPr>
        <w:spacing w:after="0" w:line="240" w:lineRule="auto"/>
        <w:ind w:left="993" w:hanging="1008"/>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Art.11º.-</w:t>
      </w:r>
      <w:r w:rsidRPr="00FC7C85">
        <w:rPr>
          <w:rFonts w:ascii="Arial" w:eastAsia="Arial" w:hAnsi="Arial" w:cs="Arial"/>
          <w:color w:val="000000"/>
          <w:sz w:val="24"/>
          <w:lang w:val="es-MX" w:eastAsia="es-MX"/>
        </w:rPr>
        <w:t xml:space="preserve"> Para el cálculo de la Contribución que incide sobre Inmuebles o unidad Habitacional en las zonas 1 a 7, se utilizará la siguiente fórmula. La boleta reflejará esta situación con la leyenda: </w:t>
      </w:r>
      <w:r w:rsidRPr="00FC7C85">
        <w:rPr>
          <w:rFonts w:ascii="Arial" w:eastAsia="Arial" w:hAnsi="Arial" w:cs="Arial"/>
          <w:b/>
          <w:color w:val="000000"/>
          <w:sz w:val="24"/>
          <w:lang w:val="es-MX" w:eastAsia="es-MX"/>
        </w:rPr>
        <w:t>“TASAS POR SERVICIOS MUNICIPALES”</w:t>
      </w:r>
      <w:r w:rsidRPr="00FC7C85">
        <w:rPr>
          <w:rFonts w:ascii="Arial" w:eastAsia="Arial" w:hAnsi="Arial" w:cs="Arial"/>
          <w:color w:val="000000"/>
          <w:sz w:val="24"/>
          <w:lang w:val="es-MX" w:eastAsia="es-MX"/>
        </w:rPr>
        <w:t xml:space="preserve"> (TSM). </w:t>
      </w:r>
    </w:p>
    <w:p w14:paraId="677C2849" w14:textId="77777777" w:rsidR="00FC7C85" w:rsidRPr="00FC7C85" w:rsidRDefault="00FC7C85" w:rsidP="00263068">
      <w:pPr>
        <w:spacing w:after="0" w:line="240" w:lineRule="auto"/>
        <w:ind w:left="1406" w:hanging="1421"/>
        <w:jc w:val="both"/>
        <w:rPr>
          <w:rFonts w:ascii="Arial" w:eastAsia="Arial" w:hAnsi="Arial" w:cs="Arial"/>
          <w:color w:val="000000"/>
          <w:sz w:val="24"/>
          <w:lang w:val="es-MX" w:eastAsia="es-MX"/>
        </w:rPr>
      </w:pPr>
    </w:p>
    <w:p w14:paraId="212274C1" w14:textId="77777777" w:rsidR="00FC7C85" w:rsidRPr="00FC7C85" w:rsidRDefault="00FC7C85" w:rsidP="00263068">
      <w:pPr>
        <w:keepNext/>
        <w:keepLines/>
        <w:pBdr>
          <w:top w:val="single" w:sz="4" w:space="0" w:color="000000"/>
          <w:left w:val="single" w:sz="4" w:space="0" w:color="000000"/>
          <w:bottom w:val="single" w:sz="4" w:space="0" w:color="000000"/>
          <w:right w:val="single" w:sz="4" w:space="0" w:color="000000"/>
        </w:pBdr>
        <w:spacing w:after="0" w:line="240" w:lineRule="auto"/>
        <w:ind w:left="993"/>
        <w:jc w:val="both"/>
        <w:outlineLvl w:val="1"/>
        <w:rPr>
          <w:rFonts w:ascii="Arial" w:eastAsia="Arial" w:hAnsi="Arial" w:cs="Arial"/>
          <w:b/>
          <w:color w:val="000000"/>
          <w:lang w:val="es-MX" w:eastAsia="es-MX"/>
        </w:rPr>
      </w:pPr>
      <w:r w:rsidRPr="00FC7C85">
        <w:rPr>
          <w:rFonts w:ascii="Arial" w:eastAsia="Arial" w:hAnsi="Arial" w:cs="Arial"/>
          <w:b/>
          <w:color w:val="000000"/>
          <w:lang w:val="es-MX" w:eastAsia="es-MX"/>
        </w:rPr>
        <w:t>TSM Por Mes = alícuota de la zona x UVM x metros de frente</w:t>
      </w:r>
    </w:p>
    <w:p w14:paraId="41E5C9BC"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p>
    <w:p w14:paraId="2778FEED"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El frente mínimo a computarse no podrá ser inferior a diez (10) metros. La tasa determinada por mes, se asigna entre los servicios prestados de la siguiente forma: </w:t>
      </w:r>
    </w:p>
    <w:p w14:paraId="67D88477"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p>
    <w:tbl>
      <w:tblPr>
        <w:tblStyle w:val="TableGrid"/>
        <w:tblW w:w="7095" w:type="dxa"/>
        <w:tblInd w:w="1419" w:type="dxa"/>
        <w:tblCellMar>
          <w:top w:w="13" w:type="dxa"/>
          <w:bottom w:w="6" w:type="dxa"/>
        </w:tblCellMar>
        <w:tblLook w:val="04A0" w:firstRow="1" w:lastRow="0" w:firstColumn="1" w:lastColumn="0" w:noHBand="0" w:noVBand="1"/>
      </w:tblPr>
      <w:tblGrid>
        <w:gridCol w:w="1904"/>
        <w:gridCol w:w="750"/>
        <w:gridCol w:w="738"/>
        <w:gridCol w:w="742"/>
        <w:gridCol w:w="741"/>
        <w:gridCol w:w="740"/>
        <w:gridCol w:w="742"/>
        <w:gridCol w:w="738"/>
      </w:tblGrid>
      <w:tr w:rsidR="00FC7C85" w:rsidRPr="00FC7C85" w14:paraId="64622BF5" w14:textId="77777777" w:rsidTr="004C3F3E">
        <w:trPr>
          <w:trHeight w:val="519"/>
        </w:trPr>
        <w:tc>
          <w:tcPr>
            <w:tcW w:w="1911" w:type="dxa"/>
            <w:tcBorders>
              <w:top w:val="single" w:sz="7" w:space="0" w:color="000000"/>
              <w:left w:val="single" w:sz="7" w:space="0" w:color="000000"/>
              <w:bottom w:val="single" w:sz="7" w:space="0" w:color="000000"/>
              <w:right w:val="single" w:sz="7" w:space="0" w:color="000000"/>
            </w:tcBorders>
            <w:shd w:val="clear" w:color="auto" w:fill="C1C2C2"/>
          </w:tcPr>
          <w:p w14:paraId="785EB62C" w14:textId="77777777" w:rsidR="00FC7C85" w:rsidRPr="00FC7C85" w:rsidRDefault="00FC7C85" w:rsidP="00263068">
            <w:pPr>
              <w:ind w:left="38"/>
              <w:jc w:val="both"/>
              <w:rPr>
                <w:rFonts w:ascii="Arial" w:eastAsia="Arial" w:hAnsi="Arial" w:cs="Arial"/>
                <w:color w:val="000000"/>
                <w:sz w:val="24"/>
              </w:rPr>
            </w:pPr>
            <w:r w:rsidRPr="00FC7C85">
              <w:rPr>
                <w:rFonts w:ascii="Arial" w:eastAsia="Arial" w:hAnsi="Arial" w:cs="Arial"/>
                <w:b/>
                <w:color w:val="000000"/>
              </w:rPr>
              <w:t>Servicios</w:t>
            </w:r>
            <w:r w:rsidRPr="00FC7C85">
              <w:rPr>
                <w:rFonts w:ascii="Arial" w:eastAsia="Arial" w:hAnsi="Arial" w:cs="Arial"/>
                <w:color w:val="000000"/>
              </w:rPr>
              <w:t xml:space="preserve"> </w:t>
            </w:r>
          </w:p>
          <w:p w14:paraId="647FBA3B" w14:textId="77777777" w:rsidR="00FC7C85" w:rsidRPr="00FC7C85" w:rsidRDefault="00FC7C85" w:rsidP="00263068">
            <w:pPr>
              <w:ind w:left="38"/>
              <w:jc w:val="both"/>
              <w:rPr>
                <w:rFonts w:ascii="Arial" w:eastAsia="Arial" w:hAnsi="Arial" w:cs="Arial"/>
                <w:color w:val="000000"/>
                <w:sz w:val="24"/>
              </w:rPr>
            </w:pPr>
            <w:r w:rsidRPr="00FC7C85">
              <w:rPr>
                <w:rFonts w:ascii="Arial" w:eastAsia="Arial" w:hAnsi="Arial" w:cs="Arial"/>
                <w:b/>
                <w:color w:val="000000"/>
              </w:rPr>
              <w:t>Municipales</w:t>
            </w:r>
            <w:r w:rsidRPr="00FC7C85">
              <w:rPr>
                <w:rFonts w:ascii="Arial" w:eastAsia="Arial" w:hAnsi="Arial" w:cs="Arial"/>
                <w:color w:val="000000"/>
              </w:rPr>
              <w:t xml:space="preserve"> </w:t>
            </w:r>
          </w:p>
        </w:tc>
        <w:tc>
          <w:tcPr>
            <w:tcW w:w="742" w:type="dxa"/>
            <w:tcBorders>
              <w:top w:val="single" w:sz="7" w:space="0" w:color="000000"/>
              <w:left w:val="single" w:sz="7" w:space="0" w:color="000000"/>
              <w:bottom w:val="single" w:sz="7" w:space="0" w:color="000000"/>
              <w:right w:val="single" w:sz="7" w:space="0" w:color="000000"/>
            </w:tcBorders>
            <w:shd w:val="clear" w:color="auto" w:fill="C1C2C2"/>
          </w:tcPr>
          <w:p w14:paraId="13185A34" w14:textId="77777777" w:rsidR="00FC7C85" w:rsidRPr="00FC7C85" w:rsidRDefault="00FC7C85" w:rsidP="00263068">
            <w:pPr>
              <w:ind w:left="73"/>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p w14:paraId="28493E88" w14:textId="77777777" w:rsidR="00FC7C85" w:rsidRPr="00FC7C85" w:rsidRDefault="00FC7C85" w:rsidP="00263068">
            <w:pPr>
              <w:ind w:left="2"/>
              <w:jc w:val="both"/>
              <w:rPr>
                <w:rFonts w:ascii="Arial" w:eastAsia="Arial" w:hAnsi="Arial" w:cs="Arial"/>
                <w:color w:val="000000"/>
                <w:sz w:val="24"/>
              </w:rPr>
            </w:pPr>
            <w:r w:rsidRPr="00FC7C85">
              <w:rPr>
                <w:rFonts w:ascii="Arial" w:eastAsia="Arial" w:hAnsi="Arial" w:cs="Arial"/>
                <w:b/>
                <w:color w:val="000000"/>
              </w:rPr>
              <w:t>1</w:t>
            </w:r>
            <w:r w:rsidRPr="00FC7C85">
              <w:rPr>
                <w:rFonts w:ascii="Arial" w:eastAsia="Arial" w:hAnsi="Arial" w:cs="Arial"/>
                <w:color w:val="000000"/>
              </w:rPr>
              <w:t xml:space="preserve"> </w:t>
            </w:r>
          </w:p>
        </w:tc>
        <w:tc>
          <w:tcPr>
            <w:tcW w:w="739" w:type="dxa"/>
            <w:tcBorders>
              <w:top w:val="single" w:sz="7" w:space="0" w:color="000000"/>
              <w:left w:val="single" w:sz="7" w:space="0" w:color="000000"/>
              <w:bottom w:val="single" w:sz="7" w:space="0" w:color="000000"/>
              <w:right w:val="single" w:sz="7" w:space="0" w:color="000000"/>
            </w:tcBorders>
            <w:shd w:val="clear" w:color="auto" w:fill="C1C2C2"/>
          </w:tcPr>
          <w:p w14:paraId="1CF09F61" w14:textId="77777777" w:rsidR="00FC7C85" w:rsidRPr="00FC7C85" w:rsidRDefault="00FC7C85" w:rsidP="00263068">
            <w:pPr>
              <w:ind w:left="76"/>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p w14:paraId="561F1A03" w14:textId="77777777" w:rsidR="00FC7C85" w:rsidRPr="00FC7C85" w:rsidRDefault="00FC7C85" w:rsidP="00263068">
            <w:pPr>
              <w:ind w:left="5"/>
              <w:jc w:val="both"/>
              <w:rPr>
                <w:rFonts w:ascii="Arial" w:eastAsia="Arial" w:hAnsi="Arial" w:cs="Arial"/>
                <w:color w:val="000000"/>
                <w:sz w:val="24"/>
              </w:rPr>
            </w:pPr>
            <w:r w:rsidRPr="00FC7C85">
              <w:rPr>
                <w:rFonts w:ascii="Arial" w:eastAsia="Arial" w:hAnsi="Arial" w:cs="Arial"/>
                <w:b/>
                <w:color w:val="000000"/>
              </w:rPr>
              <w:t>2</w:t>
            </w:r>
            <w:r w:rsidRPr="00FC7C85">
              <w:rPr>
                <w:rFonts w:ascii="Arial" w:eastAsia="Arial" w:hAnsi="Arial" w:cs="Arial"/>
                <w:color w:val="000000"/>
              </w:rPr>
              <w:t xml:space="preserve"> </w:t>
            </w:r>
          </w:p>
        </w:tc>
        <w:tc>
          <w:tcPr>
            <w:tcW w:w="742" w:type="dxa"/>
            <w:tcBorders>
              <w:top w:val="single" w:sz="7" w:space="0" w:color="000000"/>
              <w:left w:val="single" w:sz="7" w:space="0" w:color="000000"/>
              <w:bottom w:val="single" w:sz="7" w:space="0" w:color="000000"/>
              <w:right w:val="single" w:sz="7" w:space="0" w:color="000000"/>
            </w:tcBorders>
            <w:shd w:val="clear" w:color="auto" w:fill="C1C2C2"/>
          </w:tcPr>
          <w:p w14:paraId="0235D3C3" w14:textId="77777777" w:rsidR="00FC7C85" w:rsidRPr="00FC7C85" w:rsidRDefault="00FC7C85" w:rsidP="00263068">
            <w:pPr>
              <w:ind w:left="76"/>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p w14:paraId="66099E2E" w14:textId="77777777" w:rsidR="00FC7C85" w:rsidRPr="00FC7C85" w:rsidRDefault="00FC7C85" w:rsidP="00263068">
            <w:pPr>
              <w:ind w:left="3"/>
              <w:jc w:val="both"/>
              <w:rPr>
                <w:rFonts w:ascii="Arial" w:eastAsia="Arial" w:hAnsi="Arial" w:cs="Arial"/>
                <w:color w:val="000000"/>
                <w:sz w:val="24"/>
              </w:rPr>
            </w:pPr>
            <w:r w:rsidRPr="00FC7C85">
              <w:rPr>
                <w:rFonts w:ascii="Arial" w:eastAsia="Arial" w:hAnsi="Arial" w:cs="Arial"/>
                <w:b/>
                <w:color w:val="000000"/>
              </w:rPr>
              <w:t>3</w:t>
            </w:r>
            <w:r w:rsidRPr="00FC7C85">
              <w:rPr>
                <w:rFonts w:ascii="Arial" w:eastAsia="Arial" w:hAnsi="Arial" w:cs="Arial"/>
                <w:color w:val="000000"/>
              </w:rPr>
              <w:t xml:space="preserve"> </w:t>
            </w:r>
          </w:p>
        </w:tc>
        <w:tc>
          <w:tcPr>
            <w:tcW w:w="741" w:type="dxa"/>
            <w:tcBorders>
              <w:top w:val="single" w:sz="7" w:space="0" w:color="000000"/>
              <w:left w:val="single" w:sz="7" w:space="0" w:color="000000"/>
              <w:bottom w:val="single" w:sz="7" w:space="0" w:color="000000"/>
              <w:right w:val="single" w:sz="7" w:space="0" w:color="000000"/>
            </w:tcBorders>
            <w:shd w:val="clear" w:color="auto" w:fill="C1C2C2"/>
          </w:tcPr>
          <w:p w14:paraId="1A06295A" w14:textId="77777777" w:rsidR="00FC7C85" w:rsidRPr="00FC7C85" w:rsidRDefault="00FC7C85" w:rsidP="00263068">
            <w:pPr>
              <w:ind w:left="73"/>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p w14:paraId="796D159E" w14:textId="77777777" w:rsidR="00FC7C85" w:rsidRPr="00FC7C85" w:rsidRDefault="00FC7C85" w:rsidP="00263068">
            <w:pPr>
              <w:ind w:left="3"/>
              <w:jc w:val="both"/>
              <w:rPr>
                <w:rFonts w:ascii="Arial" w:eastAsia="Arial" w:hAnsi="Arial" w:cs="Arial"/>
                <w:color w:val="000000"/>
                <w:sz w:val="24"/>
              </w:rPr>
            </w:pPr>
            <w:r w:rsidRPr="00FC7C85">
              <w:rPr>
                <w:rFonts w:ascii="Arial" w:eastAsia="Arial" w:hAnsi="Arial" w:cs="Arial"/>
                <w:b/>
                <w:color w:val="000000"/>
              </w:rPr>
              <w:t>4</w:t>
            </w:r>
            <w:r w:rsidRPr="00FC7C85">
              <w:rPr>
                <w:rFonts w:ascii="Arial" w:eastAsia="Arial" w:hAnsi="Arial" w:cs="Arial"/>
                <w:color w:val="000000"/>
              </w:rPr>
              <w:t xml:space="preserve"> </w:t>
            </w:r>
          </w:p>
        </w:tc>
        <w:tc>
          <w:tcPr>
            <w:tcW w:w="740" w:type="dxa"/>
            <w:tcBorders>
              <w:top w:val="single" w:sz="7" w:space="0" w:color="000000"/>
              <w:left w:val="single" w:sz="7" w:space="0" w:color="000000"/>
              <w:bottom w:val="single" w:sz="7" w:space="0" w:color="000000"/>
              <w:right w:val="single" w:sz="7" w:space="0" w:color="000000"/>
            </w:tcBorders>
            <w:shd w:val="clear" w:color="auto" w:fill="C1C2C2"/>
          </w:tcPr>
          <w:p w14:paraId="68E349E1" w14:textId="77777777" w:rsidR="00FC7C85" w:rsidRPr="00FC7C85" w:rsidRDefault="00FC7C85" w:rsidP="00263068">
            <w:pPr>
              <w:ind w:left="77"/>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p w14:paraId="729623C3" w14:textId="77777777" w:rsidR="00FC7C85" w:rsidRPr="00FC7C85" w:rsidRDefault="00FC7C85" w:rsidP="00263068">
            <w:pPr>
              <w:ind w:left="6"/>
              <w:jc w:val="both"/>
              <w:rPr>
                <w:rFonts w:ascii="Arial" w:eastAsia="Arial" w:hAnsi="Arial" w:cs="Arial"/>
                <w:color w:val="000000"/>
                <w:sz w:val="24"/>
              </w:rPr>
            </w:pPr>
            <w:r w:rsidRPr="00FC7C85">
              <w:rPr>
                <w:rFonts w:ascii="Arial" w:eastAsia="Arial" w:hAnsi="Arial" w:cs="Arial"/>
                <w:b/>
                <w:color w:val="000000"/>
              </w:rPr>
              <w:t>5</w:t>
            </w:r>
            <w:r w:rsidRPr="00FC7C85">
              <w:rPr>
                <w:rFonts w:ascii="Arial" w:eastAsia="Arial" w:hAnsi="Arial" w:cs="Arial"/>
                <w:color w:val="000000"/>
              </w:rPr>
              <w:t xml:space="preserve"> </w:t>
            </w:r>
          </w:p>
        </w:tc>
        <w:tc>
          <w:tcPr>
            <w:tcW w:w="742" w:type="dxa"/>
            <w:tcBorders>
              <w:top w:val="single" w:sz="7" w:space="0" w:color="000000"/>
              <w:left w:val="single" w:sz="7" w:space="0" w:color="000000"/>
              <w:bottom w:val="single" w:sz="7" w:space="0" w:color="000000"/>
              <w:right w:val="single" w:sz="7" w:space="0" w:color="000000"/>
            </w:tcBorders>
            <w:shd w:val="clear" w:color="auto" w:fill="C1C2C2"/>
          </w:tcPr>
          <w:p w14:paraId="04E6E6AE" w14:textId="77777777" w:rsidR="00FC7C85" w:rsidRPr="00FC7C85" w:rsidRDefault="00FC7C85" w:rsidP="00263068">
            <w:pPr>
              <w:ind w:left="76"/>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p w14:paraId="292C57FC" w14:textId="77777777" w:rsidR="00FC7C85" w:rsidRPr="00FC7C85" w:rsidRDefault="00FC7C85" w:rsidP="00263068">
            <w:pPr>
              <w:ind w:left="3"/>
              <w:jc w:val="both"/>
              <w:rPr>
                <w:rFonts w:ascii="Arial" w:eastAsia="Arial" w:hAnsi="Arial" w:cs="Arial"/>
                <w:color w:val="000000"/>
                <w:sz w:val="24"/>
              </w:rPr>
            </w:pPr>
            <w:r w:rsidRPr="00FC7C85">
              <w:rPr>
                <w:rFonts w:ascii="Arial" w:eastAsia="Arial" w:hAnsi="Arial" w:cs="Arial"/>
                <w:b/>
                <w:color w:val="000000"/>
              </w:rPr>
              <w:t>6</w:t>
            </w:r>
            <w:r w:rsidRPr="00FC7C85">
              <w:rPr>
                <w:rFonts w:ascii="Arial" w:eastAsia="Arial" w:hAnsi="Arial" w:cs="Arial"/>
                <w:color w:val="000000"/>
              </w:rPr>
              <w:t xml:space="preserve"> </w:t>
            </w:r>
          </w:p>
        </w:tc>
        <w:tc>
          <w:tcPr>
            <w:tcW w:w="738" w:type="dxa"/>
            <w:tcBorders>
              <w:top w:val="single" w:sz="7" w:space="0" w:color="000000"/>
              <w:left w:val="single" w:sz="7" w:space="0" w:color="000000"/>
              <w:bottom w:val="single" w:sz="7" w:space="0" w:color="000000"/>
              <w:right w:val="single" w:sz="7" w:space="0" w:color="000000"/>
            </w:tcBorders>
            <w:shd w:val="clear" w:color="auto" w:fill="C1C2C2"/>
          </w:tcPr>
          <w:p w14:paraId="25382FEC" w14:textId="77777777" w:rsidR="00FC7C85" w:rsidRPr="00FC7C85" w:rsidRDefault="00FC7C85" w:rsidP="00263068">
            <w:pPr>
              <w:ind w:left="73"/>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p w14:paraId="77932E3F" w14:textId="77777777" w:rsidR="00FC7C85" w:rsidRPr="00FC7C85" w:rsidRDefault="00FC7C85" w:rsidP="00263068">
            <w:pPr>
              <w:ind w:left="7"/>
              <w:jc w:val="both"/>
              <w:rPr>
                <w:rFonts w:ascii="Arial" w:eastAsia="Arial" w:hAnsi="Arial" w:cs="Arial"/>
                <w:color w:val="000000"/>
                <w:sz w:val="24"/>
              </w:rPr>
            </w:pPr>
            <w:r w:rsidRPr="00FC7C85">
              <w:rPr>
                <w:rFonts w:ascii="Arial" w:eastAsia="Arial" w:hAnsi="Arial" w:cs="Arial"/>
                <w:b/>
                <w:color w:val="000000"/>
              </w:rPr>
              <w:t>7</w:t>
            </w:r>
            <w:r w:rsidRPr="00FC7C85">
              <w:rPr>
                <w:rFonts w:ascii="Arial" w:eastAsia="Arial" w:hAnsi="Arial" w:cs="Arial"/>
                <w:color w:val="000000"/>
              </w:rPr>
              <w:t xml:space="preserve"> </w:t>
            </w:r>
          </w:p>
        </w:tc>
      </w:tr>
      <w:tr w:rsidR="00FC7C85" w:rsidRPr="00FC7C85" w14:paraId="06178A20" w14:textId="77777777" w:rsidTr="004C3F3E">
        <w:trPr>
          <w:trHeight w:val="525"/>
        </w:trPr>
        <w:tc>
          <w:tcPr>
            <w:tcW w:w="1911" w:type="dxa"/>
            <w:tcBorders>
              <w:top w:val="single" w:sz="7" w:space="0" w:color="000000"/>
              <w:left w:val="single" w:sz="7" w:space="0" w:color="000000"/>
              <w:bottom w:val="single" w:sz="7" w:space="0" w:color="000000"/>
              <w:right w:val="single" w:sz="7" w:space="0" w:color="000000"/>
            </w:tcBorders>
          </w:tcPr>
          <w:p w14:paraId="253D46A0" w14:textId="77777777" w:rsidR="00FC7C85" w:rsidRPr="00FC7C85" w:rsidRDefault="00FC7C85" w:rsidP="00263068">
            <w:pPr>
              <w:ind w:left="38" w:right="35"/>
              <w:jc w:val="both"/>
              <w:rPr>
                <w:rFonts w:ascii="Arial" w:eastAsia="Arial" w:hAnsi="Arial" w:cs="Arial"/>
                <w:color w:val="000000"/>
                <w:sz w:val="24"/>
              </w:rPr>
            </w:pPr>
            <w:r w:rsidRPr="00FC7C85">
              <w:rPr>
                <w:rFonts w:ascii="Arial" w:eastAsia="Arial" w:hAnsi="Arial" w:cs="Arial"/>
                <w:color w:val="000000"/>
              </w:rPr>
              <w:t xml:space="preserve">Alumbrado Público </w:t>
            </w:r>
          </w:p>
        </w:tc>
        <w:tc>
          <w:tcPr>
            <w:tcW w:w="742" w:type="dxa"/>
            <w:tcBorders>
              <w:top w:val="single" w:sz="7" w:space="0" w:color="000000"/>
              <w:left w:val="single" w:sz="7" w:space="0" w:color="000000"/>
              <w:bottom w:val="single" w:sz="7" w:space="0" w:color="000000"/>
              <w:right w:val="single" w:sz="7" w:space="0" w:color="000000"/>
            </w:tcBorders>
          </w:tcPr>
          <w:p w14:paraId="3ACB1BD3" w14:textId="77777777" w:rsidR="00FC7C85" w:rsidRPr="00FC7C85" w:rsidRDefault="00FC7C85" w:rsidP="00263068">
            <w:pPr>
              <w:ind w:left="56"/>
              <w:jc w:val="both"/>
              <w:rPr>
                <w:rFonts w:ascii="Arial" w:eastAsia="Arial" w:hAnsi="Arial" w:cs="Arial"/>
                <w:color w:val="000000"/>
                <w:sz w:val="24"/>
              </w:rPr>
            </w:pPr>
            <w:r w:rsidRPr="00FC7C85">
              <w:rPr>
                <w:rFonts w:ascii="Arial" w:eastAsia="Arial" w:hAnsi="Arial" w:cs="Arial"/>
                <w:color w:val="000000"/>
              </w:rPr>
              <w:t xml:space="preserve"> </w:t>
            </w:r>
          </w:p>
          <w:p w14:paraId="1CF7543B" w14:textId="77777777" w:rsidR="00FC7C85" w:rsidRPr="00FC7C85" w:rsidRDefault="00FC7C85" w:rsidP="00263068">
            <w:pPr>
              <w:ind w:left="292"/>
              <w:jc w:val="both"/>
              <w:rPr>
                <w:rFonts w:ascii="Arial" w:eastAsia="Arial" w:hAnsi="Arial" w:cs="Arial"/>
                <w:color w:val="000000"/>
                <w:sz w:val="24"/>
              </w:rPr>
            </w:pPr>
            <w:r w:rsidRPr="00FC7C85">
              <w:rPr>
                <w:rFonts w:ascii="Arial" w:eastAsia="Arial" w:hAnsi="Arial" w:cs="Arial"/>
                <w:color w:val="000000"/>
              </w:rPr>
              <w:t>20%</w:t>
            </w:r>
          </w:p>
        </w:tc>
        <w:tc>
          <w:tcPr>
            <w:tcW w:w="739" w:type="dxa"/>
            <w:tcBorders>
              <w:top w:val="single" w:sz="7" w:space="0" w:color="000000"/>
              <w:left w:val="single" w:sz="7" w:space="0" w:color="000000"/>
              <w:bottom w:val="single" w:sz="7" w:space="0" w:color="000000"/>
              <w:right w:val="single" w:sz="7" w:space="0" w:color="000000"/>
            </w:tcBorders>
          </w:tcPr>
          <w:p w14:paraId="57672875" w14:textId="77777777" w:rsidR="00FC7C85" w:rsidRPr="00FC7C85" w:rsidRDefault="00FC7C85" w:rsidP="00263068">
            <w:pPr>
              <w:ind w:left="64"/>
              <w:jc w:val="both"/>
              <w:rPr>
                <w:rFonts w:ascii="Arial" w:eastAsia="Arial" w:hAnsi="Arial" w:cs="Arial"/>
                <w:color w:val="000000"/>
                <w:sz w:val="24"/>
              </w:rPr>
            </w:pPr>
            <w:r w:rsidRPr="00FC7C85">
              <w:rPr>
                <w:rFonts w:ascii="Arial" w:eastAsia="Arial" w:hAnsi="Arial" w:cs="Arial"/>
                <w:color w:val="000000"/>
              </w:rPr>
              <w:t xml:space="preserve"> </w:t>
            </w:r>
          </w:p>
          <w:p w14:paraId="2B880638" w14:textId="77777777" w:rsidR="00FC7C85" w:rsidRPr="00FC7C85" w:rsidRDefault="00FC7C85" w:rsidP="00263068">
            <w:pPr>
              <w:tabs>
                <w:tab w:val="right" w:pos="739"/>
              </w:tabs>
              <w:ind w:left="-23"/>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5%</w:t>
            </w:r>
          </w:p>
        </w:tc>
        <w:tc>
          <w:tcPr>
            <w:tcW w:w="742" w:type="dxa"/>
            <w:tcBorders>
              <w:top w:val="single" w:sz="7" w:space="0" w:color="000000"/>
              <w:left w:val="single" w:sz="7" w:space="0" w:color="000000"/>
              <w:bottom w:val="single" w:sz="7" w:space="0" w:color="000000"/>
              <w:right w:val="single" w:sz="7" w:space="0" w:color="000000"/>
            </w:tcBorders>
          </w:tcPr>
          <w:p w14:paraId="1C635389"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2988634C" w14:textId="77777777" w:rsidR="00FC7C85" w:rsidRPr="00FC7C85" w:rsidRDefault="00FC7C85" w:rsidP="00263068">
            <w:pPr>
              <w:tabs>
                <w:tab w:val="right" w:pos="742"/>
              </w:tabs>
              <w:ind w:left="-20"/>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5%</w:t>
            </w:r>
          </w:p>
        </w:tc>
        <w:tc>
          <w:tcPr>
            <w:tcW w:w="741" w:type="dxa"/>
            <w:tcBorders>
              <w:top w:val="single" w:sz="7" w:space="0" w:color="000000"/>
              <w:left w:val="single" w:sz="7" w:space="0" w:color="000000"/>
              <w:bottom w:val="single" w:sz="7" w:space="0" w:color="000000"/>
              <w:right w:val="single" w:sz="7" w:space="0" w:color="000000"/>
            </w:tcBorders>
          </w:tcPr>
          <w:p w14:paraId="70561ABF" w14:textId="77777777" w:rsidR="00FC7C85" w:rsidRPr="00FC7C85" w:rsidRDefault="00FC7C85" w:rsidP="00263068">
            <w:pPr>
              <w:ind w:left="57"/>
              <w:jc w:val="both"/>
              <w:rPr>
                <w:rFonts w:ascii="Arial" w:eastAsia="Arial" w:hAnsi="Arial" w:cs="Arial"/>
                <w:color w:val="000000"/>
                <w:sz w:val="24"/>
              </w:rPr>
            </w:pPr>
            <w:r w:rsidRPr="00FC7C85">
              <w:rPr>
                <w:rFonts w:ascii="Arial" w:eastAsia="Arial" w:hAnsi="Arial" w:cs="Arial"/>
                <w:color w:val="000000"/>
              </w:rPr>
              <w:t xml:space="preserve"> </w:t>
            </w:r>
          </w:p>
          <w:p w14:paraId="324CFDCF" w14:textId="77777777" w:rsidR="00FC7C85" w:rsidRPr="00FC7C85" w:rsidRDefault="00FC7C85" w:rsidP="00263068">
            <w:pPr>
              <w:tabs>
                <w:tab w:val="right" w:pos="741"/>
              </w:tabs>
              <w:ind w:left="-23"/>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5%</w:t>
            </w:r>
          </w:p>
        </w:tc>
        <w:tc>
          <w:tcPr>
            <w:tcW w:w="740" w:type="dxa"/>
            <w:tcBorders>
              <w:top w:val="single" w:sz="7" w:space="0" w:color="000000"/>
              <w:left w:val="single" w:sz="7" w:space="0" w:color="000000"/>
              <w:bottom w:val="single" w:sz="7" w:space="0" w:color="000000"/>
              <w:right w:val="single" w:sz="7" w:space="0" w:color="000000"/>
            </w:tcBorders>
            <w:vAlign w:val="bottom"/>
          </w:tcPr>
          <w:p w14:paraId="4EB1C1BE"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 </w:t>
            </w:r>
          </w:p>
          <w:p w14:paraId="1462842C" w14:textId="77777777" w:rsidR="00FC7C85" w:rsidRPr="00FC7C85" w:rsidRDefault="00FC7C85" w:rsidP="00263068">
            <w:pPr>
              <w:ind w:left="-24"/>
              <w:jc w:val="both"/>
              <w:rPr>
                <w:rFonts w:ascii="Arial" w:eastAsia="Arial" w:hAnsi="Arial" w:cs="Arial"/>
                <w:color w:val="000000"/>
                <w:sz w:val="24"/>
              </w:rPr>
            </w:pPr>
            <w:r w:rsidRPr="00FC7C85">
              <w:rPr>
                <w:rFonts w:ascii="Arial" w:eastAsia="Arial" w:hAnsi="Arial" w:cs="Arial"/>
                <w:color w:val="000000"/>
              </w:rPr>
              <w:t xml:space="preserve"> </w:t>
            </w:r>
          </w:p>
        </w:tc>
        <w:tc>
          <w:tcPr>
            <w:tcW w:w="742" w:type="dxa"/>
            <w:tcBorders>
              <w:top w:val="single" w:sz="7" w:space="0" w:color="000000"/>
              <w:left w:val="single" w:sz="7" w:space="0" w:color="000000"/>
              <w:bottom w:val="single" w:sz="7" w:space="0" w:color="000000"/>
              <w:right w:val="single" w:sz="7" w:space="0" w:color="000000"/>
            </w:tcBorders>
            <w:vAlign w:val="center"/>
          </w:tcPr>
          <w:p w14:paraId="22753FE9"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tc>
        <w:tc>
          <w:tcPr>
            <w:tcW w:w="738" w:type="dxa"/>
            <w:tcBorders>
              <w:top w:val="single" w:sz="7" w:space="0" w:color="000000"/>
              <w:left w:val="single" w:sz="7" w:space="0" w:color="000000"/>
              <w:bottom w:val="single" w:sz="7" w:space="0" w:color="000000"/>
              <w:right w:val="single" w:sz="7" w:space="0" w:color="000000"/>
            </w:tcBorders>
          </w:tcPr>
          <w:p w14:paraId="0721A2C4"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306DF9DE" w14:textId="77777777" w:rsidR="00FC7C85" w:rsidRPr="00FC7C85" w:rsidRDefault="00FC7C85" w:rsidP="00263068">
            <w:pPr>
              <w:ind w:right="-2"/>
              <w:jc w:val="both"/>
              <w:rPr>
                <w:rFonts w:ascii="Arial" w:eastAsia="Arial" w:hAnsi="Arial" w:cs="Arial"/>
                <w:color w:val="000000"/>
                <w:sz w:val="24"/>
              </w:rPr>
            </w:pPr>
            <w:r w:rsidRPr="00FC7C85">
              <w:rPr>
                <w:rFonts w:ascii="Arial" w:eastAsia="Arial" w:hAnsi="Arial" w:cs="Arial"/>
                <w:color w:val="000000"/>
              </w:rPr>
              <w:t>20%</w:t>
            </w:r>
          </w:p>
        </w:tc>
      </w:tr>
      <w:tr w:rsidR="00FC7C85" w:rsidRPr="00FC7C85" w14:paraId="3F45EEC6" w14:textId="77777777" w:rsidTr="004C3F3E">
        <w:trPr>
          <w:trHeight w:val="523"/>
        </w:trPr>
        <w:tc>
          <w:tcPr>
            <w:tcW w:w="1911" w:type="dxa"/>
            <w:tcBorders>
              <w:top w:val="single" w:sz="7" w:space="0" w:color="000000"/>
              <w:left w:val="single" w:sz="7" w:space="0" w:color="000000"/>
              <w:bottom w:val="single" w:sz="7" w:space="0" w:color="000000"/>
              <w:right w:val="single" w:sz="7" w:space="0" w:color="000000"/>
            </w:tcBorders>
          </w:tcPr>
          <w:p w14:paraId="501AA43F" w14:textId="77777777" w:rsidR="00FC7C85" w:rsidRPr="00FC7C85" w:rsidRDefault="00FC7C85" w:rsidP="00263068">
            <w:pPr>
              <w:ind w:left="38"/>
              <w:jc w:val="both"/>
              <w:rPr>
                <w:rFonts w:ascii="Arial" w:eastAsia="Arial" w:hAnsi="Arial" w:cs="Arial"/>
                <w:color w:val="000000"/>
                <w:sz w:val="24"/>
              </w:rPr>
            </w:pPr>
            <w:r w:rsidRPr="00FC7C85">
              <w:rPr>
                <w:rFonts w:ascii="Arial" w:eastAsia="Arial" w:hAnsi="Arial" w:cs="Arial"/>
                <w:color w:val="000000"/>
              </w:rPr>
              <w:t xml:space="preserve">Recolección de Residuos </w:t>
            </w:r>
          </w:p>
        </w:tc>
        <w:tc>
          <w:tcPr>
            <w:tcW w:w="742" w:type="dxa"/>
            <w:tcBorders>
              <w:top w:val="single" w:sz="7" w:space="0" w:color="000000"/>
              <w:left w:val="single" w:sz="7" w:space="0" w:color="000000"/>
              <w:bottom w:val="single" w:sz="7" w:space="0" w:color="000000"/>
              <w:right w:val="single" w:sz="7" w:space="0" w:color="000000"/>
            </w:tcBorders>
          </w:tcPr>
          <w:p w14:paraId="291BEEB0" w14:textId="77777777" w:rsidR="00FC7C85" w:rsidRPr="00FC7C85" w:rsidRDefault="00FC7C85" w:rsidP="00263068">
            <w:pPr>
              <w:ind w:left="56"/>
              <w:jc w:val="both"/>
              <w:rPr>
                <w:rFonts w:ascii="Arial" w:eastAsia="Arial" w:hAnsi="Arial" w:cs="Arial"/>
                <w:color w:val="000000"/>
                <w:sz w:val="24"/>
              </w:rPr>
            </w:pPr>
            <w:r w:rsidRPr="00FC7C85">
              <w:rPr>
                <w:rFonts w:ascii="Arial" w:eastAsia="Arial" w:hAnsi="Arial" w:cs="Arial"/>
                <w:color w:val="000000"/>
              </w:rPr>
              <w:t xml:space="preserve"> </w:t>
            </w:r>
          </w:p>
          <w:p w14:paraId="2FA09BB2" w14:textId="77777777" w:rsidR="00FC7C85" w:rsidRPr="00FC7C85" w:rsidRDefault="00FC7C85" w:rsidP="00263068">
            <w:pPr>
              <w:ind w:left="292"/>
              <w:jc w:val="both"/>
              <w:rPr>
                <w:rFonts w:ascii="Arial" w:eastAsia="Arial" w:hAnsi="Arial" w:cs="Arial"/>
                <w:color w:val="000000"/>
                <w:sz w:val="24"/>
              </w:rPr>
            </w:pPr>
            <w:r w:rsidRPr="00FC7C85">
              <w:rPr>
                <w:rFonts w:ascii="Arial" w:eastAsia="Arial" w:hAnsi="Arial" w:cs="Arial"/>
                <w:color w:val="000000"/>
              </w:rPr>
              <w:t>35%</w:t>
            </w:r>
          </w:p>
        </w:tc>
        <w:tc>
          <w:tcPr>
            <w:tcW w:w="739" w:type="dxa"/>
            <w:tcBorders>
              <w:top w:val="single" w:sz="7" w:space="0" w:color="000000"/>
              <w:left w:val="single" w:sz="7" w:space="0" w:color="000000"/>
              <w:bottom w:val="single" w:sz="7" w:space="0" w:color="000000"/>
              <w:right w:val="single" w:sz="7" w:space="0" w:color="000000"/>
            </w:tcBorders>
          </w:tcPr>
          <w:p w14:paraId="3F81D9A0" w14:textId="77777777" w:rsidR="00FC7C85" w:rsidRPr="00FC7C85" w:rsidRDefault="00FC7C85" w:rsidP="00263068">
            <w:pPr>
              <w:ind w:left="64"/>
              <w:jc w:val="both"/>
              <w:rPr>
                <w:rFonts w:ascii="Arial" w:eastAsia="Arial" w:hAnsi="Arial" w:cs="Arial"/>
                <w:color w:val="000000"/>
                <w:sz w:val="24"/>
              </w:rPr>
            </w:pPr>
            <w:r w:rsidRPr="00FC7C85">
              <w:rPr>
                <w:rFonts w:ascii="Arial" w:eastAsia="Arial" w:hAnsi="Arial" w:cs="Arial"/>
                <w:color w:val="000000"/>
              </w:rPr>
              <w:t xml:space="preserve"> </w:t>
            </w:r>
          </w:p>
          <w:p w14:paraId="7386A06B" w14:textId="77777777" w:rsidR="00FC7C85" w:rsidRPr="00FC7C85" w:rsidRDefault="00FC7C85" w:rsidP="00263068">
            <w:pPr>
              <w:tabs>
                <w:tab w:val="right" w:pos="739"/>
              </w:tabs>
              <w:ind w:left="-23"/>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35%</w:t>
            </w:r>
          </w:p>
        </w:tc>
        <w:tc>
          <w:tcPr>
            <w:tcW w:w="742" w:type="dxa"/>
            <w:tcBorders>
              <w:top w:val="single" w:sz="7" w:space="0" w:color="000000"/>
              <w:left w:val="single" w:sz="7" w:space="0" w:color="000000"/>
              <w:bottom w:val="single" w:sz="7" w:space="0" w:color="000000"/>
              <w:right w:val="single" w:sz="7" w:space="0" w:color="000000"/>
            </w:tcBorders>
          </w:tcPr>
          <w:p w14:paraId="0EC52C26"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3D3B6A46" w14:textId="77777777" w:rsidR="00FC7C85" w:rsidRPr="00FC7C85" w:rsidRDefault="00FC7C85" w:rsidP="00263068">
            <w:pPr>
              <w:tabs>
                <w:tab w:val="right" w:pos="742"/>
              </w:tabs>
              <w:ind w:left="-18"/>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35%</w:t>
            </w:r>
          </w:p>
        </w:tc>
        <w:tc>
          <w:tcPr>
            <w:tcW w:w="741" w:type="dxa"/>
            <w:tcBorders>
              <w:top w:val="single" w:sz="7" w:space="0" w:color="000000"/>
              <w:left w:val="single" w:sz="7" w:space="0" w:color="000000"/>
              <w:bottom w:val="single" w:sz="7" w:space="0" w:color="000000"/>
              <w:right w:val="single" w:sz="7" w:space="0" w:color="000000"/>
            </w:tcBorders>
          </w:tcPr>
          <w:p w14:paraId="2B68C950" w14:textId="77777777" w:rsidR="00FC7C85" w:rsidRPr="00FC7C85" w:rsidRDefault="00FC7C85" w:rsidP="00263068">
            <w:pPr>
              <w:ind w:left="57"/>
              <w:jc w:val="both"/>
              <w:rPr>
                <w:rFonts w:ascii="Arial" w:eastAsia="Arial" w:hAnsi="Arial" w:cs="Arial"/>
                <w:color w:val="000000"/>
                <w:sz w:val="24"/>
              </w:rPr>
            </w:pPr>
            <w:r w:rsidRPr="00FC7C85">
              <w:rPr>
                <w:rFonts w:ascii="Arial" w:eastAsia="Arial" w:hAnsi="Arial" w:cs="Arial"/>
                <w:color w:val="000000"/>
              </w:rPr>
              <w:t xml:space="preserve"> </w:t>
            </w:r>
          </w:p>
          <w:p w14:paraId="6DFFB948" w14:textId="77777777" w:rsidR="00FC7C85" w:rsidRPr="00FC7C85" w:rsidRDefault="00FC7C85" w:rsidP="00263068">
            <w:pPr>
              <w:tabs>
                <w:tab w:val="right" w:pos="741"/>
              </w:tabs>
              <w:ind w:left="-20"/>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35%</w:t>
            </w:r>
          </w:p>
        </w:tc>
        <w:tc>
          <w:tcPr>
            <w:tcW w:w="740" w:type="dxa"/>
            <w:tcBorders>
              <w:top w:val="single" w:sz="7" w:space="0" w:color="000000"/>
              <w:left w:val="single" w:sz="7" w:space="0" w:color="000000"/>
              <w:bottom w:val="single" w:sz="7" w:space="0" w:color="000000"/>
              <w:right w:val="single" w:sz="7" w:space="0" w:color="000000"/>
            </w:tcBorders>
          </w:tcPr>
          <w:p w14:paraId="0673FA58"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 </w:t>
            </w:r>
          </w:p>
          <w:p w14:paraId="2A57A6C3" w14:textId="77777777" w:rsidR="00FC7C85" w:rsidRPr="00FC7C85" w:rsidRDefault="00FC7C85" w:rsidP="00263068">
            <w:pPr>
              <w:tabs>
                <w:tab w:val="right" w:pos="740"/>
              </w:tabs>
              <w:ind w:left="-22"/>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50%</w:t>
            </w:r>
          </w:p>
        </w:tc>
        <w:tc>
          <w:tcPr>
            <w:tcW w:w="742" w:type="dxa"/>
            <w:tcBorders>
              <w:top w:val="single" w:sz="7" w:space="0" w:color="000000"/>
              <w:left w:val="single" w:sz="7" w:space="0" w:color="000000"/>
              <w:bottom w:val="single" w:sz="7" w:space="0" w:color="000000"/>
              <w:right w:val="single" w:sz="7" w:space="0" w:color="000000"/>
            </w:tcBorders>
          </w:tcPr>
          <w:p w14:paraId="7FA5416E"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01CC1AD1" w14:textId="77777777" w:rsidR="00FC7C85" w:rsidRPr="00FC7C85" w:rsidRDefault="00FC7C85" w:rsidP="00263068">
            <w:pPr>
              <w:tabs>
                <w:tab w:val="right" w:pos="742"/>
              </w:tabs>
              <w:ind w:left="-18"/>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50%</w:t>
            </w:r>
          </w:p>
        </w:tc>
        <w:tc>
          <w:tcPr>
            <w:tcW w:w="738" w:type="dxa"/>
            <w:tcBorders>
              <w:top w:val="single" w:sz="7" w:space="0" w:color="000000"/>
              <w:left w:val="single" w:sz="7" w:space="0" w:color="000000"/>
              <w:bottom w:val="single" w:sz="7" w:space="0" w:color="000000"/>
              <w:right w:val="single" w:sz="7" w:space="0" w:color="000000"/>
            </w:tcBorders>
          </w:tcPr>
          <w:p w14:paraId="0E2D6F2A"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000E4A52" w14:textId="77777777" w:rsidR="00FC7C85" w:rsidRPr="00FC7C85" w:rsidRDefault="00FC7C85" w:rsidP="00263068">
            <w:pPr>
              <w:tabs>
                <w:tab w:val="right" w:pos="738"/>
              </w:tabs>
              <w:ind w:left="-20" w:right="-2"/>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35%</w:t>
            </w:r>
          </w:p>
        </w:tc>
      </w:tr>
      <w:tr w:rsidR="00FC7C85" w:rsidRPr="00FC7C85" w14:paraId="2D20D109" w14:textId="77777777" w:rsidTr="004C3F3E">
        <w:trPr>
          <w:trHeight w:val="524"/>
        </w:trPr>
        <w:tc>
          <w:tcPr>
            <w:tcW w:w="1911" w:type="dxa"/>
            <w:tcBorders>
              <w:top w:val="single" w:sz="7" w:space="0" w:color="000000"/>
              <w:left w:val="single" w:sz="7" w:space="0" w:color="000000"/>
              <w:bottom w:val="single" w:sz="7" w:space="0" w:color="000000"/>
              <w:right w:val="single" w:sz="7" w:space="0" w:color="000000"/>
            </w:tcBorders>
          </w:tcPr>
          <w:p w14:paraId="78E60A9A" w14:textId="77777777" w:rsidR="00FC7C85" w:rsidRPr="00FC7C85" w:rsidRDefault="00FC7C85" w:rsidP="00263068">
            <w:pPr>
              <w:ind w:left="38"/>
              <w:jc w:val="both"/>
              <w:rPr>
                <w:rFonts w:ascii="Arial" w:eastAsia="Arial" w:hAnsi="Arial" w:cs="Arial"/>
                <w:color w:val="000000"/>
                <w:sz w:val="24"/>
              </w:rPr>
            </w:pPr>
            <w:r w:rsidRPr="00FC7C85">
              <w:rPr>
                <w:rFonts w:ascii="Arial" w:eastAsia="Arial" w:hAnsi="Arial" w:cs="Arial"/>
                <w:color w:val="000000"/>
              </w:rPr>
              <w:t xml:space="preserve">Mantenimiento y limpieza de calles </w:t>
            </w:r>
          </w:p>
        </w:tc>
        <w:tc>
          <w:tcPr>
            <w:tcW w:w="742" w:type="dxa"/>
            <w:tcBorders>
              <w:top w:val="single" w:sz="7" w:space="0" w:color="000000"/>
              <w:left w:val="single" w:sz="7" w:space="0" w:color="000000"/>
              <w:bottom w:val="single" w:sz="7" w:space="0" w:color="000000"/>
              <w:right w:val="single" w:sz="7" w:space="0" w:color="000000"/>
            </w:tcBorders>
          </w:tcPr>
          <w:p w14:paraId="2C31BA45" w14:textId="77777777" w:rsidR="00FC7C85" w:rsidRPr="00FC7C85" w:rsidRDefault="00FC7C85" w:rsidP="00263068">
            <w:pPr>
              <w:ind w:left="56"/>
              <w:jc w:val="both"/>
              <w:rPr>
                <w:rFonts w:ascii="Arial" w:eastAsia="Arial" w:hAnsi="Arial" w:cs="Arial"/>
                <w:color w:val="000000"/>
                <w:sz w:val="24"/>
              </w:rPr>
            </w:pPr>
            <w:r w:rsidRPr="00FC7C85">
              <w:rPr>
                <w:rFonts w:ascii="Arial" w:eastAsia="Arial" w:hAnsi="Arial" w:cs="Arial"/>
                <w:color w:val="000000"/>
              </w:rPr>
              <w:t xml:space="preserve"> </w:t>
            </w:r>
          </w:p>
          <w:p w14:paraId="0AC3BA84" w14:textId="77777777" w:rsidR="00FC7C85" w:rsidRPr="00FC7C85" w:rsidRDefault="00FC7C85" w:rsidP="00263068">
            <w:pPr>
              <w:ind w:left="292"/>
              <w:jc w:val="both"/>
              <w:rPr>
                <w:rFonts w:ascii="Arial" w:eastAsia="Arial" w:hAnsi="Arial" w:cs="Arial"/>
                <w:color w:val="000000"/>
                <w:sz w:val="24"/>
              </w:rPr>
            </w:pPr>
            <w:r w:rsidRPr="00FC7C85">
              <w:rPr>
                <w:rFonts w:ascii="Arial" w:eastAsia="Arial" w:hAnsi="Arial" w:cs="Arial"/>
                <w:color w:val="000000"/>
              </w:rPr>
              <w:t>45%</w:t>
            </w:r>
          </w:p>
        </w:tc>
        <w:tc>
          <w:tcPr>
            <w:tcW w:w="739" w:type="dxa"/>
            <w:tcBorders>
              <w:top w:val="single" w:sz="7" w:space="0" w:color="000000"/>
              <w:left w:val="single" w:sz="7" w:space="0" w:color="000000"/>
              <w:bottom w:val="single" w:sz="7" w:space="0" w:color="000000"/>
              <w:right w:val="single" w:sz="7" w:space="0" w:color="000000"/>
            </w:tcBorders>
          </w:tcPr>
          <w:p w14:paraId="11D71E71" w14:textId="77777777" w:rsidR="00FC7C85" w:rsidRPr="00FC7C85" w:rsidRDefault="00FC7C85" w:rsidP="00263068">
            <w:pPr>
              <w:ind w:left="64"/>
              <w:jc w:val="both"/>
              <w:rPr>
                <w:rFonts w:ascii="Arial" w:eastAsia="Arial" w:hAnsi="Arial" w:cs="Arial"/>
                <w:color w:val="000000"/>
                <w:sz w:val="24"/>
              </w:rPr>
            </w:pPr>
            <w:r w:rsidRPr="00FC7C85">
              <w:rPr>
                <w:rFonts w:ascii="Arial" w:eastAsia="Arial" w:hAnsi="Arial" w:cs="Arial"/>
                <w:color w:val="000000"/>
              </w:rPr>
              <w:t xml:space="preserve"> </w:t>
            </w:r>
          </w:p>
          <w:p w14:paraId="04B78948" w14:textId="77777777" w:rsidR="00FC7C85" w:rsidRPr="00FC7C85" w:rsidRDefault="00FC7C85" w:rsidP="00263068">
            <w:pPr>
              <w:tabs>
                <w:tab w:val="right" w:pos="739"/>
              </w:tabs>
              <w:ind w:left="-23"/>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60%</w:t>
            </w:r>
          </w:p>
        </w:tc>
        <w:tc>
          <w:tcPr>
            <w:tcW w:w="742" w:type="dxa"/>
            <w:tcBorders>
              <w:top w:val="single" w:sz="7" w:space="0" w:color="000000"/>
              <w:left w:val="single" w:sz="7" w:space="0" w:color="000000"/>
              <w:bottom w:val="single" w:sz="7" w:space="0" w:color="000000"/>
              <w:right w:val="single" w:sz="7" w:space="0" w:color="000000"/>
            </w:tcBorders>
          </w:tcPr>
          <w:p w14:paraId="101A336D"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58338CC7" w14:textId="77777777" w:rsidR="00FC7C85" w:rsidRPr="00FC7C85" w:rsidRDefault="00FC7C85" w:rsidP="00263068">
            <w:pPr>
              <w:tabs>
                <w:tab w:val="right" w:pos="742"/>
              </w:tabs>
              <w:ind w:left="-18"/>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60%</w:t>
            </w:r>
          </w:p>
        </w:tc>
        <w:tc>
          <w:tcPr>
            <w:tcW w:w="741" w:type="dxa"/>
            <w:tcBorders>
              <w:top w:val="single" w:sz="7" w:space="0" w:color="000000"/>
              <w:left w:val="single" w:sz="7" w:space="0" w:color="000000"/>
              <w:bottom w:val="single" w:sz="7" w:space="0" w:color="000000"/>
              <w:right w:val="single" w:sz="7" w:space="0" w:color="000000"/>
            </w:tcBorders>
          </w:tcPr>
          <w:p w14:paraId="4CAC8044" w14:textId="77777777" w:rsidR="00FC7C85" w:rsidRPr="00FC7C85" w:rsidRDefault="00FC7C85" w:rsidP="00263068">
            <w:pPr>
              <w:ind w:left="57"/>
              <w:jc w:val="both"/>
              <w:rPr>
                <w:rFonts w:ascii="Arial" w:eastAsia="Arial" w:hAnsi="Arial" w:cs="Arial"/>
                <w:color w:val="000000"/>
                <w:sz w:val="24"/>
              </w:rPr>
            </w:pPr>
            <w:r w:rsidRPr="00FC7C85">
              <w:rPr>
                <w:rFonts w:ascii="Arial" w:eastAsia="Arial" w:hAnsi="Arial" w:cs="Arial"/>
                <w:color w:val="000000"/>
              </w:rPr>
              <w:t xml:space="preserve"> </w:t>
            </w:r>
          </w:p>
          <w:p w14:paraId="10C17F9B" w14:textId="77777777" w:rsidR="00FC7C85" w:rsidRPr="00FC7C85" w:rsidRDefault="00FC7C85" w:rsidP="00263068">
            <w:pPr>
              <w:tabs>
                <w:tab w:val="right" w:pos="741"/>
              </w:tabs>
              <w:ind w:left="-20"/>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60%</w:t>
            </w:r>
          </w:p>
        </w:tc>
        <w:tc>
          <w:tcPr>
            <w:tcW w:w="740" w:type="dxa"/>
            <w:tcBorders>
              <w:top w:val="single" w:sz="7" w:space="0" w:color="000000"/>
              <w:left w:val="single" w:sz="7" w:space="0" w:color="000000"/>
              <w:bottom w:val="single" w:sz="7" w:space="0" w:color="000000"/>
              <w:right w:val="single" w:sz="7" w:space="0" w:color="000000"/>
            </w:tcBorders>
          </w:tcPr>
          <w:p w14:paraId="6A491B0C"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 </w:t>
            </w:r>
          </w:p>
          <w:p w14:paraId="119F8EFA" w14:textId="77777777" w:rsidR="00FC7C85" w:rsidRPr="00FC7C85" w:rsidRDefault="00FC7C85" w:rsidP="00263068">
            <w:pPr>
              <w:tabs>
                <w:tab w:val="right" w:pos="740"/>
              </w:tabs>
              <w:ind w:left="-22"/>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50%</w:t>
            </w:r>
          </w:p>
        </w:tc>
        <w:tc>
          <w:tcPr>
            <w:tcW w:w="742" w:type="dxa"/>
            <w:tcBorders>
              <w:top w:val="single" w:sz="7" w:space="0" w:color="000000"/>
              <w:left w:val="single" w:sz="7" w:space="0" w:color="000000"/>
              <w:bottom w:val="single" w:sz="7" w:space="0" w:color="000000"/>
              <w:right w:val="single" w:sz="7" w:space="0" w:color="000000"/>
            </w:tcBorders>
          </w:tcPr>
          <w:p w14:paraId="313CCAB6"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0439834F" w14:textId="77777777" w:rsidR="00FC7C85" w:rsidRPr="00FC7C85" w:rsidRDefault="00FC7C85" w:rsidP="00263068">
            <w:pPr>
              <w:tabs>
                <w:tab w:val="right" w:pos="742"/>
              </w:tabs>
              <w:ind w:left="-18"/>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50%</w:t>
            </w:r>
          </w:p>
        </w:tc>
        <w:tc>
          <w:tcPr>
            <w:tcW w:w="738" w:type="dxa"/>
            <w:tcBorders>
              <w:top w:val="single" w:sz="7" w:space="0" w:color="000000"/>
              <w:left w:val="single" w:sz="7" w:space="0" w:color="000000"/>
              <w:bottom w:val="single" w:sz="7" w:space="0" w:color="000000"/>
              <w:right w:val="single" w:sz="7" w:space="0" w:color="000000"/>
            </w:tcBorders>
          </w:tcPr>
          <w:p w14:paraId="2D6F2359" w14:textId="77777777" w:rsidR="00FC7C85" w:rsidRPr="00FC7C85" w:rsidRDefault="00FC7C85" w:rsidP="00263068">
            <w:pPr>
              <w:ind w:left="61"/>
              <w:jc w:val="both"/>
              <w:rPr>
                <w:rFonts w:ascii="Arial" w:eastAsia="Arial" w:hAnsi="Arial" w:cs="Arial"/>
                <w:color w:val="000000"/>
                <w:sz w:val="24"/>
              </w:rPr>
            </w:pPr>
            <w:r w:rsidRPr="00FC7C85">
              <w:rPr>
                <w:rFonts w:ascii="Arial" w:eastAsia="Arial" w:hAnsi="Arial" w:cs="Arial"/>
                <w:color w:val="000000"/>
              </w:rPr>
              <w:t xml:space="preserve"> </w:t>
            </w:r>
          </w:p>
          <w:p w14:paraId="1BABE946" w14:textId="77777777" w:rsidR="00FC7C85" w:rsidRPr="00FC7C85" w:rsidRDefault="00FC7C85" w:rsidP="00263068">
            <w:pPr>
              <w:tabs>
                <w:tab w:val="right" w:pos="738"/>
              </w:tabs>
              <w:ind w:left="-20" w:right="-2"/>
              <w:jc w:val="both"/>
              <w:rPr>
                <w:rFonts w:ascii="Arial" w:eastAsia="Arial" w:hAnsi="Arial" w:cs="Arial"/>
                <w:color w:val="000000"/>
                <w:sz w:val="24"/>
              </w:rPr>
            </w:pPr>
            <w:r w:rsidRPr="00FC7C85">
              <w:rPr>
                <w:rFonts w:ascii="Arial" w:eastAsia="Arial" w:hAnsi="Arial" w:cs="Arial"/>
                <w:color w:val="000000"/>
              </w:rPr>
              <w:t xml:space="preserve"> </w:t>
            </w:r>
            <w:r w:rsidRPr="00FC7C85">
              <w:rPr>
                <w:rFonts w:ascii="Arial" w:eastAsia="Arial" w:hAnsi="Arial" w:cs="Arial"/>
                <w:color w:val="000000"/>
              </w:rPr>
              <w:tab/>
              <w:t>45%</w:t>
            </w:r>
          </w:p>
        </w:tc>
      </w:tr>
    </w:tbl>
    <w:p w14:paraId="5F001F5C" w14:textId="77777777" w:rsidR="00FC7C85" w:rsidRPr="00FC7C85" w:rsidRDefault="00FC7C85" w:rsidP="00263068">
      <w:pPr>
        <w:spacing w:after="0" w:line="240" w:lineRule="auto"/>
        <w:ind w:left="99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22BFE524"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En los casos de inmuebles que cuenten con más de una unidad habitacional, comercial o industrial, sean éstos del mismo o distinto </w:t>
      </w:r>
      <w:proofErr w:type="gramStart"/>
      <w:r w:rsidRPr="00FC7C85">
        <w:rPr>
          <w:rFonts w:ascii="Arial" w:eastAsia="Arial" w:hAnsi="Arial" w:cs="Arial"/>
          <w:color w:val="000000"/>
          <w:sz w:val="24"/>
          <w:lang w:val="es-MX" w:eastAsia="es-MX"/>
        </w:rPr>
        <w:t>propietario  en</w:t>
      </w:r>
      <w:proofErr w:type="gramEnd"/>
      <w:r w:rsidRPr="00FC7C85">
        <w:rPr>
          <w:rFonts w:ascii="Arial" w:eastAsia="Arial" w:hAnsi="Arial" w:cs="Arial"/>
          <w:color w:val="000000"/>
          <w:sz w:val="24"/>
          <w:lang w:val="es-MX" w:eastAsia="es-MX"/>
        </w:rPr>
        <w:t xml:space="preserve"> una misma  o  distinta  planta,  serán  considerados como independientes y abonarán un adicional por cada unidad habitacional, comercial o industrial que se detecte. Se excluye a los inmuebles ubicados en la Zona 4. </w:t>
      </w:r>
    </w:p>
    <w:p w14:paraId="36C64BF4"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Se entenderá por </w:t>
      </w:r>
      <w:r w:rsidRPr="00FC7C85">
        <w:rPr>
          <w:rFonts w:ascii="Arial" w:eastAsia="Arial" w:hAnsi="Arial" w:cs="Arial"/>
          <w:i/>
          <w:color w:val="000000"/>
          <w:sz w:val="24"/>
          <w:lang w:val="es-MX" w:eastAsia="es-MX"/>
        </w:rPr>
        <w:t xml:space="preserve">“unidad habitacional” </w:t>
      </w:r>
      <w:r w:rsidRPr="00FC7C85">
        <w:rPr>
          <w:rFonts w:ascii="Arial" w:eastAsia="Arial" w:hAnsi="Arial" w:cs="Arial"/>
          <w:color w:val="000000"/>
          <w:sz w:val="24"/>
          <w:lang w:val="es-MX" w:eastAsia="es-MX"/>
        </w:rPr>
        <w:t>la utilizada para vivir por el grupo familiar, que posea una instalación sanitaria y un ambiente. Se entenderá por unidad comercial o industrial aquella destinada a la comercialización, fabricación, almacenaje o depósito de bienes y mercaderías o para realizar prestaciones de servicios.</w:t>
      </w:r>
    </w:p>
    <w:p w14:paraId="705C9A1E"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p>
    <w:p w14:paraId="2B915FDE"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Art.12º.- </w:t>
      </w:r>
      <w:r w:rsidRPr="00FC7C85">
        <w:rPr>
          <w:rFonts w:ascii="Arial" w:eastAsia="Arial" w:hAnsi="Arial" w:cs="Arial"/>
          <w:color w:val="000000"/>
          <w:sz w:val="24"/>
          <w:lang w:val="es-MX" w:eastAsia="es-MX"/>
        </w:rPr>
        <w:t xml:space="preserve">La alícuota que incide sobre los Inmuebles conforme a su ubicación, será: </w:t>
      </w:r>
    </w:p>
    <w:tbl>
      <w:tblPr>
        <w:tblStyle w:val="TableGrid"/>
        <w:tblW w:w="3402" w:type="dxa"/>
        <w:tblInd w:w="3565" w:type="dxa"/>
        <w:tblCellMar>
          <w:top w:w="32" w:type="dxa"/>
          <w:left w:w="115" w:type="dxa"/>
          <w:right w:w="115" w:type="dxa"/>
        </w:tblCellMar>
        <w:tblLook w:val="04A0" w:firstRow="1" w:lastRow="0" w:firstColumn="1" w:lastColumn="0" w:noHBand="0" w:noVBand="1"/>
      </w:tblPr>
      <w:tblGrid>
        <w:gridCol w:w="1678"/>
        <w:gridCol w:w="1724"/>
      </w:tblGrid>
      <w:tr w:rsidR="00FC7C85" w:rsidRPr="00FC7C85" w14:paraId="38851C5E" w14:textId="77777777" w:rsidTr="004C3F3E">
        <w:trPr>
          <w:trHeight w:val="428"/>
        </w:trPr>
        <w:tc>
          <w:tcPr>
            <w:tcW w:w="1678" w:type="dxa"/>
            <w:tcBorders>
              <w:top w:val="single" w:sz="7" w:space="0" w:color="000000"/>
              <w:left w:val="single" w:sz="7" w:space="0" w:color="000000"/>
              <w:bottom w:val="single" w:sz="7" w:space="0" w:color="000000"/>
              <w:right w:val="single" w:sz="7" w:space="0" w:color="000000"/>
            </w:tcBorders>
            <w:shd w:val="clear" w:color="auto" w:fill="959696"/>
          </w:tcPr>
          <w:p w14:paraId="0317A1F1" w14:textId="77777777" w:rsidR="00FC7C85" w:rsidRPr="00FC7C85" w:rsidRDefault="00FC7C85" w:rsidP="00263068">
            <w:pPr>
              <w:ind w:right="1"/>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tc>
        <w:tc>
          <w:tcPr>
            <w:tcW w:w="1724" w:type="dxa"/>
            <w:tcBorders>
              <w:top w:val="single" w:sz="7" w:space="0" w:color="000000"/>
              <w:left w:val="single" w:sz="7" w:space="0" w:color="000000"/>
              <w:bottom w:val="single" w:sz="7" w:space="0" w:color="000000"/>
              <w:right w:val="single" w:sz="7" w:space="0" w:color="000000"/>
            </w:tcBorders>
            <w:shd w:val="clear" w:color="auto" w:fill="959696"/>
          </w:tcPr>
          <w:p w14:paraId="3CAC494E" w14:textId="77777777" w:rsidR="00FC7C85" w:rsidRPr="00FC7C85" w:rsidRDefault="00FC7C85" w:rsidP="00263068">
            <w:pPr>
              <w:ind w:left="1"/>
              <w:jc w:val="both"/>
              <w:rPr>
                <w:rFonts w:ascii="Arial" w:eastAsia="Arial" w:hAnsi="Arial" w:cs="Arial"/>
                <w:color w:val="000000"/>
                <w:sz w:val="24"/>
              </w:rPr>
            </w:pPr>
            <w:r w:rsidRPr="00FC7C85">
              <w:rPr>
                <w:rFonts w:ascii="Arial" w:eastAsia="Arial" w:hAnsi="Arial" w:cs="Arial"/>
                <w:b/>
                <w:color w:val="000000"/>
              </w:rPr>
              <w:t>ALÍCUOTA</w:t>
            </w:r>
            <w:r w:rsidRPr="00FC7C85">
              <w:rPr>
                <w:rFonts w:ascii="Arial" w:eastAsia="Arial" w:hAnsi="Arial" w:cs="Arial"/>
                <w:color w:val="000000"/>
              </w:rPr>
              <w:t xml:space="preserve"> </w:t>
            </w:r>
          </w:p>
        </w:tc>
      </w:tr>
      <w:tr w:rsidR="00FC7C85" w:rsidRPr="00FC7C85" w14:paraId="05A0CF9A" w14:textId="77777777" w:rsidTr="004C3F3E">
        <w:trPr>
          <w:trHeight w:val="319"/>
        </w:trPr>
        <w:tc>
          <w:tcPr>
            <w:tcW w:w="1678" w:type="dxa"/>
            <w:tcBorders>
              <w:top w:val="single" w:sz="7" w:space="0" w:color="000000"/>
              <w:left w:val="single" w:sz="7" w:space="0" w:color="000000"/>
              <w:bottom w:val="single" w:sz="7" w:space="0" w:color="000000"/>
              <w:right w:val="single" w:sz="7" w:space="0" w:color="000000"/>
            </w:tcBorders>
          </w:tcPr>
          <w:p w14:paraId="659E0342" w14:textId="77777777" w:rsidR="00FC7C85" w:rsidRPr="00FC7C85" w:rsidRDefault="00FC7C85" w:rsidP="00263068">
            <w:pPr>
              <w:ind w:right="73"/>
              <w:jc w:val="both"/>
              <w:rPr>
                <w:rFonts w:ascii="Arial" w:eastAsia="Arial" w:hAnsi="Arial" w:cs="Arial"/>
                <w:color w:val="000000"/>
                <w:sz w:val="24"/>
              </w:rPr>
            </w:pPr>
            <w:r w:rsidRPr="00FC7C85">
              <w:rPr>
                <w:rFonts w:ascii="Arial" w:eastAsia="Arial" w:hAnsi="Arial" w:cs="Arial"/>
                <w:color w:val="000000"/>
              </w:rPr>
              <w:t xml:space="preserve">1 </w:t>
            </w:r>
          </w:p>
        </w:tc>
        <w:tc>
          <w:tcPr>
            <w:tcW w:w="1724" w:type="dxa"/>
            <w:tcBorders>
              <w:top w:val="single" w:sz="7" w:space="0" w:color="000000"/>
              <w:left w:val="single" w:sz="7" w:space="0" w:color="000000"/>
              <w:bottom w:val="single" w:sz="7" w:space="0" w:color="000000"/>
              <w:right w:val="single" w:sz="7" w:space="0" w:color="000000"/>
            </w:tcBorders>
          </w:tcPr>
          <w:p w14:paraId="79EFF542" w14:textId="77777777" w:rsidR="00FC7C85" w:rsidRPr="00FC7C85" w:rsidRDefault="00FC7C85" w:rsidP="00263068">
            <w:pPr>
              <w:ind w:right="197"/>
              <w:jc w:val="both"/>
              <w:rPr>
                <w:rFonts w:ascii="Arial" w:eastAsia="Arial" w:hAnsi="Arial" w:cs="Arial"/>
                <w:color w:val="000000"/>
                <w:sz w:val="24"/>
              </w:rPr>
            </w:pPr>
            <w:r w:rsidRPr="00FC7C85">
              <w:rPr>
                <w:rFonts w:ascii="Arial" w:eastAsia="Arial" w:hAnsi="Arial" w:cs="Arial"/>
                <w:color w:val="000000"/>
              </w:rPr>
              <w:t xml:space="preserve">2,00 </w:t>
            </w:r>
          </w:p>
        </w:tc>
      </w:tr>
      <w:tr w:rsidR="00FC7C85" w:rsidRPr="00FC7C85" w14:paraId="6AB3D4FD" w14:textId="77777777" w:rsidTr="004C3F3E">
        <w:trPr>
          <w:trHeight w:val="305"/>
        </w:trPr>
        <w:tc>
          <w:tcPr>
            <w:tcW w:w="1678" w:type="dxa"/>
            <w:tcBorders>
              <w:top w:val="single" w:sz="7" w:space="0" w:color="000000"/>
              <w:left w:val="single" w:sz="7" w:space="0" w:color="000000"/>
              <w:bottom w:val="single" w:sz="7" w:space="0" w:color="000000"/>
              <w:right w:val="single" w:sz="7" w:space="0" w:color="000000"/>
            </w:tcBorders>
          </w:tcPr>
          <w:p w14:paraId="05490CB5" w14:textId="77777777" w:rsidR="00FC7C85" w:rsidRPr="00FC7C85" w:rsidRDefault="00FC7C85" w:rsidP="00263068">
            <w:pPr>
              <w:ind w:right="73"/>
              <w:jc w:val="both"/>
              <w:rPr>
                <w:rFonts w:ascii="Arial" w:eastAsia="Arial" w:hAnsi="Arial" w:cs="Arial"/>
                <w:color w:val="000000"/>
                <w:sz w:val="24"/>
              </w:rPr>
            </w:pPr>
            <w:r w:rsidRPr="00FC7C85">
              <w:rPr>
                <w:rFonts w:ascii="Arial" w:eastAsia="Arial" w:hAnsi="Arial" w:cs="Arial"/>
                <w:color w:val="000000"/>
              </w:rPr>
              <w:t xml:space="preserve">2 </w:t>
            </w:r>
          </w:p>
        </w:tc>
        <w:tc>
          <w:tcPr>
            <w:tcW w:w="1724" w:type="dxa"/>
            <w:tcBorders>
              <w:top w:val="single" w:sz="7" w:space="0" w:color="000000"/>
              <w:left w:val="single" w:sz="7" w:space="0" w:color="000000"/>
              <w:bottom w:val="single" w:sz="7" w:space="0" w:color="000000"/>
              <w:right w:val="single" w:sz="7" w:space="0" w:color="000000"/>
            </w:tcBorders>
          </w:tcPr>
          <w:p w14:paraId="5E793359" w14:textId="77777777" w:rsidR="00FC7C85" w:rsidRPr="00FC7C85" w:rsidRDefault="00FC7C85" w:rsidP="00263068">
            <w:pPr>
              <w:ind w:right="197"/>
              <w:jc w:val="both"/>
              <w:rPr>
                <w:rFonts w:ascii="Arial" w:eastAsia="Arial" w:hAnsi="Arial" w:cs="Arial"/>
                <w:color w:val="000000"/>
                <w:sz w:val="24"/>
              </w:rPr>
            </w:pPr>
            <w:r w:rsidRPr="00FC7C85">
              <w:rPr>
                <w:rFonts w:ascii="Arial" w:eastAsia="Arial" w:hAnsi="Arial" w:cs="Arial"/>
                <w:color w:val="000000"/>
              </w:rPr>
              <w:t xml:space="preserve">1,60 </w:t>
            </w:r>
          </w:p>
        </w:tc>
      </w:tr>
      <w:tr w:rsidR="00FC7C85" w:rsidRPr="00FC7C85" w14:paraId="7CB2E028" w14:textId="77777777" w:rsidTr="004C3F3E">
        <w:trPr>
          <w:trHeight w:val="305"/>
        </w:trPr>
        <w:tc>
          <w:tcPr>
            <w:tcW w:w="1678" w:type="dxa"/>
            <w:tcBorders>
              <w:top w:val="single" w:sz="7" w:space="0" w:color="000000"/>
              <w:left w:val="single" w:sz="7" w:space="0" w:color="000000"/>
              <w:bottom w:val="single" w:sz="7" w:space="0" w:color="000000"/>
              <w:right w:val="single" w:sz="7" w:space="0" w:color="000000"/>
            </w:tcBorders>
          </w:tcPr>
          <w:p w14:paraId="0FFEF130" w14:textId="77777777" w:rsidR="00FC7C85" w:rsidRPr="00FC7C85" w:rsidRDefault="00FC7C85" w:rsidP="00263068">
            <w:pPr>
              <w:ind w:right="73"/>
              <w:jc w:val="both"/>
              <w:rPr>
                <w:rFonts w:ascii="Arial" w:eastAsia="Arial" w:hAnsi="Arial" w:cs="Arial"/>
                <w:color w:val="000000"/>
                <w:sz w:val="24"/>
              </w:rPr>
            </w:pPr>
            <w:r w:rsidRPr="00FC7C85">
              <w:rPr>
                <w:rFonts w:ascii="Arial" w:eastAsia="Arial" w:hAnsi="Arial" w:cs="Arial"/>
                <w:color w:val="000000"/>
              </w:rPr>
              <w:t xml:space="preserve">3 </w:t>
            </w:r>
          </w:p>
        </w:tc>
        <w:tc>
          <w:tcPr>
            <w:tcW w:w="1724" w:type="dxa"/>
            <w:tcBorders>
              <w:top w:val="single" w:sz="7" w:space="0" w:color="000000"/>
              <w:left w:val="single" w:sz="7" w:space="0" w:color="000000"/>
              <w:bottom w:val="single" w:sz="7" w:space="0" w:color="000000"/>
              <w:right w:val="single" w:sz="7" w:space="0" w:color="000000"/>
            </w:tcBorders>
          </w:tcPr>
          <w:p w14:paraId="42777AE8" w14:textId="77777777" w:rsidR="00FC7C85" w:rsidRPr="00FC7C85" w:rsidRDefault="00FC7C85" w:rsidP="00263068">
            <w:pPr>
              <w:ind w:right="197"/>
              <w:jc w:val="both"/>
              <w:rPr>
                <w:rFonts w:ascii="Arial" w:eastAsia="Arial" w:hAnsi="Arial" w:cs="Arial"/>
                <w:color w:val="000000"/>
                <w:sz w:val="24"/>
              </w:rPr>
            </w:pPr>
            <w:r w:rsidRPr="00FC7C85">
              <w:rPr>
                <w:rFonts w:ascii="Arial" w:eastAsia="Arial" w:hAnsi="Arial" w:cs="Arial"/>
                <w:color w:val="000000"/>
              </w:rPr>
              <w:t xml:space="preserve">2,50 </w:t>
            </w:r>
          </w:p>
        </w:tc>
      </w:tr>
      <w:tr w:rsidR="00FC7C85" w:rsidRPr="00FC7C85" w14:paraId="305548F7" w14:textId="77777777" w:rsidTr="004C3F3E">
        <w:trPr>
          <w:trHeight w:val="305"/>
        </w:trPr>
        <w:tc>
          <w:tcPr>
            <w:tcW w:w="1678" w:type="dxa"/>
            <w:tcBorders>
              <w:top w:val="single" w:sz="7" w:space="0" w:color="000000"/>
              <w:left w:val="single" w:sz="7" w:space="0" w:color="000000"/>
              <w:bottom w:val="single" w:sz="7" w:space="0" w:color="000000"/>
              <w:right w:val="single" w:sz="7" w:space="0" w:color="000000"/>
            </w:tcBorders>
          </w:tcPr>
          <w:p w14:paraId="754E627A" w14:textId="77777777" w:rsidR="00FC7C85" w:rsidRPr="00FC7C85" w:rsidRDefault="00FC7C85" w:rsidP="00263068">
            <w:pPr>
              <w:ind w:right="73"/>
              <w:jc w:val="both"/>
              <w:rPr>
                <w:rFonts w:ascii="Arial" w:eastAsia="Arial" w:hAnsi="Arial" w:cs="Arial"/>
                <w:color w:val="000000"/>
                <w:sz w:val="24"/>
              </w:rPr>
            </w:pPr>
            <w:r w:rsidRPr="00FC7C85">
              <w:rPr>
                <w:rFonts w:ascii="Arial" w:eastAsia="Arial" w:hAnsi="Arial" w:cs="Arial"/>
                <w:color w:val="000000"/>
              </w:rPr>
              <w:t xml:space="preserve">4 </w:t>
            </w:r>
          </w:p>
        </w:tc>
        <w:tc>
          <w:tcPr>
            <w:tcW w:w="1724" w:type="dxa"/>
            <w:tcBorders>
              <w:top w:val="single" w:sz="7" w:space="0" w:color="000000"/>
              <w:left w:val="single" w:sz="7" w:space="0" w:color="000000"/>
              <w:bottom w:val="single" w:sz="7" w:space="0" w:color="000000"/>
              <w:right w:val="single" w:sz="7" w:space="0" w:color="000000"/>
            </w:tcBorders>
          </w:tcPr>
          <w:p w14:paraId="5B24DD93" w14:textId="77777777" w:rsidR="00FC7C85" w:rsidRPr="00FC7C85" w:rsidRDefault="00FC7C85" w:rsidP="00263068">
            <w:pPr>
              <w:ind w:right="197"/>
              <w:jc w:val="both"/>
              <w:rPr>
                <w:rFonts w:ascii="Arial" w:eastAsia="Arial" w:hAnsi="Arial" w:cs="Arial"/>
                <w:color w:val="000000"/>
                <w:sz w:val="24"/>
              </w:rPr>
            </w:pPr>
            <w:r w:rsidRPr="00FC7C85">
              <w:rPr>
                <w:rFonts w:ascii="Arial" w:eastAsia="Arial" w:hAnsi="Arial" w:cs="Arial"/>
                <w:color w:val="000000"/>
              </w:rPr>
              <w:t xml:space="preserve">2,30 </w:t>
            </w:r>
          </w:p>
        </w:tc>
      </w:tr>
      <w:tr w:rsidR="00FC7C85" w:rsidRPr="00FC7C85" w14:paraId="5229F1F2" w14:textId="77777777" w:rsidTr="004C3F3E">
        <w:trPr>
          <w:trHeight w:val="310"/>
        </w:trPr>
        <w:tc>
          <w:tcPr>
            <w:tcW w:w="1678" w:type="dxa"/>
            <w:tcBorders>
              <w:top w:val="single" w:sz="7" w:space="0" w:color="000000"/>
              <w:left w:val="single" w:sz="7" w:space="0" w:color="000000"/>
              <w:bottom w:val="single" w:sz="7" w:space="0" w:color="000000"/>
              <w:right w:val="single" w:sz="7" w:space="0" w:color="000000"/>
            </w:tcBorders>
          </w:tcPr>
          <w:p w14:paraId="52DCE92C" w14:textId="77777777" w:rsidR="00FC7C85" w:rsidRPr="00FC7C85" w:rsidRDefault="00FC7C85" w:rsidP="00263068">
            <w:pPr>
              <w:ind w:right="73"/>
              <w:jc w:val="both"/>
              <w:rPr>
                <w:rFonts w:ascii="Arial" w:eastAsia="Arial" w:hAnsi="Arial" w:cs="Arial"/>
                <w:color w:val="000000"/>
                <w:sz w:val="24"/>
              </w:rPr>
            </w:pPr>
            <w:r w:rsidRPr="00FC7C85">
              <w:rPr>
                <w:rFonts w:ascii="Arial" w:eastAsia="Arial" w:hAnsi="Arial" w:cs="Arial"/>
                <w:color w:val="000000"/>
              </w:rPr>
              <w:t xml:space="preserve">5 </w:t>
            </w:r>
          </w:p>
        </w:tc>
        <w:tc>
          <w:tcPr>
            <w:tcW w:w="1724" w:type="dxa"/>
            <w:tcBorders>
              <w:top w:val="single" w:sz="7" w:space="0" w:color="000000"/>
              <w:left w:val="single" w:sz="7" w:space="0" w:color="000000"/>
              <w:bottom w:val="single" w:sz="7" w:space="0" w:color="000000"/>
              <w:right w:val="single" w:sz="7" w:space="0" w:color="000000"/>
            </w:tcBorders>
          </w:tcPr>
          <w:p w14:paraId="7FEA14B9" w14:textId="77777777" w:rsidR="00FC7C85" w:rsidRPr="00FC7C85" w:rsidRDefault="00FC7C85" w:rsidP="00263068">
            <w:pPr>
              <w:ind w:right="197"/>
              <w:jc w:val="both"/>
              <w:rPr>
                <w:rFonts w:ascii="Arial" w:eastAsia="Arial" w:hAnsi="Arial" w:cs="Arial"/>
                <w:color w:val="000000"/>
                <w:sz w:val="24"/>
              </w:rPr>
            </w:pPr>
            <w:r w:rsidRPr="00FC7C85">
              <w:rPr>
                <w:rFonts w:ascii="Arial" w:eastAsia="Arial" w:hAnsi="Arial" w:cs="Arial"/>
                <w:color w:val="000000"/>
              </w:rPr>
              <w:t xml:space="preserve">1,10 </w:t>
            </w:r>
          </w:p>
        </w:tc>
      </w:tr>
      <w:tr w:rsidR="00FC7C85" w:rsidRPr="00FC7C85" w14:paraId="6C751B68" w14:textId="77777777" w:rsidTr="004C3F3E">
        <w:trPr>
          <w:trHeight w:val="305"/>
        </w:trPr>
        <w:tc>
          <w:tcPr>
            <w:tcW w:w="1678" w:type="dxa"/>
            <w:tcBorders>
              <w:top w:val="single" w:sz="7" w:space="0" w:color="000000"/>
              <w:left w:val="single" w:sz="7" w:space="0" w:color="000000"/>
              <w:bottom w:val="single" w:sz="7" w:space="0" w:color="000000"/>
              <w:right w:val="single" w:sz="7" w:space="0" w:color="000000"/>
            </w:tcBorders>
          </w:tcPr>
          <w:p w14:paraId="2E33AAC1" w14:textId="77777777" w:rsidR="00FC7C85" w:rsidRPr="00FC7C85" w:rsidRDefault="00FC7C85" w:rsidP="00263068">
            <w:pPr>
              <w:ind w:right="73"/>
              <w:jc w:val="both"/>
              <w:rPr>
                <w:rFonts w:ascii="Arial" w:eastAsia="Arial" w:hAnsi="Arial" w:cs="Arial"/>
                <w:color w:val="000000"/>
                <w:sz w:val="24"/>
              </w:rPr>
            </w:pPr>
            <w:r w:rsidRPr="00FC7C85">
              <w:rPr>
                <w:rFonts w:ascii="Arial" w:eastAsia="Arial" w:hAnsi="Arial" w:cs="Arial"/>
                <w:color w:val="000000"/>
              </w:rPr>
              <w:t xml:space="preserve">6 </w:t>
            </w:r>
          </w:p>
        </w:tc>
        <w:tc>
          <w:tcPr>
            <w:tcW w:w="1724" w:type="dxa"/>
            <w:tcBorders>
              <w:top w:val="single" w:sz="7" w:space="0" w:color="000000"/>
              <w:left w:val="single" w:sz="7" w:space="0" w:color="000000"/>
              <w:bottom w:val="single" w:sz="7" w:space="0" w:color="000000"/>
              <w:right w:val="single" w:sz="7" w:space="0" w:color="000000"/>
            </w:tcBorders>
          </w:tcPr>
          <w:p w14:paraId="0F2A7FCA" w14:textId="77777777" w:rsidR="00FC7C85" w:rsidRPr="00FC7C85" w:rsidRDefault="00FC7C85" w:rsidP="00263068">
            <w:pPr>
              <w:ind w:right="197"/>
              <w:jc w:val="both"/>
              <w:rPr>
                <w:rFonts w:ascii="Arial" w:eastAsia="Arial" w:hAnsi="Arial" w:cs="Arial"/>
                <w:color w:val="000000"/>
                <w:sz w:val="24"/>
              </w:rPr>
            </w:pPr>
            <w:r w:rsidRPr="00FC7C85">
              <w:rPr>
                <w:rFonts w:ascii="Arial" w:eastAsia="Arial" w:hAnsi="Arial" w:cs="Arial"/>
                <w:color w:val="000000"/>
              </w:rPr>
              <w:t xml:space="preserve">1,05 </w:t>
            </w:r>
          </w:p>
        </w:tc>
      </w:tr>
      <w:tr w:rsidR="00FC7C85" w:rsidRPr="00FC7C85" w14:paraId="24C4C5AF" w14:textId="77777777" w:rsidTr="004C3F3E">
        <w:trPr>
          <w:trHeight w:val="305"/>
        </w:trPr>
        <w:tc>
          <w:tcPr>
            <w:tcW w:w="1678" w:type="dxa"/>
            <w:tcBorders>
              <w:top w:val="single" w:sz="7" w:space="0" w:color="000000"/>
              <w:left w:val="single" w:sz="7" w:space="0" w:color="000000"/>
              <w:bottom w:val="single" w:sz="7" w:space="0" w:color="000000"/>
              <w:right w:val="single" w:sz="7" w:space="0" w:color="000000"/>
            </w:tcBorders>
          </w:tcPr>
          <w:p w14:paraId="63A9595E" w14:textId="77777777" w:rsidR="00FC7C85" w:rsidRPr="00FC7C85" w:rsidRDefault="00FC7C85" w:rsidP="00263068">
            <w:pPr>
              <w:ind w:right="71"/>
              <w:jc w:val="both"/>
              <w:rPr>
                <w:rFonts w:ascii="Arial" w:eastAsia="Arial" w:hAnsi="Arial" w:cs="Arial"/>
                <w:color w:val="000000"/>
                <w:sz w:val="24"/>
              </w:rPr>
            </w:pPr>
            <w:r w:rsidRPr="00FC7C85">
              <w:rPr>
                <w:rFonts w:ascii="Arial" w:eastAsia="Arial" w:hAnsi="Arial" w:cs="Arial"/>
                <w:color w:val="000000"/>
              </w:rPr>
              <w:t xml:space="preserve">7 </w:t>
            </w:r>
          </w:p>
        </w:tc>
        <w:tc>
          <w:tcPr>
            <w:tcW w:w="1724" w:type="dxa"/>
            <w:tcBorders>
              <w:top w:val="single" w:sz="7" w:space="0" w:color="000000"/>
              <w:left w:val="single" w:sz="7" w:space="0" w:color="000000"/>
              <w:bottom w:val="single" w:sz="7" w:space="0" w:color="000000"/>
              <w:right w:val="single" w:sz="7" w:space="0" w:color="000000"/>
            </w:tcBorders>
          </w:tcPr>
          <w:p w14:paraId="72D65D43" w14:textId="77777777" w:rsidR="00FC7C85" w:rsidRPr="00FC7C85" w:rsidRDefault="00FC7C85" w:rsidP="00263068">
            <w:pPr>
              <w:ind w:right="199"/>
              <w:jc w:val="both"/>
              <w:rPr>
                <w:rFonts w:ascii="Arial" w:eastAsia="Arial" w:hAnsi="Arial" w:cs="Arial"/>
                <w:color w:val="000000"/>
                <w:sz w:val="24"/>
              </w:rPr>
            </w:pPr>
            <w:r w:rsidRPr="00FC7C85">
              <w:rPr>
                <w:rFonts w:ascii="Arial" w:eastAsia="Arial" w:hAnsi="Arial" w:cs="Arial"/>
                <w:color w:val="000000"/>
              </w:rPr>
              <w:t xml:space="preserve">1,15 </w:t>
            </w:r>
          </w:p>
        </w:tc>
      </w:tr>
    </w:tbl>
    <w:p w14:paraId="2BE0853F"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5F647DFA" w14:textId="24CCDDA1" w:rsidR="00FC7C85" w:rsidRDefault="00FC7C85" w:rsidP="00263068">
      <w:pPr>
        <w:spacing w:after="0" w:line="240" w:lineRule="auto"/>
        <w:ind w:left="993" w:hanging="1008"/>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Art.13º.- </w:t>
      </w:r>
      <w:r w:rsidRPr="00FC7C85">
        <w:rPr>
          <w:rFonts w:ascii="Arial" w:eastAsia="Arial" w:hAnsi="Arial" w:cs="Arial"/>
          <w:color w:val="000000"/>
          <w:sz w:val="24"/>
          <w:lang w:val="es-MX" w:eastAsia="es-MX"/>
        </w:rPr>
        <w:t xml:space="preserve">La Contribución que incide sobre Inmuebles, neta de la aplicación de premios, descuentos especiales o cualquier otra deducción, no deberá ser inferior a: </w:t>
      </w:r>
    </w:p>
    <w:p w14:paraId="625F40A1" w14:textId="4CE1D1C2" w:rsidR="00263068" w:rsidRDefault="00263068" w:rsidP="00263068">
      <w:pPr>
        <w:spacing w:after="0" w:line="240" w:lineRule="auto"/>
        <w:ind w:left="993" w:hanging="1008"/>
        <w:jc w:val="both"/>
        <w:rPr>
          <w:rFonts w:ascii="Arial" w:eastAsia="Arial" w:hAnsi="Arial" w:cs="Arial"/>
          <w:color w:val="000000"/>
          <w:sz w:val="24"/>
          <w:lang w:val="es-MX" w:eastAsia="es-MX"/>
        </w:rPr>
      </w:pPr>
    </w:p>
    <w:p w14:paraId="0E38D1AD" w14:textId="34D0974A" w:rsidR="003C7F41" w:rsidRDefault="003C7F41" w:rsidP="00263068">
      <w:pPr>
        <w:spacing w:after="0" w:line="240" w:lineRule="auto"/>
        <w:ind w:left="993" w:hanging="1008"/>
        <w:jc w:val="both"/>
        <w:rPr>
          <w:rFonts w:ascii="Arial" w:eastAsia="Arial" w:hAnsi="Arial" w:cs="Arial"/>
          <w:color w:val="000000"/>
          <w:sz w:val="24"/>
          <w:lang w:val="es-MX" w:eastAsia="es-MX"/>
        </w:rPr>
      </w:pPr>
    </w:p>
    <w:p w14:paraId="4148C9A0" w14:textId="206BCD81" w:rsidR="003C7F41" w:rsidRDefault="003C7F41" w:rsidP="00263068">
      <w:pPr>
        <w:spacing w:after="0" w:line="240" w:lineRule="auto"/>
        <w:ind w:left="993" w:hanging="1008"/>
        <w:jc w:val="both"/>
        <w:rPr>
          <w:rFonts w:ascii="Arial" w:eastAsia="Arial" w:hAnsi="Arial" w:cs="Arial"/>
          <w:color w:val="000000"/>
          <w:sz w:val="24"/>
          <w:lang w:val="es-MX" w:eastAsia="es-MX"/>
        </w:rPr>
      </w:pPr>
    </w:p>
    <w:p w14:paraId="62B78130" w14:textId="34E3F889" w:rsidR="003C7F41" w:rsidRDefault="003C7F41" w:rsidP="00263068">
      <w:pPr>
        <w:spacing w:after="0" w:line="240" w:lineRule="auto"/>
        <w:ind w:left="993" w:hanging="1008"/>
        <w:jc w:val="both"/>
        <w:rPr>
          <w:rFonts w:ascii="Arial" w:eastAsia="Arial" w:hAnsi="Arial" w:cs="Arial"/>
          <w:color w:val="000000"/>
          <w:sz w:val="24"/>
          <w:lang w:val="es-MX" w:eastAsia="es-MX"/>
        </w:rPr>
      </w:pPr>
    </w:p>
    <w:p w14:paraId="28C28167" w14:textId="77777777" w:rsidR="003C7F41" w:rsidRPr="00FC7C85" w:rsidRDefault="003C7F41" w:rsidP="00263068">
      <w:pPr>
        <w:spacing w:after="0" w:line="240" w:lineRule="auto"/>
        <w:ind w:left="993" w:hanging="1008"/>
        <w:jc w:val="both"/>
        <w:rPr>
          <w:rFonts w:ascii="Arial" w:eastAsia="Arial" w:hAnsi="Arial" w:cs="Arial"/>
          <w:color w:val="000000"/>
          <w:sz w:val="24"/>
          <w:lang w:val="es-MX" w:eastAsia="es-MX"/>
        </w:rPr>
      </w:pPr>
    </w:p>
    <w:tbl>
      <w:tblPr>
        <w:tblStyle w:val="TableGrid"/>
        <w:tblW w:w="3450" w:type="dxa"/>
        <w:tblInd w:w="3546" w:type="dxa"/>
        <w:tblCellMar>
          <w:top w:w="32" w:type="dxa"/>
          <w:left w:w="383" w:type="dxa"/>
          <w:right w:w="115" w:type="dxa"/>
        </w:tblCellMar>
        <w:tblLook w:val="04A0" w:firstRow="1" w:lastRow="0" w:firstColumn="1" w:lastColumn="0" w:noHBand="0" w:noVBand="1"/>
      </w:tblPr>
      <w:tblGrid>
        <w:gridCol w:w="1726"/>
        <w:gridCol w:w="1724"/>
      </w:tblGrid>
      <w:tr w:rsidR="00FC7C85" w:rsidRPr="00FC7C85" w14:paraId="41C335BC" w14:textId="77777777" w:rsidTr="004C3F3E">
        <w:trPr>
          <w:trHeight w:val="767"/>
        </w:trPr>
        <w:tc>
          <w:tcPr>
            <w:tcW w:w="1726" w:type="dxa"/>
            <w:tcBorders>
              <w:top w:val="single" w:sz="7" w:space="0" w:color="000000"/>
              <w:left w:val="single" w:sz="7" w:space="0" w:color="000000"/>
              <w:bottom w:val="single" w:sz="7" w:space="0" w:color="000000"/>
              <w:right w:val="single" w:sz="7" w:space="0" w:color="000000"/>
            </w:tcBorders>
            <w:shd w:val="clear" w:color="auto" w:fill="959696"/>
            <w:vAlign w:val="center"/>
          </w:tcPr>
          <w:p w14:paraId="2D41D396" w14:textId="77777777" w:rsidR="00FC7C85" w:rsidRPr="00FC7C85" w:rsidRDefault="00FC7C85" w:rsidP="00263068">
            <w:pPr>
              <w:ind w:right="268"/>
              <w:jc w:val="both"/>
              <w:rPr>
                <w:rFonts w:ascii="Arial" w:eastAsia="Arial" w:hAnsi="Arial" w:cs="Arial"/>
                <w:color w:val="000000"/>
                <w:sz w:val="24"/>
              </w:rPr>
            </w:pPr>
            <w:r w:rsidRPr="00FC7C85">
              <w:rPr>
                <w:rFonts w:ascii="Arial" w:eastAsia="Arial" w:hAnsi="Arial" w:cs="Arial"/>
                <w:b/>
                <w:color w:val="000000"/>
              </w:rPr>
              <w:t>ZONA</w:t>
            </w:r>
            <w:r w:rsidRPr="00FC7C85">
              <w:rPr>
                <w:rFonts w:ascii="Arial" w:eastAsia="Arial" w:hAnsi="Arial" w:cs="Arial"/>
                <w:color w:val="000000"/>
              </w:rPr>
              <w:t xml:space="preserve"> </w:t>
            </w:r>
          </w:p>
        </w:tc>
        <w:tc>
          <w:tcPr>
            <w:tcW w:w="1724" w:type="dxa"/>
            <w:tcBorders>
              <w:top w:val="single" w:sz="7" w:space="0" w:color="000000"/>
              <w:left w:val="single" w:sz="7" w:space="0" w:color="000000"/>
              <w:bottom w:val="single" w:sz="7" w:space="0" w:color="000000"/>
              <w:right w:val="single" w:sz="7" w:space="0" w:color="000000"/>
            </w:tcBorders>
            <w:shd w:val="clear" w:color="auto" w:fill="959696"/>
            <w:vAlign w:val="center"/>
          </w:tcPr>
          <w:p w14:paraId="515EED52" w14:textId="77777777" w:rsidR="00FC7C85" w:rsidRPr="00FC7C85" w:rsidRDefault="00FC7C85" w:rsidP="00263068">
            <w:pPr>
              <w:ind w:left="79" w:hanging="79"/>
              <w:jc w:val="both"/>
              <w:rPr>
                <w:rFonts w:ascii="Arial" w:eastAsia="Arial" w:hAnsi="Arial" w:cs="Arial"/>
                <w:color w:val="000000"/>
                <w:sz w:val="24"/>
              </w:rPr>
            </w:pPr>
            <w:r w:rsidRPr="00FC7C85">
              <w:rPr>
                <w:rFonts w:ascii="Arial" w:eastAsia="Arial" w:hAnsi="Arial" w:cs="Arial"/>
                <w:b/>
                <w:color w:val="000000"/>
              </w:rPr>
              <w:t>ABL en</w:t>
            </w:r>
            <w:r w:rsidRPr="00FC7C85">
              <w:rPr>
                <w:rFonts w:ascii="Arial" w:eastAsia="Arial" w:hAnsi="Arial" w:cs="Arial"/>
                <w:color w:val="000000"/>
              </w:rPr>
              <w:t xml:space="preserve"> </w:t>
            </w:r>
            <w:r w:rsidRPr="00FC7C85">
              <w:rPr>
                <w:rFonts w:ascii="Arial" w:eastAsia="Arial" w:hAnsi="Arial" w:cs="Arial"/>
                <w:b/>
                <w:color w:val="000000"/>
              </w:rPr>
              <w:t>UVM</w:t>
            </w:r>
            <w:r w:rsidRPr="00FC7C85">
              <w:rPr>
                <w:rFonts w:ascii="Arial" w:eastAsia="Arial" w:hAnsi="Arial" w:cs="Arial"/>
                <w:color w:val="000000"/>
              </w:rPr>
              <w:t xml:space="preserve"> </w:t>
            </w:r>
          </w:p>
        </w:tc>
      </w:tr>
      <w:tr w:rsidR="00FC7C85" w:rsidRPr="00FC7C85" w14:paraId="7BA16029" w14:textId="77777777" w:rsidTr="004C3F3E">
        <w:trPr>
          <w:trHeight w:val="321"/>
        </w:trPr>
        <w:tc>
          <w:tcPr>
            <w:tcW w:w="1726" w:type="dxa"/>
            <w:tcBorders>
              <w:top w:val="single" w:sz="7" w:space="0" w:color="000000"/>
              <w:left w:val="single" w:sz="7" w:space="0" w:color="000000"/>
              <w:bottom w:val="single" w:sz="7" w:space="0" w:color="000000"/>
              <w:right w:val="single" w:sz="7" w:space="0" w:color="000000"/>
            </w:tcBorders>
          </w:tcPr>
          <w:p w14:paraId="78F14A0E" w14:textId="77777777" w:rsidR="00FC7C85" w:rsidRPr="00FC7C85" w:rsidRDefault="00FC7C85" w:rsidP="00263068">
            <w:pPr>
              <w:ind w:right="269"/>
              <w:jc w:val="both"/>
              <w:rPr>
                <w:rFonts w:ascii="Arial" w:eastAsia="Arial" w:hAnsi="Arial" w:cs="Arial"/>
                <w:color w:val="000000"/>
                <w:sz w:val="24"/>
              </w:rPr>
            </w:pPr>
            <w:r w:rsidRPr="00FC7C85">
              <w:rPr>
                <w:rFonts w:ascii="Arial" w:eastAsia="Arial" w:hAnsi="Arial" w:cs="Arial"/>
                <w:color w:val="000000"/>
              </w:rPr>
              <w:t xml:space="preserve">1 </w:t>
            </w:r>
          </w:p>
        </w:tc>
        <w:tc>
          <w:tcPr>
            <w:tcW w:w="1724" w:type="dxa"/>
            <w:tcBorders>
              <w:top w:val="single" w:sz="7" w:space="0" w:color="000000"/>
              <w:left w:val="single" w:sz="7" w:space="0" w:color="000000"/>
              <w:bottom w:val="single" w:sz="7" w:space="0" w:color="000000"/>
              <w:right w:val="single" w:sz="7" w:space="0" w:color="000000"/>
            </w:tcBorders>
          </w:tcPr>
          <w:p w14:paraId="5BB2F657" w14:textId="77777777" w:rsidR="00FC7C85" w:rsidRPr="00FC7C85" w:rsidRDefault="00FC7C85" w:rsidP="00263068">
            <w:pPr>
              <w:ind w:left="151"/>
              <w:jc w:val="both"/>
              <w:rPr>
                <w:rFonts w:ascii="Arial" w:eastAsia="Arial" w:hAnsi="Arial" w:cs="Arial"/>
                <w:color w:val="000000"/>
                <w:sz w:val="24"/>
              </w:rPr>
            </w:pPr>
            <w:r w:rsidRPr="00FC7C85">
              <w:rPr>
                <w:rFonts w:ascii="Arial" w:eastAsia="Arial" w:hAnsi="Arial" w:cs="Arial"/>
                <w:color w:val="000000"/>
              </w:rPr>
              <w:t xml:space="preserve">18 </w:t>
            </w:r>
          </w:p>
        </w:tc>
      </w:tr>
      <w:tr w:rsidR="00FC7C85" w:rsidRPr="00FC7C85" w14:paraId="4CA30609" w14:textId="77777777" w:rsidTr="004C3F3E">
        <w:trPr>
          <w:trHeight w:val="305"/>
        </w:trPr>
        <w:tc>
          <w:tcPr>
            <w:tcW w:w="1726" w:type="dxa"/>
            <w:tcBorders>
              <w:top w:val="single" w:sz="7" w:space="0" w:color="000000"/>
              <w:left w:val="single" w:sz="7" w:space="0" w:color="000000"/>
              <w:bottom w:val="single" w:sz="7" w:space="0" w:color="000000"/>
              <w:right w:val="single" w:sz="7" w:space="0" w:color="000000"/>
            </w:tcBorders>
          </w:tcPr>
          <w:p w14:paraId="78F30F0F" w14:textId="77777777" w:rsidR="00FC7C85" w:rsidRPr="00FC7C85" w:rsidRDefault="00FC7C85" w:rsidP="00263068">
            <w:pPr>
              <w:ind w:right="269"/>
              <w:jc w:val="both"/>
              <w:rPr>
                <w:rFonts w:ascii="Arial" w:eastAsia="Arial" w:hAnsi="Arial" w:cs="Arial"/>
                <w:color w:val="000000"/>
                <w:sz w:val="24"/>
              </w:rPr>
            </w:pPr>
            <w:r w:rsidRPr="00FC7C85">
              <w:rPr>
                <w:rFonts w:ascii="Arial" w:eastAsia="Arial" w:hAnsi="Arial" w:cs="Arial"/>
                <w:color w:val="000000"/>
              </w:rPr>
              <w:t xml:space="preserve">2 </w:t>
            </w:r>
          </w:p>
        </w:tc>
        <w:tc>
          <w:tcPr>
            <w:tcW w:w="1724" w:type="dxa"/>
            <w:tcBorders>
              <w:top w:val="single" w:sz="7" w:space="0" w:color="000000"/>
              <w:left w:val="single" w:sz="7" w:space="0" w:color="000000"/>
              <w:bottom w:val="single" w:sz="7" w:space="0" w:color="000000"/>
              <w:right w:val="single" w:sz="7" w:space="0" w:color="000000"/>
            </w:tcBorders>
          </w:tcPr>
          <w:p w14:paraId="1F95B08E" w14:textId="77777777" w:rsidR="00FC7C85" w:rsidRPr="00FC7C85" w:rsidRDefault="00FC7C85" w:rsidP="00263068">
            <w:pPr>
              <w:ind w:left="151"/>
              <w:jc w:val="both"/>
              <w:rPr>
                <w:rFonts w:ascii="Arial" w:eastAsia="Arial" w:hAnsi="Arial" w:cs="Arial"/>
                <w:color w:val="000000"/>
                <w:sz w:val="24"/>
              </w:rPr>
            </w:pPr>
            <w:r w:rsidRPr="00FC7C85">
              <w:rPr>
                <w:rFonts w:ascii="Arial" w:eastAsia="Arial" w:hAnsi="Arial" w:cs="Arial"/>
                <w:color w:val="000000"/>
              </w:rPr>
              <w:t xml:space="preserve">14 </w:t>
            </w:r>
          </w:p>
        </w:tc>
      </w:tr>
      <w:tr w:rsidR="00FC7C85" w:rsidRPr="00FC7C85" w14:paraId="3E811BE9" w14:textId="77777777" w:rsidTr="004C3F3E">
        <w:trPr>
          <w:trHeight w:val="305"/>
        </w:trPr>
        <w:tc>
          <w:tcPr>
            <w:tcW w:w="1726" w:type="dxa"/>
            <w:tcBorders>
              <w:top w:val="single" w:sz="7" w:space="0" w:color="000000"/>
              <w:left w:val="single" w:sz="7" w:space="0" w:color="000000"/>
              <w:bottom w:val="single" w:sz="7" w:space="0" w:color="000000"/>
              <w:right w:val="single" w:sz="7" w:space="0" w:color="000000"/>
            </w:tcBorders>
          </w:tcPr>
          <w:p w14:paraId="252B67EE" w14:textId="77777777" w:rsidR="00FC7C85" w:rsidRPr="00FC7C85" w:rsidRDefault="00FC7C85" w:rsidP="00263068">
            <w:pPr>
              <w:ind w:right="269"/>
              <w:jc w:val="both"/>
              <w:rPr>
                <w:rFonts w:ascii="Arial" w:eastAsia="Arial" w:hAnsi="Arial" w:cs="Arial"/>
                <w:color w:val="000000"/>
                <w:sz w:val="24"/>
              </w:rPr>
            </w:pPr>
            <w:r w:rsidRPr="00FC7C85">
              <w:rPr>
                <w:rFonts w:ascii="Arial" w:eastAsia="Arial" w:hAnsi="Arial" w:cs="Arial"/>
                <w:color w:val="000000"/>
              </w:rPr>
              <w:t xml:space="preserve">3 </w:t>
            </w:r>
          </w:p>
        </w:tc>
        <w:tc>
          <w:tcPr>
            <w:tcW w:w="1724" w:type="dxa"/>
            <w:tcBorders>
              <w:top w:val="single" w:sz="7" w:space="0" w:color="000000"/>
              <w:left w:val="single" w:sz="7" w:space="0" w:color="000000"/>
              <w:bottom w:val="single" w:sz="7" w:space="0" w:color="000000"/>
              <w:right w:val="single" w:sz="7" w:space="0" w:color="000000"/>
            </w:tcBorders>
          </w:tcPr>
          <w:p w14:paraId="0D3ED514" w14:textId="77777777" w:rsidR="00FC7C85" w:rsidRPr="00FC7C85" w:rsidRDefault="00FC7C85" w:rsidP="00263068">
            <w:pPr>
              <w:ind w:left="151"/>
              <w:jc w:val="both"/>
              <w:rPr>
                <w:rFonts w:ascii="Arial" w:eastAsia="Arial" w:hAnsi="Arial" w:cs="Arial"/>
                <w:color w:val="000000"/>
                <w:sz w:val="24"/>
              </w:rPr>
            </w:pPr>
            <w:r w:rsidRPr="00FC7C85">
              <w:rPr>
                <w:rFonts w:ascii="Arial" w:eastAsia="Arial" w:hAnsi="Arial" w:cs="Arial"/>
                <w:color w:val="000000"/>
              </w:rPr>
              <w:t xml:space="preserve">26 </w:t>
            </w:r>
          </w:p>
        </w:tc>
      </w:tr>
      <w:tr w:rsidR="00FC7C85" w:rsidRPr="00FC7C85" w14:paraId="7B37348F" w14:textId="77777777" w:rsidTr="004C3F3E">
        <w:trPr>
          <w:trHeight w:val="305"/>
        </w:trPr>
        <w:tc>
          <w:tcPr>
            <w:tcW w:w="1726" w:type="dxa"/>
            <w:tcBorders>
              <w:top w:val="single" w:sz="7" w:space="0" w:color="000000"/>
              <w:left w:val="single" w:sz="7" w:space="0" w:color="000000"/>
              <w:bottom w:val="single" w:sz="7" w:space="0" w:color="000000"/>
              <w:right w:val="single" w:sz="7" w:space="0" w:color="000000"/>
            </w:tcBorders>
          </w:tcPr>
          <w:p w14:paraId="7A188398" w14:textId="77777777" w:rsidR="00FC7C85" w:rsidRPr="00FC7C85" w:rsidRDefault="00FC7C85" w:rsidP="00263068">
            <w:pPr>
              <w:ind w:right="269"/>
              <w:jc w:val="both"/>
              <w:rPr>
                <w:rFonts w:ascii="Arial" w:eastAsia="Arial" w:hAnsi="Arial" w:cs="Arial"/>
                <w:color w:val="000000"/>
                <w:sz w:val="24"/>
              </w:rPr>
            </w:pPr>
            <w:r w:rsidRPr="00FC7C85">
              <w:rPr>
                <w:rFonts w:ascii="Arial" w:eastAsia="Arial" w:hAnsi="Arial" w:cs="Arial"/>
                <w:color w:val="000000"/>
              </w:rPr>
              <w:t xml:space="preserve">4 </w:t>
            </w:r>
          </w:p>
        </w:tc>
        <w:tc>
          <w:tcPr>
            <w:tcW w:w="1724" w:type="dxa"/>
            <w:tcBorders>
              <w:top w:val="single" w:sz="7" w:space="0" w:color="000000"/>
              <w:left w:val="single" w:sz="7" w:space="0" w:color="000000"/>
              <w:bottom w:val="single" w:sz="7" w:space="0" w:color="000000"/>
              <w:right w:val="single" w:sz="7" w:space="0" w:color="000000"/>
            </w:tcBorders>
          </w:tcPr>
          <w:p w14:paraId="197D6923" w14:textId="77777777" w:rsidR="00FC7C85" w:rsidRPr="00FC7C85" w:rsidRDefault="00FC7C85" w:rsidP="00263068">
            <w:pPr>
              <w:ind w:left="151"/>
              <w:jc w:val="both"/>
              <w:rPr>
                <w:rFonts w:ascii="Arial" w:eastAsia="Arial" w:hAnsi="Arial" w:cs="Arial"/>
                <w:color w:val="000000"/>
                <w:sz w:val="24"/>
              </w:rPr>
            </w:pPr>
            <w:r w:rsidRPr="00FC7C85">
              <w:rPr>
                <w:rFonts w:ascii="Arial" w:eastAsia="Arial" w:hAnsi="Arial" w:cs="Arial"/>
                <w:color w:val="000000"/>
                <w:sz w:val="24"/>
              </w:rPr>
              <w:t>22</w:t>
            </w:r>
          </w:p>
        </w:tc>
      </w:tr>
      <w:tr w:rsidR="00FC7C85" w:rsidRPr="00FC7C85" w14:paraId="3EA286C9" w14:textId="77777777" w:rsidTr="004C3F3E">
        <w:trPr>
          <w:trHeight w:val="310"/>
        </w:trPr>
        <w:tc>
          <w:tcPr>
            <w:tcW w:w="1726" w:type="dxa"/>
            <w:tcBorders>
              <w:top w:val="single" w:sz="7" w:space="0" w:color="000000"/>
              <w:left w:val="single" w:sz="7" w:space="0" w:color="000000"/>
              <w:bottom w:val="single" w:sz="7" w:space="0" w:color="000000"/>
              <w:right w:val="single" w:sz="7" w:space="0" w:color="000000"/>
            </w:tcBorders>
          </w:tcPr>
          <w:p w14:paraId="0FE851C8" w14:textId="77777777" w:rsidR="00FC7C85" w:rsidRPr="00FC7C85" w:rsidRDefault="00FC7C85" w:rsidP="00263068">
            <w:pPr>
              <w:ind w:right="269"/>
              <w:jc w:val="both"/>
              <w:rPr>
                <w:rFonts w:ascii="Arial" w:eastAsia="Arial" w:hAnsi="Arial" w:cs="Arial"/>
                <w:color w:val="000000"/>
                <w:sz w:val="24"/>
              </w:rPr>
            </w:pPr>
            <w:r w:rsidRPr="00FC7C85">
              <w:rPr>
                <w:rFonts w:ascii="Arial" w:eastAsia="Arial" w:hAnsi="Arial" w:cs="Arial"/>
                <w:color w:val="000000"/>
              </w:rPr>
              <w:t xml:space="preserve">5 </w:t>
            </w:r>
          </w:p>
        </w:tc>
        <w:tc>
          <w:tcPr>
            <w:tcW w:w="1724" w:type="dxa"/>
            <w:tcBorders>
              <w:top w:val="single" w:sz="7" w:space="0" w:color="000000"/>
              <w:left w:val="single" w:sz="7" w:space="0" w:color="000000"/>
              <w:bottom w:val="single" w:sz="7" w:space="0" w:color="000000"/>
              <w:right w:val="single" w:sz="7" w:space="0" w:color="000000"/>
            </w:tcBorders>
          </w:tcPr>
          <w:p w14:paraId="5E9614A2" w14:textId="77777777" w:rsidR="00FC7C85" w:rsidRPr="00FC7C85" w:rsidRDefault="00FC7C85" w:rsidP="00263068">
            <w:pPr>
              <w:ind w:left="151"/>
              <w:jc w:val="both"/>
              <w:rPr>
                <w:rFonts w:ascii="Arial" w:eastAsia="Arial" w:hAnsi="Arial" w:cs="Arial"/>
                <w:color w:val="000000"/>
                <w:sz w:val="24"/>
              </w:rPr>
            </w:pPr>
            <w:r w:rsidRPr="00FC7C85">
              <w:rPr>
                <w:rFonts w:ascii="Arial" w:eastAsia="Arial" w:hAnsi="Arial" w:cs="Arial"/>
                <w:color w:val="000000"/>
              </w:rPr>
              <w:t xml:space="preserve">10 </w:t>
            </w:r>
          </w:p>
        </w:tc>
      </w:tr>
      <w:tr w:rsidR="00FC7C85" w:rsidRPr="00FC7C85" w14:paraId="14890752" w14:textId="77777777" w:rsidTr="004C3F3E">
        <w:trPr>
          <w:trHeight w:val="305"/>
        </w:trPr>
        <w:tc>
          <w:tcPr>
            <w:tcW w:w="1726" w:type="dxa"/>
            <w:tcBorders>
              <w:top w:val="single" w:sz="7" w:space="0" w:color="000000"/>
              <w:left w:val="single" w:sz="7" w:space="0" w:color="000000"/>
              <w:bottom w:val="single" w:sz="7" w:space="0" w:color="000000"/>
              <w:right w:val="single" w:sz="7" w:space="0" w:color="000000"/>
            </w:tcBorders>
          </w:tcPr>
          <w:p w14:paraId="7C199120" w14:textId="77777777" w:rsidR="00FC7C85" w:rsidRPr="00FC7C85" w:rsidRDefault="00FC7C85" w:rsidP="00263068">
            <w:pPr>
              <w:ind w:right="269"/>
              <w:jc w:val="both"/>
              <w:rPr>
                <w:rFonts w:ascii="Arial" w:eastAsia="Arial" w:hAnsi="Arial" w:cs="Arial"/>
                <w:color w:val="000000"/>
                <w:sz w:val="24"/>
              </w:rPr>
            </w:pPr>
            <w:r w:rsidRPr="00FC7C85">
              <w:rPr>
                <w:rFonts w:ascii="Arial" w:eastAsia="Arial" w:hAnsi="Arial" w:cs="Arial"/>
                <w:color w:val="000000"/>
              </w:rPr>
              <w:t xml:space="preserve">6 </w:t>
            </w:r>
          </w:p>
        </w:tc>
        <w:tc>
          <w:tcPr>
            <w:tcW w:w="1724" w:type="dxa"/>
            <w:tcBorders>
              <w:top w:val="single" w:sz="7" w:space="0" w:color="000000"/>
              <w:left w:val="single" w:sz="7" w:space="0" w:color="000000"/>
              <w:bottom w:val="single" w:sz="7" w:space="0" w:color="000000"/>
              <w:right w:val="single" w:sz="7" w:space="0" w:color="000000"/>
            </w:tcBorders>
          </w:tcPr>
          <w:p w14:paraId="7BE17D18" w14:textId="77777777" w:rsidR="00FC7C85" w:rsidRPr="00FC7C85" w:rsidRDefault="00FC7C85" w:rsidP="00263068">
            <w:pPr>
              <w:ind w:left="151"/>
              <w:jc w:val="both"/>
              <w:rPr>
                <w:rFonts w:ascii="Arial" w:eastAsia="Arial" w:hAnsi="Arial" w:cs="Arial"/>
                <w:color w:val="000000"/>
                <w:sz w:val="24"/>
              </w:rPr>
            </w:pPr>
            <w:r w:rsidRPr="00FC7C85">
              <w:rPr>
                <w:rFonts w:ascii="Arial" w:eastAsia="Arial" w:hAnsi="Arial" w:cs="Arial"/>
                <w:color w:val="000000"/>
              </w:rPr>
              <w:t xml:space="preserve">8 </w:t>
            </w:r>
          </w:p>
        </w:tc>
      </w:tr>
      <w:tr w:rsidR="00FC7C85" w:rsidRPr="00FC7C85" w14:paraId="479B9DB3" w14:textId="77777777" w:rsidTr="004C3F3E">
        <w:trPr>
          <w:trHeight w:val="305"/>
        </w:trPr>
        <w:tc>
          <w:tcPr>
            <w:tcW w:w="1726" w:type="dxa"/>
            <w:tcBorders>
              <w:top w:val="single" w:sz="7" w:space="0" w:color="000000"/>
              <w:left w:val="single" w:sz="7" w:space="0" w:color="000000"/>
              <w:bottom w:val="single" w:sz="7" w:space="0" w:color="000000"/>
              <w:right w:val="single" w:sz="7" w:space="0" w:color="000000"/>
            </w:tcBorders>
          </w:tcPr>
          <w:p w14:paraId="67EA832B" w14:textId="77777777" w:rsidR="00FC7C85" w:rsidRPr="00FC7C85" w:rsidRDefault="00FC7C85" w:rsidP="00263068">
            <w:pPr>
              <w:ind w:right="269"/>
              <w:jc w:val="both"/>
              <w:rPr>
                <w:rFonts w:ascii="Arial" w:eastAsia="Arial" w:hAnsi="Arial" w:cs="Arial"/>
                <w:color w:val="000000"/>
                <w:sz w:val="24"/>
              </w:rPr>
            </w:pPr>
            <w:r w:rsidRPr="00FC7C85">
              <w:rPr>
                <w:rFonts w:ascii="Arial" w:eastAsia="Arial" w:hAnsi="Arial" w:cs="Arial"/>
                <w:color w:val="000000"/>
              </w:rPr>
              <w:t xml:space="preserve">7 </w:t>
            </w:r>
          </w:p>
        </w:tc>
        <w:tc>
          <w:tcPr>
            <w:tcW w:w="1724" w:type="dxa"/>
            <w:tcBorders>
              <w:top w:val="single" w:sz="7" w:space="0" w:color="000000"/>
              <w:left w:val="single" w:sz="7" w:space="0" w:color="000000"/>
              <w:bottom w:val="single" w:sz="7" w:space="0" w:color="000000"/>
              <w:right w:val="single" w:sz="7" w:space="0" w:color="000000"/>
            </w:tcBorders>
          </w:tcPr>
          <w:p w14:paraId="2AB6F32C" w14:textId="77777777" w:rsidR="00FC7C85" w:rsidRPr="00FC7C85" w:rsidRDefault="00FC7C85" w:rsidP="00263068">
            <w:pPr>
              <w:ind w:left="151"/>
              <w:jc w:val="both"/>
              <w:rPr>
                <w:rFonts w:ascii="Arial" w:eastAsia="Arial" w:hAnsi="Arial" w:cs="Arial"/>
                <w:color w:val="000000"/>
                <w:sz w:val="24"/>
              </w:rPr>
            </w:pPr>
            <w:r w:rsidRPr="00FC7C85">
              <w:rPr>
                <w:rFonts w:ascii="Arial" w:eastAsia="Arial" w:hAnsi="Arial" w:cs="Arial"/>
                <w:color w:val="000000"/>
              </w:rPr>
              <w:t xml:space="preserve">14 </w:t>
            </w:r>
          </w:p>
        </w:tc>
      </w:tr>
    </w:tbl>
    <w:p w14:paraId="37FDB724"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1B67B520"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Los valores de Tasas por Servicios Municipales expresados en UVM en la tabla precedente se denominarán Tasa Mínima. </w:t>
      </w:r>
    </w:p>
    <w:p w14:paraId="749C4651" w14:textId="77777777" w:rsidR="00FC7C85" w:rsidRPr="00FC7C85" w:rsidRDefault="00FC7C85" w:rsidP="00263068">
      <w:pPr>
        <w:spacing w:after="0" w:line="240" w:lineRule="auto"/>
        <w:ind w:left="1473" w:right="33" w:hanging="5"/>
        <w:jc w:val="both"/>
        <w:rPr>
          <w:rFonts w:ascii="Arial" w:eastAsia="Arial" w:hAnsi="Arial" w:cs="Arial"/>
          <w:color w:val="000000"/>
          <w:sz w:val="24"/>
          <w:lang w:val="es-MX" w:eastAsia="es-MX"/>
        </w:rPr>
      </w:pPr>
    </w:p>
    <w:p w14:paraId="2A428C62" w14:textId="77777777" w:rsidR="00FC7C85" w:rsidRPr="00FC7C85" w:rsidRDefault="00FC7C85" w:rsidP="00263068">
      <w:pPr>
        <w:keepNext/>
        <w:keepLines/>
        <w:spacing w:after="0" w:line="240" w:lineRule="auto"/>
        <w:ind w:left="-5" w:right="900"/>
        <w:jc w:val="both"/>
        <w:outlineLvl w:val="2"/>
        <w:rPr>
          <w:rFonts w:ascii="Arial" w:eastAsia="Times New Roman" w:hAnsi="Arial" w:cs="Arial"/>
          <w:sz w:val="24"/>
          <w:szCs w:val="24"/>
          <w:u w:val="single"/>
        </w:rPr>
      </w:pPr>
      <w:r w:rsidRPr="00FC7C85">
        <w:rPr>
          <w:rFonts w:ascii="Arial" w:eastAsia="Times New Roman" w:hAnsi="Arial" w:cs="Arial"/>
          <w:sz w:val="24"/>
          <w:szCs w:val="24"/>
          <w:u w:val="single"/>
        </w:rPr>
        <w:t xml:space="preserve">Casos Especiales </w:t>
      </w:r>
    </w:p>
    <w:p w14:paraId="56106849" w14:textId="77777777" w:rsidR="00FC7C85" w:rsidRPr="00FC7C85" w:rsidRDefault="00FC7C85" w:rsidP="00263068">
      <w:pPr>
        <w:spacing w:after="0" w:line="240" w:lineRule="auto"/>
        <w:ind w:left="5" w:right="900"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4E7DACCF"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14º.-</w:t>
      </w:r>
      <w:r w:rsidRPr="00FC7C85">
        <w:rPr>
          <w:rFonts w:ascii="Arial" w:eastAsia="Arial" w:hAnsi="Arial" w:cs="Arial"/>
          <w:color w:val="000000"/>
          <w:sz w:val="24"/>
          <w:lang w:val="es-MX" w:eastAsia="es-MX"/>
        </w:rPr>
        <w:tab/>
        <w:t xml:space="preserve">Para aquellos casos particulares en los que no resulte razonable el cobro a través de la fórmula, siempre que se trate de casos debidamente fundados y previo análisis y aprobación del Ejecutivo Municipal se liquidará el equivalente a la tasa mínima. </w:t>
      </w:r>
    </w:p>
    <w:p w14:paraId="465B5771" w14:textId="77777777" w:rsidR="00FC7C85" w:rsidRPr="00FC7C85" w:rsidRDefault="00FC7C85" w:rsidP="00263068">
      <w:pPr>
        <w:spacing w:after="0" w:line="240" w:lineRule="auto"/>
        <w:ind w:left="994" w:right="34" w:hanging="994"/>
        <w:jc w:val="both"/>
        <w:rPr>
          <w:rFonts w:ascii="Arial" w:eastAsia="Arial" w:hAnsi="Arial" w:cs="Arial"/>
          <w:b/>
          <w:color w:val="000000"/>
          <w:sz w:val="24"/>
          <w:lang w:val="es-MX" w:eastAsia="es-MX"/>
        </w:rPr>
      </w:pPr>
    </w:p>
    <w:p w14:paraId="39366683"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15</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Para los inmuebles en los cuales no resulte factible la aplicación de la fórmula del artículo 11º y se trate de: </w:t>
      </w:r>
    </w:p>
    <w:p w14:paraId="77078EF8" w14:textId="77777777" w:rsidR="00FC7C85" w:rsidRPr="00FC7C85" w:rsidRDefault="00FC7C85" w:rsidP="00263068">
      <w:pPr>
        <w:numPr>
          <w:ilvl w:val="0"/>
          <w:numId w:val="5"/>
        </w:numPr>
        <w:spacing w:after="0" w:line="240" w:lineRule="auto"/>
        <w:ind w:left="1260"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localización serrana desfavorable. </w:t>
      </w:r>
    </w:p>
    <w:p w14:paraId="7804C90F" w14:textId="77777777" w:rsidR="00FC7C85" w:rsidRPr="00FC7C85" w:rsidRDefault="00FC7C85" w:rsidP="00263068">
      <w:pPr>
        <w:numPr>
          <w:ilvl w:val="0"/>
          <w:numId w:val="5"/>
        </w:numPr>
        <w:spacing w:after="0" w:line="240" w:lineRule="auto"/>
        <w:ind w:left="1260"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loteo o localización sin servicios básicos </w:t>
      </w:r>
    </w:p>
    <w:p w14:paraId="6AA24626"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El Departamento Ejecutivo determinará por vía reglamentaria la zona comprendida en el radio urbano o zona de servicios municipales. Los inmuebles incluidos en el ejido municipal que se encuentren ubicados fuera del radio urbano tributarán mensualmente: </w:t>
      </w:r>
    </w:p>
    <w:p w14:paraId="6E6A09D3"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p>
    <w:tbl>
      <w:tblPr>
        <w:tblStyle w:val="Tablaconcuadrcula"/>
        <w:tblW w:w="7513" w:type="dxa"/>
        <w:tblInd w:w="988" w:type="dxa"/>
        <w:tblLook w:val="04A0" w:firstRow="1" w:lastRow="0" w:firstColumn="1" w:lastColumn="0" w:noHBand="0" w:noVBand="1"/>
      </w:tblPr>
      <w:tblGrid>
        <w:gridCol w:w="4536"/>
        <w:gridCol w:w="2977"/>
      </w:tblGrid>
      <w:tr w:rsidR="00FC7C85" w:rsidRPr="00FC7C85" w14:paraId="10B06F71" w14:textId="77777777" w:rsidTr="004C3F3E">
        <w:tc>
          <w:tcPr>
            <w:tcW w:w="4536" w:type="dxa"/>
          </w:tcPr>
          <w:p w14:paraId="7507E4AD"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SUPERFICIE</w:t>
            </w:r>
          </w:p>
        </w:tc>
        <w:tc>
          <w:tcPr>
            <w:tcW w:w="2977" w:type="dxa"/>
          </w:tcPr>
          <w:p w14:paraId="4ADCB8F5"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TASA RURAL en UVM</w:t>
            </w:r>
          </w:p>
        </w:tc>
      </w:tr>
      <w:tr w:rsidR="00FC7C85" w:rsidRPr="00FC7C85" w14:paraId="27CB99AA" w14:textId="77777777" w:rsidTr="004C3F3E">
        <w:tc>
          <w:tcPr>
            <w:tcW w:w="4536" w:type="dxa"/>
          </w:tcPr>
          <w:p w14:paraId="5BAFECC2"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Hasta 10.000m</w:t>
            </w:r>
            <w:r w:rsidRPr="00FC7C85">
              <w:rPr>
                <w:rFonts w:ascii="Arial" w:eastAsia="Arial" w:hAnsi="Arial" w:cs="Arial"/>
                <w:color w:val="000000"/>
                <w:sz w:val="24"/>
                <w:vertAlign w:val="superscript"/>
              </w:rPr>
              <w:t>2</w:t>
            </w:r>
          </w:p>
        </w:tc>
        <w:tc>
          <w:tcPr>
            <w:tcW w:w="2977" w:type="dxa"/>
          </w:tcPr>
          <w:p w14:paraId="071ABCDA"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45  </w:t>
            </w:r>
          </w:p>
        </w:tc>
      </w:tr>
      <w:tr w:rsidR="00FC7C85" w:rsidRPr="00FC7C85" w14:paraId="0996D2EF" w14:textId="77777777" w:rsidTr="004C3F3E">
        <w:tc>
          <w:tcPr>
            <w:tcW w:w="4536" w:type="dxa"/>
          </w:tcPr>
          <w:p w14:paraId="48D2D783"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Más de 10.000m2 hasta 50.000m</w:t>
            </w:r>
            <w:r w:rsidRPr="00FC7C85">
              <w:rPr>
                <w:rFonts w:ascii="Arial" w:eastAsia="Arial" w:hAnsi="Arial" w:cs="Arial"/>
                <w:color w:val="000000"/>
                <w:sz w:val="24"/>
                <w:vertAlign w:val="superscript"/>
              </w:rPr>
              <w:t>2</w:t>
            </w:r>
          </w:p>
        </w:tc>
        <w:tc>
          <w:tcPr>
            <w:tcW w:w="2977" w:type="dxa"/>
          </w:tcPr>
          <w:p w14:paraId="5BA2A4BD"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70 </w:t>
            </w:r>
          </w:p>
        </w:tc>
      </w:tr>
      <w:tr w:rsidR="00FC7C85" w:rsidRPr="00FC7C85" w14:paraId="2158100F" w14:textId="77777777" w:rsidTr="004C3F3E">
        <w:tc>
          <w:tcPr>
            <w:tcW w:w="4536" w:type="dxa"/>
          </w:tcPr>
          <w:p w14:paraId="7A26E05B"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Más de 50.000m</w:t>
            </w:r>
            <w:r w:rsidRPr="00FC7C85">
              <w:rPr>
                <w:rFonts w:ascii="Arial" w:eastAsia="Arial" w:hAnsi="Arial" w:cs="Arial"/>
                <w:color w:val="000000"/>
                <w:sz w:val="24"/>
                <w:vertAlign w:val="superscript"/>
              </w:rPr>
              <w:t>2</w:t>
            </w:r>
          </w:p>
        </w:tc>
        <w:tc>
          <w:tcPr>
            <w:tcW w:w="2977" w:type="dxa"/>
          </w:tcPr>
          <w:p w14:paraId="4079F27A"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100 </w:t>
            </w:r>
          </w:p>
        </w:tc>
      </w:tr>
    </w:tbl>
    <w:p w14:paraId="4A6CCBD7"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p>
    <w:p w14:paraId="4AD4E061"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La boleta reflejará esta situación con la leyenda: “Zona Rural”.</w:t>
      </w:r>
    </w:p>
    <w:p w14:paraId="63B0CAF1"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1F6E9451" w14:textId="77777777" w:rsidR="000E0EEC" w:rsidRDefault="000E0EEC" w:rsidP="00263068">
      <w:pPr>
        <w:spacing w:after="0" w:line="240" w:lineRule="auto"/>
        <w:ind w:left="994" w:right="34" w:hanging="994"/>
        <w:jc w:val="both"/>
        <w:rPr>
          <w:rFonts w:ascii="Arial" w:eastAsia="Arial" w:hAnsi="Arial" w:cs="Arial"/>
          <w:b/>
          <w:color w:val="000000"/>
          <w:sz w:val="24"/>
          <w:lang w:val="es-MX" w:eastAsia="es-MX"/>
        </w:rPr>
      </w:pPr>
    </w:p>
    <w:p w14:paraId="62C1428D" w14:textId="77777777" w:rsidR="000E0EEC" w:rsidRDefault="000E0EEC" w:rsidP="00263068">
      <w:pPr>
        <w:spacing w:after="0" w:line="240" w:lineRule="auto"/>
        <w:ind w:left="994" w:right="34" w:hanging="994"/>
        <w:jc w:val="both"/>
        <w:rPr>
          <w:rFonts w:ascii="Arial" w:eastAsia="Arial" w:hAnsi="Arial" w:cs="Arial"/>
          <w:b/>
          <w:color w:val="000000"/>
          <w:sz w:val="24"/>
          <w:lang w:val="es-MX" w:eastAsia="es-MX"/>
        </w:rPr>
      </w:pPr>
    </w:p>
    <w:p w14:paraId="7856AA84" w14:textId="77777777" w:rsidR="000E0EEC" w:rsidRDefault="000E0EEC" w:rsidP="00263068">
      <w:pPr>
        <w:spacing w:after="0" w:line="240" w:lineRule="auto"/>
        <w:ind w:left="994" w:right="34" w:hanging="994"/>
        <w:jc w:val="both"/>
        <w:rPr>
          <w:rFonts w:ascii="Arial" w:eastAsia="Arial" w:hAnsi="Arial" w:cs="Arial"/>
          <w:b/>
          <w:color w:val="000000"/>
          <w:sz w:val="24"/>
          <w:lang w:val="es-MX" w:eastAsia="es-MX"/>
        </w:rPr>
      </w:pPr>
    </w:p>
    <w:p w14:paraId="10667A5D" w14:textId="2B22FD28"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16º.-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A efectos de la determinación de las tasas en los inmuebles ubicados en intersección de calles o esquinas, para efectuar el cálculo de la cuota mensual se utilizará la medida del frente más largo.</w:t>
      </w:r>
    </w:p>
    <w:p w14:paraId="4670EA19"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Cuando se trate de inmuebles con frente a más de una calle sin conexión en intersecciones o esquinas, se computará la mitad de la suma del total de frentes a calle pública. </w:t>
      </w:r>
    </w:p>
    <w:p w14:paraId="74D19047"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p>
    <w:p w14:paraId="77B07927" w14:textId="77777777" w:rsidR="003C7F41" w:rsidRDefault="00FC7C85" w:rsidP="003C7F41">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Art.17º.-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Los lotes internos tributarán la Tasa Mínima conforme a la zona. Cuando cuenten con más de una unidad habitacional, se abonará la Tasa Mínima por cada una de ellas. </w:t>
      </w:r>
    </w:p>
    <w:p w14:paraId="43C58B44"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20790DE3"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7C5EEF0E"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38BFE1CE"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0B5CFF35"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590AEE4D"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1FB9EA17"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1787B971" w14:textId="77777777" w:rsidR="003C7F41" w:rsidRDefault="003C7F41" w:rsidP="003C7F41">
      <w:pPr>
        <w:spacing w:after="0" w:line="240" w:lineRule="auto"/>
        <w:ind w:left="994" w:right="34" w:hanging="994"/>
        <w:jc w:val="both"/>
        <w:rPr>
          <w:rFonts w:ascii="Arial" w:eastAsia="Arial" w:hAnsi="Arial" w:cs="Arial"/>
          <w:b/>
          <w:color w:val="000000"/>
          <w:sz w:val="24"/>
          <w:lang w:val="es-MX" w:eastAsia="es-MX"/>
        </w:rPr>
      </w:pPr>
    </w:p>
    <w:p w14:paraId="4B7D256B" w14:textId="3A56304C" w:rsidR="00FC7C85" w:rsidRPr="00FC7C85" w:rsidRDefault="00FC7C85" w:rsidP="003C7F41">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Art.18º.-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En el caso de encontrarse más de una unidad habitacional o funcional o locales (que no puedan ser considerados lotes internos), conforme a las disposiciones del último párrafo del artículo 11°, y a los efectos de la determinación de la tasa mensual, se dará el siguiente tratamiento:</w:t>
      </w:r>
      <w:r w:rsidRPr="00FC7C85">
        <w:rPr>
          <w:rFonts w:ascii="Arial" w:eastAsia="Arial" w:hAnsi="Arial" w:cs="Arial"/>
          <w:b/>
          <w:color w:val="000000"/>
          <w:sz w:val="24"/>
          <w:lang w:val="es-MX" w:eastAsia="es-MX"/>
        </w:rPr>
        <w:t xml:space="preserve"> </w:t>
      </w:r>
    </w:p>
    <w:p w14:paraId="1B1146FA" w14:textId="77777777" w:rsidR="00FC7C85" w:rsidRPr="00FC7C85" w:rsidRDefault="00FC7C85" w:rsidP="00263068">
      <w:pPr>
        <w:numPr>
          <w:ilvl w:val="0"/>
          <w:numId w:val="3"/>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Las propiedades inmuebles con más de una unidad habitacional, sobre un terreno, mismo padrón o conjunto de parcelas, ya sea del mismo o de distintos propietarios, en las mismas u otras plantas, cada una de ellas será considerada en forma independiente, correspondiéndole a cada una el equivalente de acuerdo a la siguiente fórmula: </w:t>
      </w:r>
    </w:p>
    <w:p w14:paraId="00DC94C7" w14:textId="77777777" w:rsidR="00FC7C85" w:rsidRPr="00FC7C85" w:rsidRDefault="00FC7C85" w:rsidP="00263068">
      <w:pPr>
        <w:spacing w:after="0" w:line="240" w:lineRule="auto"/>
        <w:ind w:left="1277"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2944535C" w14:textId="77777777" w:rsidR="00FC7C85" w:rsidRPr="00FC7C85" w:rsidRDefault="00FC7C85" w:rsidP="00263068">
      <w:pPr>
        <w:pBdr>
          <w:top w:val="single" w:sz="4" w:space="1" w:color="auto"/>
          <w:bottom w:val="single" w:sz="4" w:space="1" w:color="auto"/>
        </w:pBdr>
        <w:spacing w:after="0" w:line="240" w:lineRule="auto"/>
        <w:ind w:left="1289" w:right="34" w:hanging="5"/>
        <w:jc w:val="both"/>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T.U.F. por Mes = alícuota de la zona x UVM x 10 metros de frente x Cantidad Unidades Funcionales</w:t>
      </w:r>
      <w:r w:rsidRPr="00FC7C85">
        <w:rPr>
          <w:rFonts w:ascii="Arial" w:eastAsia="Arial" w:hAnsi="Arial" w:cs="Arial"/>
          <w:b/>
          <w:color w:val="000000"/>
          <w:sz w:val="24"/>
          <w:vertAlign w:val="superscript"/>
          <w:lang w:val="es-MX" w:eastAsia="es-MX"/>
        </w:rPr>
        <w:t xml:space="preserve"> </w:t>
      </w:r>
    </w:p>
    <w:p w14:paraId="3D3ECBB0" w14:textId="77777777" w:rsidR="00FC7C85" w:rsidRPr="00FC7C85" w:rsidRDefault="00FC7C85" w:rsidP="00263068">
      <w:pPr>
        <w:spacing w:after="0" w:line="240" w:lineRule="auto"/>
        <w:ind w:left="1277"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2D18E70F" w14:textId="77777777" w:rsidR="00FC7C85" w:rsidRPr="00FC7C85" w:rsidRDefault="00FC7C85" w:rsidP="00263068">
      <w:pPr>
        <w:numPr>
          <w:ilvl w:val="0"/>
          <w:numId w:val="3"/>
        </w:numPr>
        <w:spacing w:after="0" w:line="240" w:lineRule="auto"/>
        <w:ind w:left="1276" w:right="34"/>
        <w:contextualSpacing/>
        <w:jc w:val="both"/>
        <w:rPr>
          <w:rFonts w:ascii="Arial" w:eastAsia="MS Mincho" w:hAnsi="Arial" w:cs="Arial"/>
          <w:sz w:val="24"/>
          <w:lang w:val="es-CL" w:eastAsia="en-US"/>
        </w:rPr>
      </w:pPr>
      <w:r w:rsidRPr="00FC7C85">
        <w:rPr>
          <w:rFonts w:ascii="Arial" w:eastAsia="MS Mincho" w:hAnsi="Arial" w:cs="Arial"/>
          <w:sz w:val="24"/>
          <w:lang w:val="es-CL" w:eastAsia="en-US"/>
        </w:rPr>
        <w:t>Si el terreno en el que se ubicaren tuviere tanto frente como para que al aplicarle la fórmula la tasa fuese mayor que la sumatoria de tasas de cada unidad habitacional, se aplicará la fórmula sin más trámite. Se entiende por unidad habitacional cuando en un edificio dos o más de sus partes resulten independientes entre sí, por la forma de su construcción y que cada una de ellas conste (como mínimo) de una instalación sanitaria completa y una habitación. Quedan excluidos los complejos, cabañas o departamentos de uso turístico y/o de alquiler por día con su correspondiente habilitación comercial. La boleta reflejará esta situación con la leyenda: "</w:t>
      </w:r>
      <w:r w:rsidRPr="00FC7C85">
        <w:rPr>
          <w:rFonts w:ascii="Arial" w:eastAsia="Arial" w:hAnsi="Arial" w:cs="Arial"/>
          <w:b/>
          <w:i/>
          <w:sz w:val="24"/>
          <w:lang w:val="es-CL" w:eastAsia="en-US"/>
        </w:rPr>
        <w:t>Tasa Unidad Funcional (T.U.F.)</w:t>
      </w:r>
      <w:r w:rsidRPr="00FC7C85">
        <w:rPr>
          <w:rFonts w:ascii="Arial" w:eastAsia="MS Mincho" w:hAnsi="Arial" w:cs="Arial"/>
          <w:sz w:val="24"/>
          <w:lang w:val="es-CL" w:eastAsia="en-US"/>
        </w:rPr>
        <w:t>".</w:t>
      </w:r>
    </w:p>
    <w:p w14:paraId="2F64EA97" w14:textId="77777777" w:rsidR="00FC7C85" w:rsidRPr="00FC7C85" w:rsidRDefault="00FC7C85" w:rsidP="00263068">
      <w:pPr>
        <w:numPr>
          <w:ilvl w:val="0"/>
          <w:numId w:val="3"/>
        </w:numPr>
        <w:spacing w:after="0" w:line="240" w:lineRule="auto"/>
        <w:ind w:left="1276" w:right="34"/>
        <w:contextualSpacing/>
        <w:jc w:val="both"/>
        <w:rPr>
          <w:rFonts w:ascii="Arial" w:eastAsia="MS Mincho" w:hAnsi="Arial" w:cs="Arial"/>
          <w:sz w:val="24"/>
          <w:lang w:val="es-CL" w:eastAsia="en-US"/>
        </w:rPr>
      </w:pPr>
      <w:r w:rsidRPr="00FC7C85">
        <w:rPr>
          <w:rFonts w:ascii="Arial" w:eastAsia="MS Mincho" w:hAnsi="Arial" w:cs="Arial"/>
          <w:sz w:val="24"/>
          <w:lang w:val="es-CL" w:eastAsia="en-US"/>
        </w:rPr>
        <w:t xml:space="preserve">Los inmuebles edificados de una planta con dos (2) o más unidades habitacionales, más de una planta con una (1) o más unidades habitacionales o locales para uso comercial, industrial o de prestación de servicios, de uno o diversos propietarios, sobre un mismo terreno o padrón serán considerados a los fines de este Título, bajo el régimen de propiedad horizontal y abonarán sus contribuciones en la siguiente forma: </w:t>
      </w:r>
    </w:p>
    <w:p w14:paraId="4D8868EA" w14:textId="2FD872A1" w:rsidR="00FC7C85" w:rsidRDefault="00FC7C85" w:rsidP="00263068">
      <w:pPr>
        <w:spacing w:after="0" w:line="240" w:lineRule="auto"/>
        <w:ind w:left="1287"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Del monto a abonar por cada </w:t>
      </w:r>
      <w:r w:rsidRPr="00FC7C85">
        <w:rPr>
          <w:rFonts w:ascii="Arial" w:eastAsia="Arial" w:hAnsi="Arial" w:cs="Arial"/>
          <w:i/>
          <w:color w:val="000000"/>
          <w:sz w:val="24"/>
          <w:lang w:val="es-MX" w:eastAsia="es-MX"/>
        </w:rPr>
        <w:t>“Tasa unidad Funcional</w:t>
      </w:r>
      <w:r w:rsidRPr="00FC7C85">
        <w:rPr>
          <w:rFonts w:ascii="Arial" w:eastAsia="Arial" w:hAnsi="Arial" w:cs="Arial"/>
          <w:b/>
          <w:i/>
          <w:color w:val="000000"/>
          <w:sz w:val="24"/>
          <w:lang w:val="es-MX" w:eastAsia="es-MX"/>
        </w:rPr>
        <w:t>”</w:t>
      </w:r>
      <w:r w:rsidRPr="00FC7C85">
        <w:rPr>
          <w:rFonts w:ascii="Arial" w:eastAsia="Arial" w:hAnsi="Arial" w:cs="Arial"/>
          <w:color w:val="000000"/>
          <w:sz w:val="24"/>
          <w:lang w:val="es-MX" w:eastAsia="es-MX"/>
        </w:rPr>
        <w:t xml:space="preserve"> calculado en el inciso anterior se le descontará: </w:t>
      </w:r>
    </w:p>
    <w:p w14:paraId="1DB25AE4" w14:textId="5E558C7B" w:rsidR="000E0EEC" w:rsidRDefault="000E0EEC" w:rsidP="00263068">
      <w:pPr>
        <w:spacing w:after="0" w:line="240" w:lineRule="auto"/>
        <w:ind w:left="1287" w:right="34" w:hanging="5"/>
        <w:jc w:val="both"/>
        <w:rPr>
          <w:rFonts w:ascii="Arial" w:eastAsia="Arial" w:hAnsi="Arial" w:cs="Arial"/>
          <w:color w:val="000000"/>
          <w:sz w:val="24"/>
          <w:lang w:val="es-MX" w:eastAsia="es-MX"/>
        </w:rPr>
      </w:pPr>
    </w:p>
    <w:p w14:paraId="12FB389B" w14:textId="4AB757B1" w:rsidR="000E0EEC" w:rsidRDefault="000E0EEC" w:rsidP="00263068">
      <w:pPr>
        <w:spacing w:after="0" w:line="240" w:lineRule="auto"/>
        <w:ind w:left="1287" w:right="34" w:hanging="5"/>
        <w:jc w:val="both"/>
        <w:rPr>
          <w:rFonts w:ascii="Arial" w:eastAsia="Arial" w:hAnsi="Arial" w:cs="Arial"/>
          <w:color w:val="000000"/>
          <w:sz w:val="24"/>
          <w:lang w:val="es-MX" w:eastAsia="es-MX"/>
        </w:rPr>
      </w:pPr>
    </w:p>
    <w:p w14:paraId="76AC02C8" w14:textId="77777777" w:rsidR="000E0EEC" w:rsidRPr="00FC7C85" w:rsidRDefault="000E0EEC" w:rsidP="00263068">
      <w:pPr>
        <w:spacing w:after="0" w:line="240" w:lineRule="auto"/>
        <w:ind w:left="1287" w:right="34" w:hanging="5"/>
        <w:jc w:val="both"/>
        <w:rPr>
          <w:rFonts w:ascii="Arial" w:eastAsia="Arial" w:hAnsi="Arial" w:cs="Arial"/>
          <w:color w:val="000000"/>
          <w:sz w:val="24"/>
          <w:lang w:val="es-MX" w:eastAsia="es-MX"/>
        </w:rPr>
      </w:pPr>
    </w:p>
    <w:p w14:paraId="052DAC7B" w14:textId="77777777" w:rsidR="00FC7C85" w:rsidRPr="00FC7C85" w:rsidRDefault="00FC7C85" w:rsidP="00263068">
      <w:pPr>
        <w:numPr>
          <w:ilvl w:val="0"/>
          <w:numId w:val="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Para las unidades de la planta baja o a nivel de la calzada que den a la Calle: cero por ciento (0%) </w:t>
      </w:r>
    </w:p>
    <w:p w14:paraId="443EAB7F" w14:textId="77777777" w:rsidR="00FC7C85" w:rsidRPr="00FC7C85" w:rsidRDefault="00FC7C85" w:rsidP="00263068">
      <w:pPr>
        <w:numPr>
          <w:ilvl w:val="0"/>
          <w:numId w:val="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Para las unidades de la planta baja o a nivel de la calzada internos: treinta por ciento (30%) </w:t>
      </w:r>
    </w:p>
    <w:p w14:paraId="3346058C" w14:textId="77777777" w:rsidR="00FC7C85" w:rsidRPr="00FC7C85" w:rsidRDefault="00FC7C85" w:rsidP="00263068">
      <w:pPr>
        <w:numPr>
          <w:ilvl w:val="0"/>
          <w:numId w:val="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Para las unidades de la planta alta: cincuenta por ciento (50%) </w:t>
      </w:r>
    </w:p>
    <w:p w14:paraId="204FA09B" w14:textId="77777777" w:rsidR="00FC7C85" w:rsidRPr="00FC7C85" w:rsidRDefault="00FC7C85" w:rsidP="00263068">
      <w:pPr>
        <w:spacing w:after="0" w:line="240" w:lineRule="auto"/>
        <w:ind w:left="1287"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boleta reflejará esta situación con la leyenda: </w:t>
      </w:r>
      <w:r w:rsidRPr="00FC7C85">
        <w:rPr>
          <w:rFonts w:ascii="Arial" w:eastAsia="Arial" w:hAnsi="Arial" w:cs="Arial"/>
          <w:b/>
          <w:i/>
          <w:color w:val="000000"/>
          <w:sz w:val="24"/>
          <w:lang w:val="es-MX" w:eastAsia="es-MX"/>
        </w:rPr>
        <w:t>"Descuento Propiedad Horizontal".</w:t>
      </w:r>
    </w:p>
    <w:p w14:paraId="29D11E7F"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568BACDA" w14:textId="48EB19E5" w:rsidR="00FC7C85" w:rsidRPr="00FC7C85" w:rsidRDefault="00FC7C85" w:rsidP="003C7F41">
      <w:pPr>
        <w:spacing w:after="0" w:line="240" w:lineRule="auto"/>
        <w:ind w:left="10" w:right="38" w:hanging="10"/>
        <w:jc w:val="center"/>
        <w:rPr>
          <w:rFonts w:ascii="Arial" w:eastAsia="Arial" w:hAnsi="Arial" w:cs="Arial"/>
          <w:color w:val="000000"/>
          <w:sz w:val="24"/>
          <w:lang w:val="es-MX" w:eastAsia="es-MX"/>
        </w:rPr>
      </w:pPr>
      <w:r w:rsidRPr="00FC7C85">
        <w:rPr>
          <w:rFonts w:ascii="Arial" w:eastAsia="Arial" w:hAnsi="Arial" w:cs="Arial"/>
          <w:b/>
          <w:color w:val="000000"/>
          <w:sz w:val="24"/>
          <w:lang w:val="es-MX" w:eastAsia="es-MX"/>
        </w:rPr>
        <w:t>CAPITULO II</w:t>
      </w:r>
    </w:p>
    <w:p w14:paraId="4773024F" w14:textId="77777777" w:rsidR="00FC7C85" w:rsidRPr="00FC7C85" w:rsidRDefault="00FC7C85"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Adicionales</w:t>
      </w:r>
      <w:r w:rsidRPr="00FC7C85">
        <w:rPr>
          <w:rFonts w:ascii="Arial" w:eastAsia="Arial" w:hAnsi="Arial" w:cs="Arial"/>
          <w:color w:val="000000"/>
          <w:sz w:val="24"/>
          <w:lang w:val="es-MX" w:eastAsia="es-MX"/>
        </w:rPr>
        <w:t xml:space="preserve"> </w:t>
      </w:r>
    </w:p>
    <w:p w14:paraId="222C65BF" w14:textId="77777777" w:rsidR="00FC7C85" w:rsidRPr="00FC7C85" w:rsidRDefault="00FC7C85" w:rsidP="00263068">
      <w:pPr>
        <w:spacing w:after="0" w:line="240" w:lineRule="auto"/>
        <w:ind w:left="993" w:right="33" w:hanging="986"/>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 19º.- </w:t>
      </w:r>
      <w:r w:rsidRPr="00FC7C85">
        <w:rPr>
          <w:rFonts w:ascii="Arial" w:eastAsia="Arial" w:hAnsi="Arial" w:cs="Arial"/>
          <w:color w:val="000000"/>
          <w:sz w:val="24"/>
          <w:lang w:val="es-MX" w:eastAsia="es-MX"/>
        </w:rPr>
        <w:t xml:space="preserve">El pago de la tasa de barrio cerrado será responsabilidad del Consorcio de Propietarios u organismo administrador del barrio cerrado. A los efectos de la creación del padrón tributario, se tomará el correspondiente que identifica a las calles o espacios verdes en su defecto. El cálculo de las obligaciones se realizará mediante la siguiente fórmula: </w:t>
      </w:r>
    </w:p>
    <w:p w14:paraId="1C480A16" w14:textId="77777777" w:rsidR="00FC7C85" w:rsidRPr="00FC7C85" w:rsidRDefault="00FC7C85" w:rsidP="00263068">
      <w:pPr>
        <w:spacing w:after="0" w:line="240" w:lineRule="auto"/>
        <w:ind w:left="993" w:right="33" w:hanging="986"/>
        <w:jc w:val="both"/>
        <w:rPr>
          <w:rFonts w:ascii="Arial" w:eastAsia="Arial" w:hAnsi="Arial" w:cs="Arial"/>
          <w:color w:val="000000"/>
          <w:sz w:val="24"/>
          <w:lang w:val="es-MX" w:eastAsia="es-MX"/>
        </w:rPr>
      </w:pPr>
    </w:p>
    <w:p w14:paraId="12B79C3A" w14:textId="77777777" w:rsidR="00FC7C85" w:rsidRPr="00FC7C85" w:rsidRDefault="00FC7C85" w:rsidP="00263068">
      <w:pPr>
        <w:pBdr>
          <w:top w:val="single" w:sz="4" w:space="0" w:color="000000"/>
          <w:left w:val="single" w:sz="4" w:space="0" w:color="000000"/>
          <w:bottom w:val="single" w:sz="4" w:space="0" w:color="000000"/>
          <w:right w:val="single" w:sz="4" w:space="0" w:color="000000"/>
        </w:pBdr>
        <w:spacing w:after="0" w:line="240" w:lineRule="auto"/>
        <w:ind w:left="154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Tasa de barrio Cerrado = alícuota de la zona 4 x 10 </w:t>
      </w:r>
      <w:proofErr w:type="spellStart"/>
      <w:r w:rsidRPr="00FC7C85">
        <w:rPr>
          <w:rFonts w:ascii="Arial" w:eastAsia="Arial" w:hAnsi="Arial" w:cs="Arial"/>
          <w:b/>
          <w:color w:val="000000"/>
          <w:sz w:val="24"/>
          <w:lang w:val="es-MX" w:eastAsia="es-MX"/>
        </w:rPr>
        <w:t>mts</w:t>
      </w:r>
      <w:proofErr w:type="spellEnd"/>
      <w:r w:rsidRPr="00FC7C85">
        <w:rPr>
          <w:rFonts w:ascii="Arial" w:eastAsia="Arial" w:hAnsi="Arial" w:cs="Arial"/>
          <w:b/>
          <w:color w:val="000000"/>
          <w:sz w:val="24"/>
          <w:lang w:val="es-MX" w:eastAsia="es-MX"/>
        </w:rPr>
        <w:t>. x UVM x cantidad de padrones</w:t>
      </w:r>
      <w:r w:rsidRPr="00FC7C85">
        <w:rPr>
          <w:rFonts w:ascii="Arial" w:eastAsia="Arial" w:hAnsi="Arial" w:cs="Arial"/>
          <w:color w:val="000000"/>
          <w:sz w:val="24"/>
          <w:lang w:val="es-MX" w:eastAsia="es-MX"/>
        </w:rPr>
        <w:t xml:space="preserve"> </w:t>
      </w:r>
    </w:p>
    <w:p w14:paraId="28F11352" w14:textId="77777777" w:rsidR="00FC7C85" w:rsidRPr="00FC7C85" w:rsidRDefault="00FC7C85" w:rsidP="00263068">
      <w:pPr>
        <w:spacing w:after="0" w:line="240" w:lineRule="auto"/>
        <w:ind w:left="1411" w:right="33" w:hanging="1411"/>
        <w:jc w:val="both"/>
        <w:rPr>
          <w:rFonts w:ascii="Arial" w:eastAsia="Arial" w:hAnsi="Arial" w:cs="Arial"/>
          <w:b/>
          <w:color w:val="000000"/>
          <w:sz w:val="24"/>
          <w:lang w:val="es-MX" w:eastAsia="es-MX"/>
        </w:rPr>
      </w:pPr>
    </w:p>
    <w:p w14:paraId="7DBF39DC" w14:textId="77777777" w:rsidR="00FC7C85" w:rsidRPr="00FC7C85" w:rsidRDefault="00FC7C85" w:rsidP="00263068">
      <w:pPr>
        <w:spacing w:after="0" w:line="240" w:lineRule="auto"/>
        <w:ind w:left="1276" w:right="33" w:hanging="1276"/>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lastRenderedPageBreak/>
        <w:t xml:space="preserve">Art. 20º.- </w:t>
      </w:r>
      <w:r w:rsidRPr="00FC7C85">
        <w:rPr>
          <w:rFonts w:ascii="Arial" w:eastAsia="Arial" w:hAnsi="Arial" w:cs="Arial"/>
          <w:color w:val="000000"/>
          <w:sz w:val="24"/>
          <w:lang w:val="es-MX" w:eastAsia="es-MX"/>
        </w:rPr>
        <w:t xml:space="preserve">A los inmuebles afectados total o parcialmente a actividades profesionales, comerciales e industriales se les aplicará un adicional por mayor generación de residuos, tratamiento y traslado al centro de disposición final y mayor uso del espacio público. En la boleta se reflejará esta situación con la leyenda </w:t>
      </w:r>
      <w:r w:rsidRPr="00FC7C85">
        <w:rPr>
          <w:rFonts w:ascii="Arial" w:eastAsia="Arial" w:hAnsi="Arial" w:cs="Arial"/>
          <w:b/>
          <w:i/>
          <w:color w:val="000000"/>
          <w:sz w:val="24"/>
          <w:lang w:val="es-MX" w:eastAsia="es-MX"/>
        </w:rPr>
        <w:t>“Adicional Comercio”</w:t>
      </w:r>
      <w:r w:rsidRPr="00FC7C85">
        <w:rPr>
          <w:rFonts w:ascii="Arial" w:eastAsia="Arial" w:hAnsi="Arial" w:cs="Arial"/>
          <w:color w:val="000000"/>
          <w:sz w:val="24"/>
          <w:lang w:val="es-MX" w:eastAsia="es-MX"/>
        </w:rPr>
        <w:t xml:space="preserve">, siendo dicho adicional en cada caso: </w:t>
      </w:r>
    </w:p>
    <w:p w14:paraId="2C1BB5D1" w14:textId="77777777" w:rsidR="00FC7C85" w:rsidRPr="00FC7C85" w:rsidRDefault="00FC7C85" w:rsidP="00263068">
      <w:pPr>
        <w:numPr>
          <w:ilvl w:val="0"/>
          <w:numId w:val="6"/>
        </w:numPr>
        <w:spacing w:after="0" w:line="240" w:lineRule="auto"/>
        <w:ind w:left="1701"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Diez por ciento (10%) de la contribución que incide sobre Inmuebles cuando se afecte hasta un cincuenta por ciento </w:t>
      </w:r>
    </w:p>
    <w:p w14:paraId="3E1AE75F" w14:textId="77777777" w:rsidR="00FC7C85" w:rsidRPr="00FC7C85" w:rsidRDefault="00FC7C85" w:rsidP="00263068">
      <w:pPr>
        <w:spacing w:after="0" w:line="240" w:lineRule="auto"/>
        <w:ind w:left="1701" w:right="250" w:hanging="42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(50%) de la superficie cubierta del inmueble; </w:t>
      </w:r>
    </w:p>
    <w:p w14:paraId="292AF630" w14:textId="77777777" w:rsidR="00FC7C85" w:rsidRPr="00FC7C85" w:rsidRDefault="00FC7C85" w:rsidP="00263068">
      <w:pPr>
        <w:numPr>
          <w:ilvl w:val="0"/>
          <w:numId w:val="6"/>
        </w:numPr>
        <w:spacing w:after="0" w:line="240" w:lineRule="auto"/>
        <w:ind w:left="1701"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Veinte por ciento (20%) de la contribución que incide sobre Inmuebles cuando se afecte más del cincuenta por ciento (50%) de la superficie cubierta del inmueble. </w:t>
      </w:r>
    </w:p>
    <w:p w14:paraId="70335EA2" w14:textId="77777777" w:rsidR="00FC7C85" w:rsidRPr="00FC7C85" w:rsidRDefault="00FC7C85" w:rsidP="00263068">
      <w:pPr>
        <w:spacing w:after="0" w:line="240" w:lineRule="auto"/>
        <w:ind w:left="1411" w:right="33" w:hanging="1411"/>
        <w:jc w:val="both"/>
        <w:rPr>
          <w:rFonts w:ascii="Arial" w:eastAsia="Arial" w:hAnsi="Arial" w:cs="Arial"/>
          <w:b/>
          <w:color w:val="000000"/>
          <w:sz w:val="24"/>
          <w:lang w:val="es-MX" w:eastAsia="es-MX"/>
        </w:rPr>
      </w:pPr>
    </w:p>
    <w:p w14:paraId="7DC26CD3"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Art.21º.</w:t>
      </w:r>
      <w:proofErr w:type="gramStart"/>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Los</w:t>
      </w:r>
      <w:proofErr w:type="gramEnd"/>
      <w:r w:rsidRPr="00FC7C85">
        <w:rPr>
          <w:rFonts w:ascii="Arial" w:eastAsia="Arial" w:hAnsi="Arial" w:cs="Arial"/>
          <w:color w:val="000000"/>
          <w:sz w:val="24"/>
          <w:lang w:val="es-MX" w:eastAsia="es-MX"/>
        </w:rPr>
        <w:t xml:space="preserve">  inmuebles  considerados  “baldíos”  conforme  a  lo dispuesto  por  el artículo 140° del Código Tributario serán pasibles de la aplicación de un adicional de acuerdo con las siguientes situaciones: </w:t>
      </w:r>
    </w:p>
    <w:p w14:paraId="26D5E426" w14:textId="77777777" w:rsidR="00FC7C85" w:rsidRPr="00FC7C85" w:rsidRDefault="00FC7C85" w:rsidP="00263068">
      <w:pPr>
        <w:numPr>
          <w:ilvl w:val="0"/>
          <w:numId w:val="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Terreno sin cierre y en estado de abandono: se establece un adicional del cuatrocientos por ciento (400%) sobre la tasa mensual determinada según la fórmula del artículo 11°. Se entiende por cierre lo especificado en el Código de Ordenamiento Territorial, Ambiental y Normas de Edificación. Este adicional cesará en su aplicación a partir del período informado por el contribuyente y verificado por la </w:t>
      </w:r>
      <w:proofErr w:type="gramStart"/>
      <w:r w:rsidRPr="00FC7C85">
        <w:rPr>
          <w:rFonts w:ascii="Arial" w:eastAsia="Arial" w:hAnsi="Arial" w:cs="Arial"/>
          <w:color w:val="000000"/>
          <w:sz w:val="24"/>
          <w:lang w:val="es-MX" w:eastAsia="es-MX"/>
        </w:rPr>
        <w:t>Secretaria</w:t>
      </w:r>
      <w:proofErr w:type="gramEnd"/>
      <w:r w:rsidRPr="00FC7C85">
        <w:rPr>
          <w:rFonts w:ascii="Arial" w:eastAsia="Arial" w:hAnsi="Arial" w:cs="Arial"/>
          <w:color w:val="000000"/>
          <w:sz w:val="24"/>
          <w:lang w:val="es-MX" w:eastAsia="es-MX"/>
        </w:rPr>
        <w:t xml:space="preserve"> de Servicios Públicos y Obras en el cual el inmueble se encuentre debidamente cerrado o se inicie la construcción de obras autorizadas. En la boleta se reflejará esta situación con la leyenda </w:t>
      </w:r>
      <w:r w:rsidRPr="00FC7C85">
        <w:rPr>
          <w:rFonts w:ascii="Arial" w:eastAsia="Arial" w:hAnsi="Arial" w:cs="Arial"/>
          <w:i/>
          <w:color w:val="000000"/>
          <w:sz w:val="24"/>
          <w:lang w:val="es-MX" w:eastAsia="es-MX"/>
        </w:rPr>
        <w:t>"</w:t>
      </w:r>
      <w:r w:rsidRPr="00FC7C85">
        <w:rPr>
          <w:rFonts w:ascii="Arial" w:eastAsia="Arial" w:hAnsi="Arial" w:cs="Arial"/>
          <w:b/>
          <w:i/>
          <w:color w:val="000000"/>
          <w:sz w:val="24"/>
          <w:lang w:val="es-MX" w:eastAsia="es-MX"/>
        </w:rPr>
        <w:t>Adicional Baldío”.</w:t>
      </w:r>
      <w:r w:rsidRPr="00FC7C85">
        <w:rPr>
          <w:rFonts w:ascii="Arial" w:eastAsia="Arial" w:hAnsi="Arial" w:cs="Arial"/>
          <w:color w:val="000000"/>
          <w:sz w:val="24"/>
          <w:lang w:val="es-MX" w:eastAsia="es-MX"/>
        </w:rPr>
        <w:t xml:space="preserve"> </w:t>
      </w:r>
    </w:p>
    <w:p w14:paraId="769E4544" w14:textId="77777777" w:rsidR="00FC7C85" w:rsidRPr="00FC7C85" w:rsidRDefault="00FC7C85" w:rsidP="00263068">
      <w:pPr>
        <w:numPr>
          <w:ilvl w:val="0"/>
          <w:numId w:val="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Terreno con cierre en estado de abandono: se establece un adicional del doscientos por ciento (200%) sobre la tasa mensual determinada según la fórmula del artículo 11° hasta tanto se inicie la construcción de obras autorizadas. En la boleta se reflejará </w:t>
      </w:r>
      <w:proofErr w:type="gramStart"/>
      <w:r w:rsidRPr="00FC7C85">
        <w:rPr>
          <w:rFonts w:ascii="Arial" w:eastAsia="Arial" w:hAnsi="Arial" w:cs="Arial"/>
          <w:color w:val="000000"/>
          <w:sz w:val="24"/>
          <w:lang w:val="es-MX" w:eastAsia="es-MX"/>
        </w:rPr>
        <w:t>esta  situación</w:t>
      </w:r>
      <w:proofErr w:type="gramEnd"/>
      <w:r w:rsidRPr="00FC7C85">
        <w:rPr>
          <w:rFonts w:ascii="Arial" w:eastAsia="Arial" w:hAnsi="Arial" w:cs="Arial"/>
          <w:color w:val="000000"/>
          <w:sz w:val="24"/>
          <w:lang w:val="es-MX" w:eastAsia="es-MX"/>
        </w:rPr>
        <w:t xml:space="preserve"> con la leyenda "</w:t>
      </w:r>
      <w:r w:rsidRPr="00FC7C85">
        <w:rPr>
          <w:rFonts w:ascii="Arial" w:eastAsia="Arial" w:hAnsi="Arial" w:cs="Arial"/>
          <w:b/>
          <w:i/>
          <w:color w:val="000000"/>
          <w:sz w:val="24"/>
          <w:lang w:val="es-MX" w:eastAsia="es-MX"/>
        </w:rPr>
        <w:t>Adicional Lote cerrado no Limpio”</w:t>
      </w:r>
      <w:r w:rsidRPr="00FC7C85">
        <w:rPr>
          <w:rFonts w:ascii="Arial" w:eastAsia="Arial" w:hAnsi="Arial" w:cs="Arial"/>
          <w:color w:val="000000"/>
          <w:sz w:val="24"/>
          <w:lang w:val="es-MX" w:eastAsia="es-MX"/>
        </w:rPr>
        <w:t xml:space="preserve"> </w:t>
      </w:r>
    </w:p>
    <w:p w14:paraId="30D43C23" w14:textId="77777777" w:rsidR="00FC7C85" w:rsidRPr="00FC7C85" w:rsidRDefault="00FC7C85" w:rsidP="00263068">
      <w:pPr>
        <w:numPr>
          <w:ilvl w:val="0"/>
          <w:numId w:val="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Terreno sin cierre y limpio: se establece un adicional del doscientos por ciento (200%) sobre la tasa mensual</w:t>
      </w:r>
    </w:p>
    <w:p w14:paraId="5913DD0F" w14:textId="77777777" w:rsidR="00FC7C85" w:rsidRPr="00FC7C85" w:rsidRDefault="00FC7C85" w:rsidP="00263068">
      <w:pPr>
        <w:spacing w:after="0" w:line="240" w:lineRule="auto"/>
        <w:ind w:left="1276"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determinada según la fórmula del artículo 11° hasta tanto se inicie la construcción de obras autorizadas. </w:t>
      </w:r>
      <w:r w:rsidRPr="00FC7C85">
        <w:rPr>
          <w:rFonts w:ascii="Arial" w:eastAsia="Arial" w:hAnsi="Arial" w:cs="Arial"/>
          <w:i/>
          <w:color w:val="000000"/>
          <w:sz w:val="24"/>
          <w:lang w:val="es-MX" w:eastAsia="es-MX"/>
        </w:rPr>
        <w:t>“</w:t>
      </w:r>
      <w:r w:rsidRPr="00FC7C85">
        <w:rPr>
          <w:rFonts w:ascii="Arial" w:eastAsia="Arial" w:hAnsi="Arial" w:cs="Arial"/>
          <w:b/>
          <w:i/>
          <w:color w:val="000000"/>
          <w:sz w:val="24"/>
          <w:lang w:val="es-MX" w:eastAsia="es-MX"/>
        </w:rPr>
        <w:t>Adicional Lote limpio no Cerrado”</w:t>
      </w:r>
      <w:r w:rsidRPr="00FC7C85">
        <w:rPr>
          <w:rFonts w:ascii="Arial" w:eastAsia="Arial" w:hAnsi="Arial" w:cs="Arial"/>
          <w:color w:val="000000"/>
          <w:sz w:val="24"/>
          <w:lang w:val="es-MX" w:eastAsia="es-MX"/>
        </w:rPr>
        <w:t xml:space="preserve"> </w:t>
      </w:r>
    </w:p>
    <w:p w14:paraId="6A147A30" w14:textId="77777777" w:rsidR="00FC7C85" w:rsidRPr="00FC7C85" w:rsidRDefault="00FC7C85" w:rsidP="00263068">
      <w:pPr>
        <w:spacing w:after="0" w:line="240" w:lineRule="auto"/>
        <w:ind w:left="1276"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Entiéndase por “Estado de abandono” a lotes con malezas altas y/o residuos, escombros o materiales descartados o viviendas sin moradores sin conexión de los servicios básicos. </w:t>
      </w:r>
    </w:p>
    <w:p w14:paraId="2EA0794D" w14:textId="77777777" w:rsidR="00FC7C85" w:rsidRPr="00FC7C85" w:rsidRDefault="00FC7C85" w:rsidP="00263068">
      <w:pPr>
        <w:spacing w:after="0" w:line="240" w:lineRule="auto"/>
        <w:ind w:left="1276"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Todo ello sin perjuicio de las sanciones que pudieran corresponder conforme a lo establecido en la normativa de faltas. </w:t>
      </w:r>
    </w:p>
    <w:p w14:paraId="5D5A4E18" w14:textId="77777777" w:rsidR="00FC7C85" w:rsidRPr="00FC7C85" w:rsidRDefault="00FC7C85" w:rsidP="00263068">
      <w:pPr>
        <w:spacing w:after="0" w:line="240" w:lineRule="auto"/>
        <w:ind w:left="1276" w:right="33" w:hanging="5"/>
        <w:jc w:val="both"/>
        <w:rPr>
          <w:rFonts w:ascii="Arial" w:eastAsia="Arial" w:hAnsi="Arial" w:cs="Arial"/>
          <w:color w:val="000000"/>
          <w:sz w:val="24"/>
          <w:lang w:val="es-MX" w:eastAsia="es-MX"/>
        </w:rPr>
      </w:pPr>
    </w:p>
    <w:p w14:paraId="6C72E7BA"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22</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Los inmuebles cuyo acceso o frente principal se encuentre ubicado sobre calle pavimentada, tributarán un adicional equivalente al cinco por ciento (5%) de la contribución establecida mediante la fórmula del Art. 11°, el que será discriminado como “</w:t>
      </w:r>
      <w:r w:rsidRPr="00FC7C85">
        <w:rPr>
          <w:rFonts w:ascii="Arial" w:eastAsia="Arial" w:hAnsi="Arial" w:cs="Arial"/>
          <w:b/>
          <w:color w:val="000000"/>
          <w:sz w:val="24"/>
          <w:lang w:val="es-MX" w:eastAsia="es-MX"/>
        </w:rPr>
        <w:t>Adicional Pavimento</w:t>
      </w:r>
      <w:r w:rsidRPr="00FC7C85">
        <w:rPr>
          <w:rFonts w:ascii="Arial" w:eastAsia="Arial" w:hAnsi="Arial" w:cs="Arial"/>
          <w:color w:val="000000"/>
          <w:sz w:val="24"/>
          <w:lang w:val="es-MX" w:eastAsia="es-MX"/>
        </w:rPr>
        <w:t xml:space="preserve">”. </w:t>
      </w:r>
    </w:p>
    <w:p w14:paraId="0F30B1D3"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5A22AAD1" w14:textId="77777777" w:rsidR="00FC7C85" w:rsidRPr="00FC7C85" w:rsidRDefault="00FC7C85" w:rsidP="00263068">
      <w:pPr>
        <w:keepNext/>
        <w:keepLines/>
        <w:spacing w:after="0" w:line="240" w:lineRule="auto"/>
        <w:ind w:left="10" w:right="38"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III Sobretasa</w:t>
      </w:r>
    </w:p>
    <w:p w14:paraId="7EFFF27B" w14:textId="77777777" w:rsidR="00FC7C85" w:rsidRPr="00FC7C85" w:rsidRDefault="00FC7C85" w:rsidP="00263068">
      <w:pPr>
        <w:spacing w:after="114" w:line="365" w:lineRule="auto"/>
        <w:ind w:left="5" w:right="34" w:hanging="5"/>
        <w:jc w:val="both"/>
        <w:rPr>
          <w:rFonts w:ascii="Arial" w:eastAsia="Arial" w:hAnsi="Arial" w:cs="Arial"/>
          <w:color w:val="000000"/>
          <w:sz w:val="24"/>
          <w:lang w:val="es-MX" w:eastAsia="es-MX"/>
        </w:rPr>
      </w:pPr>
    </w:p>
    <w:p w14:paraId="3C0661BA" w14:textId="77777777" w:rsidR="00FC7C85" w:rsidRPr="00FC7C85" w:rsidRDefault="00FC7C85" w:rsidP="00263068">
      <w:pPr>
        <w:spacing w:after="0" w:line="240" w:lineRule="auto"/>
        <w:ind w:left="993" w:hanging="1008"/>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 23º.- </w:t>
      </w:r>
      <w:proofErr w:type="gramStart"/>
      <w:r w:rsidRPr="00FC7C85">
        <w:rPr>
          <w:rFonts w:ascii="Arial" w:eastAsia="Arial" w:hAnsi="Arial" w:cs="Arial"/>
          <w:color w:val="000000"/>
          <w:sz w:val="24"/>
          <w:lang w:val="es-MX" w:eastAsia="es-MX"/>
        </w:rPr>
        <w:t>Los  inmuebles</w:t>
      </w:r>
      <w:proofErr w:type="gramEnd"/>
      <w:r w:rsidRPr="00FC7C85">
        <w:rPr>
          <w:rFonts w:ascii="Arial" w:eastAsia="Arial" w:hAnsi="Arial" w:cs="Arial"/>
          <w:color w:val="000000"/>
          <w:sz w:val="24"/>
          <w:lang w:val="es-MX" w:eastAsia="es-MX"/>
        </w:rPr>
        <w:t xml:space="preserve">  cuyas  construcciones  se  hayan  llevado  a  cabo  en contraposición a las normas establecidas en el Código de Ordenamiento Territorial, Ambiental y Normas de Edificación de Potrero de los Funes, serán pasibles de aplicación de la siguiente sobretasa: </w:t>
      </w:r>
    </w:p>
    <w:p w14:paraId="5BDFFEF3" w14:textId="608699A4" w:rsidR="00FC7C85" w:rsidRPr="00FC7C85" w:rsidRDefault="00FC7C85" w:rsidP="00263068">
      <w:pPr>
        <w:numPr>
          <w:ilvl w:val="0"/>
          <w:numId w:val="8"/>
        </w:numPr>
        <w:spacing w:after="0" w:line="240" w:lineRule="auto"/>
        <w:ind w:left="1418" w:right="33" w:hanging="42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Las construcciones no declaradas que hayan sido intimadas mediante Acta y no hayan cumplimentado en tiempo y forma lo solicitado ajustándose a la normativa de edificación vigente, serán pasibles de la aplicación de un recargo de la Contribución que incide sobre Inmuebles de hasta un cien por ciento (100%). La boleta reflejará esta </w:t>
      </w:r>
      <w:r w:rsidRPr="00FC7C85">
        <w:rPr>
          <w:rFonts w:ascii="Arial" w:eastAsia="Arial" w:hAnsi="Arial" w:cs="Arial"/>
          <w:color w:val="000000"/>
          <w:sz w:val="24"/>
          <w:lang w:val="es-MX" w:eastAsia="es-MX"/>
        </w:rPr>
        <w:lastRenderedPageBreak/>
        <w:t xml:space="preserve">situación con la leyenda: </w:t>
      </w:r>
      <w:r w:rsidRPr="00FC7C85">
        <w:rPr>
          <w:rFonts w:ascii="Arial" w:eastAsia="Arial" w:hAnsi="Arial" w:cs="Arial"/>
          <w:b/>
          <w:i/>
          <w:color w:val="000000"/>
          <w:sz w:val="24"/>
          <w:lang w:val="es-MX" w:eastAsia="es-MX"/>
        </w:rPr>
        <w:t xml:space="preserve">"Adicional por Construcción no Declarada". </w:t>
      </w:r>
      <w:r w:rsidRPr="00FC7C85">
        <w:rPr>
          <w:rFonts w:ascii="Arial" w:eastAsia="Arial" w:hAnsi="Arial" w:cs="Arial"/>
          <w:color w:val="000000"/>
          <w:sz w:val="24"/>
          <w:lang w:val="es-MX" w:eastAsia="es-MX"/>
        </w:rPr>
        <w:t xml:space="preserve">Dicho adicional será dejado sin efecto a partir del mes inmediato posterior a la presentación de la documentación que regulariza tal situación. </w:t>
      </w:r>
    </w:p>
    <w:p w14:paraId="3B449D13" w14:textId="77777777" w:rsidR="00FC7C85" w:rsidRPr="00FC7C85" w:rsidRDefault="00FC7C85" w:rsidP="00263068">
      <w:pPr>
        <w:numPr>
          <w:ilvl w:val="0"/>
          <w:numId w:val="8"/>
        </w:numPr>
        <w:spacing w:after="0" w:line="240" w:lineRule="auto"/>
        <w:ind w:left="1418" w:right="33" w:hanging="42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Las construcciones que se hubieran declarado y luego realizado en incumplimiento a las disposiciones del Código de Ordenamiento Territorial, Ambiental y Normas de Edificación, verán incrementada sus tasas en un cincuenta por ciento (50%) por el término de cinco (5) años. La boleta reflejará esta situación con la leyenda: </w:t>
      </w:r>
      <w:r w:rsidRPr="00FC7C85">
        <w:rPr>
          <w:rFonts w:ascii="Arial" w:eastAsia="Arial" w:hAnsi="Arial" w:cs="Arial"/>
          <w:b/>
          <w:i/>
          <w:color w:val="000000"/>
          <w:sz w:val="24"/>
          <w:lang w:val="es-MX" w:eastAsia="es-MX"/>
        </w:rPr>
        <w:t>"Adicional por incumplimiento del Código de Ordenamiento Territorial, Ambiental y Normas de Edificación”</w:t>
      </w:r>
      <w:r w:rsidRPr="00FC7C85">
        <w:rPr>
          <w:rFonts w:ascii="Arial" w:eastAsia="Arial" w:hAnsi="Arial" w:cs="Arial"/>
          <w:color w:val="000000"/>
          <w:sz w:val="24"/>
          <w:lang w:val="es-MX" w:eastAsia="es-MX"/>
        </w:rPr>
        <w:t xml:space="preserve">. </w:t>
      </w:r>
    </w:p>
    <w:p w14:paraId="524AB1DA"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1695CAC5"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24º.-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Cuando por razones de seguridad, salud pública, bienestar o interés público se proceda a hacer limpieza de baldíos, su titular deberá abonar la suma de 20 UVM por metro cuadrado de superficie, cualquiera sea el medio empleado para su limpieza. </w:t>
      </w:r>
    </w:p>
    <w:p w14:paraId="0B90A17D"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468FFB8C"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25º.-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Dispóngase la aplicación de adicionales mensuales a la Contribución legislada en este </w:t>
      </w:r>
      <w:proofErr w:type="spellStart"/>
      <w:r w:rsidRPr="00FC7C85">
        <w:rPr>
          <w:rFonts w:ascii="Arial" w:eastAsia="Arial" w:hAnsi="Arial" w:cs="Arial"/>
          <w:color w:val="000000"/>
          <w:sz w:val="24"/>
          <w:lang w:val="es-MX" w:eastAsia="es-MX"/>
        </w:rPr>
        <w:t>Titulo</w:t>
      </w:r>
      <w:proofErr w:type="spellEnd"/>
      <w:r w:rsidRPr="00FC7C85">
        <w:rPr>
          <w:rFonts w:ascii="Arial" w:eastAsia="Arial" w:hAnsi="Arial" w:cs="Arial"/>
          <w:color w:val="000000"/>
          <w:sz w:val="24"/>
          <w:lang w:val="es-MX" w:eastAsia="es-MX"/>
        </w:rPr>
        <w:t xml:space="preserve"> de acuerdo a su clasificación, según se detalla a continuación:</w:t>
      </w:r>
      <w:r w:rsidRPr="00FC7C85">
        <w:rPr>
          <w:rFonts w:ascii="Arial" w:eastAsia="Arial" w:hAnsi="Arial" w:cs="Arial"/>
          <w:b/>
          <w:color w:val="000000"/>
          <w:sz w:val="24"/>
          <w:lang w:val="es-MX" w:eastAsia="es-MX"/>
        </w:rPr>
        <w:t xml:space="preserve"> </w:t>
      </w:r>
    </w:p>
    <w:p w14:paraId="1CB1FA1C" w14:textId="77777777" w:rsidR="00FC7C85" w:rsidRPr="00FC7C85" w:rsidRDefault="00FC7C85" w:rsidP="00263068">
      <w:pPr>
        <w:numPr>
          <w:ilvl w:val="0"/>
          <w:numId w:val="12"/>
        </w:numPr>
        <w:spacing w:after="0" w:line="240" w:lineRule="auto"/>
        <w:ind w:left="1276"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Régimen de financiamiento especial para la Asociación de Bomberos Voluntarios de Potrero de los Funes, el que consistirá en la aplicación de una contribución mensual de DOS UNIDADES DE VALOR MONETARIO (2 UVM), y que se reflejará en la respectiva boleta como </w:t>
      </w:r>
      <w:r w:rsidRPr="00FC7C85">
        <w:rPr>
          <w:rFonts w:ascii="Arial" w:eastAsia="Arial" w:hAnsi="Arial" w:cs="Arial"/>
          <w:b/>
          <w:color w:val="000000"/>
          <w:sz w:val="24"/>
          <w:lang w:val="es-MX" w:eastAsia="es-MX"/>
        </w:rPr>
        <w:t>“Contribución Bomberos Voluntarios”</w:t>
      </w:r>
      <w:r w:rsidRPr="00FC7C85">
        <w:rPr>
          <w:rFonts w:ascii="Arial" w:eastAsia="Arial" w:hAnsi="Arial" w:cs="Arial"/>
          <w:color w:val="000000"/>
          <w:sz w:val="24"/>
          <w:lang w:val="es-MX" w:eastAsia="es-MX"/>
        </w:rPr>
        <w:t xml:space="preserve">. Dicha contribución se liquidará a la Asociación Bomberos Voluntarios de Potrero de los Funes conforme a lo efectivamente cobrado por el Departamento Ejecutivo, durante el mes inmediato siguiente a su percepción. Sobre esta contribución no podrán aplicarse descuentos o quitas por pago adelantado. Asimismo, los intereses y/o actualizaciones que perciba la Municipalidad por el cobro de periodos anteriores de esta contribución, serán transferidos en su totalidad a la Institución Bomberil Local. </w:t>
      </w:r>
    </w:p>
    <w:p w14:paraId="72D4CC40" w14:textId="77777777" w:rsidR="00FC7C85" w:rsidRPr="00FC7C85" w:rsidRDefault="00FC7C85" w:rsidP="00263068">
      <w:pPr>
        <w:spacing w:after="0" w:line="240" w:lineRule="auto"/>
        <w:ind w:left="1276"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Asociación de Bomberos Voluntarios de Potrero de los Funes podrá utilizar los fondos exclusivamente en gastos operativos, adquisición de equipamiento y/o pago de capacitaciones, y rendirá cuentas trimestralmente de los aportes recibidos en un plazo máximo de 15 días de finalizado cada trimestre. La rendición se efectuará ante la Secretaría de Hacienda Municipal con copia certificada a la Comisión de Hacienda del Honorable Concejo Deliberante de Potrero de los Funes y consistirá en un detalle de los gastos realizados con copia de los comprobantes y acreditación de los remanentes no gastados en las cuentas bancarias de la Institución. </w:t>
      </w:r>
    </w:p>
    <w:p w14:paraId="68ACA969"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42EC0C38"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749D8979" w14:textId="77777777" w:rsidR="00FC7C85" w:rsidRPr="00FC7C85" w:rsidRDefault="00FC7C85"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IV Desgravaciones y/o Reducciones</w:t>
      </w:r>
      <w:r w:rsidRPr="00FC7C85">
        <w:rPr>
          <w:rFonts w:ascii="Arial" w:eastAsia="Arial" w:hAnsi="Arial" w:cs="Arial"/>
          <w:color w:val="000000"/>
          <w:sz w:val="24"/>
          <w:lang w:val="es-MX" w:eastAsia="es-MX"/>
        </w:rPr>
        <w:t xml:space="preserve"> </w:t>
      </w:r>
    </w:p>
    <w:p w14:paraId="5AAFCB96"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26º.</w:t>
      </w:r>
      <w:proofErr w:type="gramStart"/>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Desgrávese</w:t>
      </w:r>
      <w:proofErr w:type="gramEnd"/>
      <w:r w:rsidRPr="00FC7C85">
        <w:rPr>
          <w:rFonts w:ascii="Arial" w:eastAsia="Arial" w:hAnsi="Arial" w:cs="Arial"/>
          <w:color w:val="000000"/>
          <w:sz w:val="24"/>
          <w:lang w:val="es-MX" w:eastAsia="es-MX"/>
        </w:rPr>
        <w:t xml:space="preserve"> y/o redúzcase en el caso que corresponda, el pago de la Contribución que incide sobre Inmuebles, cuando a solicitud de la parte interesada, con evaluación, dictamen y resolución expresa del Ejecutivo Municipal se autorice, en los siguientes casos: </w:t>
      </w:r>
    </w:p>
    <w:p w14:paraId="2522113C" w14:textId="77777777" w:rsidR="00FC7C85" w:rsidRPr="00FC7C85" w:rsidRDefault="00FC7C85" w:rsidP="00263068">
      <w:pPr>
        <w:numPr>
          <w:ilvl w:val="0"/>
          <w:numId w:val="9"/>
        </w:numPr>
        <w:spacing w:after="0" w:line="240" w:lineRule="auto"/>
        <w:ind w:left="1276" w:right="33" w:hanging="28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Los usufructuarios y/o titulares de dominio de vivienda única, familiar y de ocupación permanente cuyos ingresos familiares se encuentren por debajo de la línea de pobreza, de acuerdo a datos oficiales publicados por el INDEC, y previo análisis de la Secretaría de Gobierno dependiente del Ejecutivo Municipal, podrán acceder a una reducción y/o desgravación de hasta un cien por ciento (100%) de la Contribución que incide sobre Inmuebles. La boleta reflejará esta situación con la leyenda: "</w:t>
      </w:r>
      <w:r w:rsidRPr="00FC7C85">
        <w:rPr>
          <w:rFonts w:ascii="Arial" w:eastAsia="Arial" w:hAnsi="Arial" w:cs="Arial"/>
          <w:b/>
          <w:i/>
          <w:color w:val="000000"/>
          <w:sz w:val="24"/>
          <w:lang w:val="es-MX" w:eastAsia="es-MX"/>
        </w:rPr>
        <w:t>Descuento Ayuda Social”</w:t>
      </w:r>
      <w:r w:rsidRPr="00FC7C85">
        <w:rPr>
          <w:rFonts w:ascii="Arial" w:eastAsia="Arial" w:hAnsi="Arial" w:cs="Arial"/>
          <w:color w:val="000000"/>
          <w:sz w:val="24"/>
          <w:lang w:val="es-MX" w:eastAsia="es-MX"/>
        </w:rPr>
        <w:t xml:space="preserve">. </w:t>
      </w:r>
    </w:p>
    <w:p w14:paraId="26FBF92C" w14:textId="77777777" w:rsidR="00FC7C85" w:rsidRPr="00FC7C85" w:rsidRDefault="00FC7C85" w:rsidP="00263068">
      <w:pPr>
        <w:numPr>
          <w:ilvl w:val="0"/>
          <w:numId w:val="9"/>
        </w:numPr>
        <w:spacing w:after="0" w:line="240" w:lineRule="auto"/>
        <w:ind w:left="1276" w:right="33" w:hanging="283"/>
        <w:jc w:val="both"/>
        <w:rPr>
          <w:rFonts w:ascii="Arial" w:eastAsia="Arial" w:hAnsi="Arial" w:cs="Arial"/>
          <w:color w:val="000000"/>
          <w:sz w:val="24"/>
          <w:lang w:val="es-MX" w:eastAsia="es-MX"/>
        </w:rPr>
      </w:pPr>
      <w:proofErr w:type="gramStart"/>
      <w:r w:rsidRPr="00FC7C85">
        <w:rPr>
          <w:rFonts w:ascii="Arial" w:eastAsia="Arial" w:hAnsi="Arial" w:cs="Arial"/>
          <w:color w:val="000000"/>
          <w:sz w:val="24"/>
          <w:lang w:val="es-MX" w:eastAsia="es-MX"/>
        </w:rPr>
        <w:lastRenderedPageBreak/>
        <w:t>Los  contribuyentes</w:t>
      </w:r>
      <w:proofErr w:type="gramEnd"/>
      <w:r w:rsidRPr="00FC7C85">
        <w:rPr>
          <w:rFonts w:ascii="Arial" w:eastAsia="Arial" w:hAnsi="Arial" w:cs="Arial"/>
          <w:color w:val="000000"/>
          <w:sz w:val="24"/>
          <w:lang w:val="es-MX" w:eastAsia="es-MX"/>
        </w:rPr>
        <w:t xml:space="preserve">  que  tengan  a  cargo  menores  en  el  marco  del Programa Provincial Familia Solidaria o el que lo reemplace o continúe, previo análisis de la Secretaría de Gobierno dependiente del Ejecutivo, podrán acceder a una reducción y/o desgravación de hasta un cien por ciento (100%) de la contribución que incide sobre inmuebles. La boleta reflejará esta situación con la leyenda "</w:t>
      </w:r>
      <w:r w:rsidRPr="00FC7C85">
        <w:rPr>
          <w:rFonts w:ascii="Arial" w:eastAsia="Arial" w:hAnsi="Arial" w:cs="Arial"/>
          <w:b/>
          <w:i/>
          <w:color w:val="000000"/>
          <w:sz w:val="24"/>
          <w:lang w:val="es-MX" w:eastAsia="es-MX"/>
        </w:rPr>
        <w:t>Descuento Familias Solidarias</w:t>
      </w:r>
      <w:r w:rsidRPr="00FC7C85">
        <w:rPr>
          <w:rFonts w:ascii="Arial" w:eastAsia="Arial" w:hAnsi="Arial" w:cs="Arial"/>
          <w:color w:val="000000"/>
          <w:sz w:val="24"/>
          <w:lang w:val="es-MX" w:eastAsia="es-MX"/>
        </w:rPr>
        <w:t xml:space="preserve">". </w:t>
      </w:r>
    </w:p>
    <w:p w14:paraId="2B92E6AD" w14:textId="77777777" w:rsidR="00FC7C85" w:rsidRPr="00FC7C85" w:rsidRDefault="00FC7C85" w:rsidP="00263068">
      <w:pPr>
        <w:numPr>
          <w:ilvl w:val="0"/>
          <w:numId w:val="9"/>
        </w:numPr>
        <w:spacing w:after="0" w:line="240" w:lineRule="auto"/>
        <w:ind w:left="1276" w:right="33" w:hanging="28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Los usufructuarios y/o titulares de dominio de vivienda única, familiar y de ocupación permanente, que posean incapacidad total o parcial para trabajar, o que tengan a su cargo una persona con capacidad diferente con una disminución real de su capacidad de trabajo, accederán a una reducción y/o desgravación de hasta un cien por ciento (100%) de la Contribución que incide sobre Inmuebles. La evaluación de cada caso se encontrará a cargo de la Secretaría de Gobierno dependiente del Ejecutivo Municipal. La boleta reflejará esta situación con la leyenda: "</w:t>
      </w:r>
      <w:r w:rsidRPr="00FC7C85">
        <w:rPr>
          <w:rFonts w:ascii="Arial" w:eastAsia="Arial" w:hAnsi="Arial" w:cs="Arial"/>
          <w:b/>
          <w:i/>
          <w:color w:val="000000"/>
          <w:sz w:val="24"/>
          <w:lang w:val="es-MX" w:eastAsia="es-MX"/>
        </w:rPr>
        <w:t>Descuento por Discapacidad</w:t>
      </w:r>
      <w:r w:rsidRPr="00FC7C85">
        <w:rPr>
          <w:rFonts w:ascii="Arial" w:eastAsia="Arial" w:hAnsi="Arial" w:cs="Arial"/>
          <w:color w:val="000000"/>
          <w:sz w:val="24"/>
          <w:lang w:val="es-MX" w:eastAsia="es-MX"/>
        </w:rPr>
        <w:t>".</w:t>
      </w:r>
    </w:p>
    <w:p w14:paraId="3DA83E95" w14:textId="77777777" w:rsidR="00FC7C85" w:rsidRPr="00FC7C85" w:rsidRDefault="00FC7C85" w:rsidP="00263068">
      <w:pPr>
        <w:numPr>
          <w:ilvl w:val="0"/>
          <w:numId w:val="9"/>
        </w:numPr>
        <w:spacing w:after="0" w:line="240" w:lineRule="auto"/>
        <w:ind w:left="1276" w:right="33" w:hanging="28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Los usufructuarios y/o titulares de dominio de vivienda única, familiar y de ocupación permanente cuya única fuente de recursos fuere la asignación por jubilación o pensión, y cuyos ingresos acreditados se encuentren por debajo de la línea de pobreza, de acuerdo a datos oficiales publicados por el INDEC, podrán acceder a una desgravación o reducción de hasta el ochenta por ciento (80%) de la Contribución que incide sobre Inmuebles. La Secretaría de Gobierno dependiente del Ejecutivo Municipal realizará la evaluación de cada caso. Los demás jubilados y pensionados tendrán las siguientes reducciones de tasas, a saber: </w:t>
      </w:r>
    </w:p>
    <w:p w14:paraId="7A75BBC2" w14:textId="77777777" w:rsidR="00FC7C85" w:rsidRPr="00FC7C85" w:rsidRDefault="00FC7C85" w:rsidP="00263068">
      <w:pPr>
        <w:numPr>
          <w:ilvl w:val="0"/>
          <w:numId w:val="10"/>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Asignación por Jubilación y/o Pensión que no supere el equivalente a 2.000 UVM por mes, reducción del 50% del valor de la tasa; </w:t>
      </w:r>
    </w:p>
    <w:p w14:paraId="11B0F552" w14:textId="77777777" w:rsidR="00FC7C85" w:rsidRPr="00FC7C85" w:rsidRDefault="00FC7C85" w:rsidP="00263068">
      <w:pPr>
        <w:numPr>
          <w:ilvl w:val="0"/>
          <w:numId w:val="10"/>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Asignación por Jubilación y/o Pensión que supere el equivalente a 2.000 0UVM por mes, reducción del 25% del valor de la tasa; </w:t>
      </w:r>
    </w:p>
    <w:p w14:paraId="4CBFF75F" w14:textId="77777777" w:rsidR="00FC7C85" w:rsidRPr="00FC7C85" w:rsidRDefault="00FC7C85" w:rsidP="00263068">
      <w:pPr>
        <w:numPr>
          <w:ilvl w:val="0"/>
          <w:numId w:val="10"/>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Los jubilados o pensionados cuyos haberes mensuales superen una suma equivalente a 3.000 UVM se encuentran expresamente excluidos de los beneficios establecidos en este punto. </w:t>
      </w:r>
    </w:p>
    <w:p w14:paraId="7B81D445" w14:textId="77777777" w:rsidR="00FC7C85" w:rsidRPr="00FC7C85" w:rsidRDefault="00FC7C85" w:rsidP="00263068">
      <w:pPr>
        <w:spacing w:after="0" w:line="240" w:lineRule="auto"/>
        <w:ind w:left="1276" w:right="33"/>
        <w:jc w:val="both"/>
        <w:rPr>
          <w:rFonts w:ascii="Arial" w:eastAsia="Arial" w:hAnsi="Arial" w:cs="Arial"/>
          <w:color w:val="000000"/>
          <w:sz w:val="24"/>
          <w:lang w:val="es-MX" w:eastAsia="es-MX"/>
        </w:rPr>
      </w:pPr>
      <w:proofErr w:type="gramStart"/>
      <w:r w:rsidRPr="00FC7C85">
        <w:rPr>
          <w:rFonts w:ascii="Arial" w:eastAsia="Arial" w:hAnsi="Arial" w:cs="Arial"/>
          <w:color w:val="000000"/>
          <w:sz w:val="24"/>
          <w:lang w:val="es-MX" w:eastAsia="es-MX"/>
        </w:rPr>
        <w:t>La  boleta</w:t>
      </w:r>
      <w:proofErr w:type="gramEnd"/>
      <w:r w:rsidRPr="00FC7C85">
        <w:rPr>
          <w:rFonts w:ascii="Arial" w:eastAsia="Arial" w:hAnsi="Arial" w:cs="Arial"/>
          <w:color w:val="000000"/>
          <w:sz w:val="24"/>
          <w:lang w:val="es-MX" w:eastAsia="es-MX"/>
        </w:rPr>
        <w:t xml:space="preserve">  reflejará  esta  situación  con  la  leyenda  "</w:t>
      </w:r>
      <w:r w:rsidRPr="00FC7C85">
        <w:rPr>
          <w:rFonts w:ascii="Arial" w:eastAsia="Arial" w:hAnsi="Arial" w:cs="Arial"/>
          <w:b/>
          <w:i/>
          <w:color w:val="000000"/>
          <w:sz w:val="24"/>
          <w:lang w:val="es-MX" w:eastAsia="es-MX"/>
        </w:rPr>
        <w:t>Descuento  a Jubilados</w:t>
      </w:r>
      <w:r w:rsidRPr="00FC7C85">
        <w:rPr>
          <w:rFonts w:ascii="Arial" w:eastAsia="Arial" w:hAnsi="Arial" w:cs="Arial"/>
          <w:color w:val="000000"/>
          <w:sz w:val="24"/>
          <w:lang w:val="es-MX" w:eastAsia="es-MX"/>
        </w:rPr>
        <w:t xml:space="preserve">". </w:t>
      </w:r>
    </w:p>
    <w:p w14:paraId="3EB95653" w14:textId="77777777" w:rsidR="00FC7C85" w:rsidRPr="00FC7C85" w:rsidRDefault="00FC7C85" w:rsidP="00263068">
      <w:pPr>
        <w:numPr>
          <w:ilvl w:val="0"/>
          <w:numId w:val="11"/>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Los titulares de dominio de vivienda única, familiar y de ocupación permanente, que revistan la calidad de veteranos ex – combatientes de guerra, gozarán de una exención del 100% de la presente contribución cuando se trate del inmueble destinado a casa habitación única. La boleta reflejará esta situación con la leyenda: "Descuento excombatiente</w:t>
      </w:r>
      <w:proofErr w:type="gramStart"/>
      <w:r w:rsidRPr="00FC7C85">
        <w:rPr>
          <w:rFonts w:ascii="Arial" w:eastAsia="Arial" w:hAnsi="Arial" w:cs="Arial"/>
          <w:color w:val="000000"/>
          <w:sz w:val="24"/>
          <w:lang w:val="es-MX" w:eastAsia="es-MX"/>
        </w:rPr>
        <w:t>".-</w:t>
      </w:r>
      <w:proofErr w:type="gramEnd"/>
      <w:r w:rsidRPr="00FC7C85">
        <w:rPr>
          <w:rFonts w:ascii="Arial" w:eastAsia="Arial" w:hAnsi="Arial" w:cs="Arial"/>
          <w:color w:val="000000"/>
          <w:sz w:val="24"/>
          <w:lang w:val="es-MX" w:eastAsia="es-MX"/>
        </w:rPr>
        <w:t xml:space="preserve"> </w:t>
      </w:r>
    </w:p>
    <w:p w14:paraId="7F3080FC" w14:textId="77777777" w:rsidR="000E0EEC" w:rsidRDefault="00FC7C85" w:rsidP="00263068">
      <w:pPr>
        <w:numPr>
          <w:ilvl w:val="0"/>
          <w:numId w:val="11"/>
        </w:numPr>
        <w:spacing w:after="0" w:line="240" w:lineRule="auto"/>
        <w:ind w:left="1276" w:right="33" w:hanging="28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Los inmuebles a los que por su ubicación o sus características particulares no se pueda brindar la totalidad de los servicios municipales, y no se encuentren expresamente tipificados en cualquiera de los enunciados del presente capítulo, serán </w:t>
      </w:r>
    </w:p>
    <w:p w14:paraId="2F5DA2E1" w14:textId="77777777" w:rsidR="000E0EEC" w:rsidRDefault="000E0EEC" w:rsidP="00263068">
      <w:pPr>
        <w:spacing w:after="0" w:line="240" w:lineRule="auto"/>
        <w:ind w:left="993" w:right="33"/>
        <w:jc w:val="both"/>
        <w:rPr>
          <w:rFonts w:ascii="Arial" w:eastAsia="Arial" w:hAnsi="Arial" w:cs="Arial"/>
          <w:color w:val="000000"/>
          <w:sz w:val="24"/>
          <w:lang w:val="es-MX" w:eastAsia="es-MX"/>
        </w:rPr>
      </w:pPr>
    </w:p>
    <w:p w14:paraId="67318059" w14:textId="02D137FD" w:rsidR="00FC7C85" w:rsidRPr="00FC7C85" w:rsidRDefault="00FC7C85" w:rsidP="00263068">
      <w:pPr>
        <w:spacing w:after="0" w:line="240" w:lineRule="auto"/>
        <w:ind w:left="993"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beneficiados con un descuento entre el 50% y el 100% aplicado al importe resultante, quedando a exclusivo criterio del Ejecutivo Municipal una vez comprobada su veracidad. La boleta reflejará esta situación con la leyenda: "Descuento por servicios no prestados". </w:t>
      </w:r>
    </w:p>
    <w:p w14:paraId="7115BA22" w14:textId="77777777" w:rsidR="00FC7C85" w:rsidRPr="00FC7C85" w:rsidRDefault="00FC7C85" w:rsidP="00263068">
      <w:pPr>
        <w:keepNext/>
        <w:keepLines/>
        <w:spacing w:after="0" w:line="240" w:lineRule="auto"/>
        <w:ind w:left="10" w:right="39" w:hanging="10"/>
        <w:jc w:val="both"/>
        <w:outlineLvl w:val="0"/>
        <w:rPr>
          <w:rFonts w:ascii="Arial" w:eastAsia="Arial" w:hAnsi="Arial" w:cs="Arial"/>
          <w:color w:val="000000"/>
          <w:sz w:val="24"/>
          <w:lang w:val="es-MX" w:eastAsia="es-MX"/>
        </w:rPr>
      </w:pPr>
    </w:p>
    <w:p w14:paraId="6992A874"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Art.27º.-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Facúltese al Ejecutivo Municipal a conceder a los propietarios de inmuebles afectados como loteo, pertenecientes a complejos urbanísticos o urbanizaciones especiales, barrios cerrados, clubes de campo o similares urbanizaciones residenciales especiales, cuyos propietarios o urbanizadores hubieran decidido comprometer en venta lotes o fracciones en los términos de la normativa aplicable en la materia, beneficios en la </w:t>
      </w:r>
      <w:r w:rsidRPr="00FC7C85">
        <w:rPr>
          <w:rFonts w:ascii="Arial" w:eastAsia="Arial" w:hAnsi="Arial" w:cs="Arial"/>
          <w:color w:val="000000"/>
          <w:sz w:val="24"/>
          <w:lang w:val="es-MX" w:eastAsia="es-MX"/>
        </w:rPr>
        <w:lastRenderedPageBreak/>
        <w:t xml:space="preserve">determinación de tasas, los que serán otorgados a través del Acto Administrativo que lo autorice.- </w:t>
      </w:r>
    </w:p>
    <w:p w14:paraId="3A555EF4"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7828974C"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Art.28º.-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Los administradores, propietarios o desarrolladores de los emprendimientos que enumera el artículo anterior que opten por la modalidad de pago global obtendrán una reducción de su tributo conforme lo establecido a continuación: </w:t>
      </w:r>
    </w:p>
    <w:p w14:paraId="48412496" w14:textId="77777777" w:rsidR="00FC7C85" w:rsidRPr="00FC7C85" w:rsidRDefault="00FC7C85" w:rsidP="00263068">
      <w:pPr>
        <w:numPr>
          <w:ilvl w:val="0"/>
          <w:numId w:val="13"/>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Cincuenta por ciento (50%) de descuento por las parcelas, </w:t>
      </w:r>
      <w:proofErr w:type="spellStart"/>
      <w:r w:rsidRPr="00FC7C85">
        <w:rPr>
          <w:rFonts w:ascii="Arial" w:eastAsia="Arial" w:hAnsi="Arial" w:cs="Arial"/>
          <w:color w:val="000000"/>
          <w:sz w:val="24"/>
          <w:lang w:val="es-MX" w:eastAsia="es-MX"/>
        </w:rPr>
        <w:t>sub-parcelas</w:t>
      </w:r>
      <w:proofErr w:type="spellEnd"/>
      <w:r w:rsidRPr="00FC7C85">
        <w:rPr>
          <w:rFonts w:ascii="Arial" w:eastAsia="Arial" w:hAnsi="Arial" w:cs="Arial"/>
          <w:color w:val="000000"/>
          <w:sz w:val="24"/>
          <w:lang w:val="es-MX" w:eastAsia="es-MX"/>
        </w:rPr>
        <w:t>, lotes o unidades funcionales no vendidos y mientras el desarrollador o promotor mantenga la titularidad del dominio; este beneficio se mantendrá por los dos primeros años del emprendimiento o hasta que se haya vendido el ochenta por ciento (80%) de las parcelas, lo que ocurra primero.</w:t>
      </w:r>
    </w:p>
    <w:p w14:paraId="06257094" w14:textId="77777777" w:rsidR="00FC7C85" w:rsidRPr="00FC7C85" w:rsidRDefault="00FC7C85" w:rsidP="00263068">
      <w:pPr>
        <w:numPr>
          <w:ilvl w:val="0"/>
          <w:numId w:val="13"/>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Veinticinco por ciento (25%) de descuento por las parcelas, </w:t>
      </w:r>
      <w:proofErr w:type="spellStart"/>
      <w:r w:rsidRPr="00FC7C85">
        <w:rPr>
          <w:rFonts w:ascii="Arial" w:eastAsia="Arial" w:hAnsi="Arial" w:cs="Arial"/>
          <w:color w:val="000000"/>
          <w:sz w:val="24"/>
          <w:lang w:val="es-MX" w:eastAsia="es-MX"/>
        </w:rPr>
        <w:t>sub-parcelas</w:t>
      </w:r>
      <w:proofErr w:type="spellEnd"/>
      <w:r w:rsidRPr="00FC7C85">
        <w:rPr>
          <w:rFonts w:ascii="Arial" w:eastAsia="Arial" w:hAnsi="Arial" w:cs="Arial"/>
          <w:color w:val="000000"/>
          <w:sz w:val="24"/>
          <w:lang w:val="es-MX" w:eastAsia="es-MX"/>
        </w:rPr>
        <w:t xml:space="preserve">, lotes o unidades funcionales no vendidos y mientras el desarrollador o promotor mantenga la titularidad del dominio; este beneficio se otorgará luego de cumplir los dos primeros años del emprendimiento o que se haya vendido más </w:t>
      </w:r>
      <w:proofErr w:type="spellStart"/>
      <w:r w:rsidRPr="00FC7C85">
        <w:rPr>
          <w:rFonts w:ascii="Arial" w:eastAsia="Arial" w:hAnsi="Arial" w:cs="Arial"/>
          <w:color w:val="000000"/>
          <w:sz w:val="24"/>
          <w:lang w:val="es-MX" w:eastAsia="es-MX"/>
        </w:rPr>
        <w:t>del</w:t>
      </w:r>
      <w:proofErr w:type="spellEnd"/>
      <w:r w:rsidRPr="00FC7C85">
        <w:rPr>
          <w:rFonts w:ascii="Arial" w:eastAsia="Arial" w:hAnsi="Arial" w:cs="Arial"/>
          <w:color w:val="000000"/>
          <w:sz w:val="24"/>
          <w:lang w:val="es-MX" w:eastAsia="es-MX"/>
        </w:rPr>
        <w:t xml:space="preserve"> ochenta por ciento (80%) de las parcelas, lo que ocurra primero.</w:t>
      </w:r>
    </w:p>
    <w:p w14:paraId="655C8853" w14:textId="77777777" w:rsidR="00FC7C85" w:rsidRPr="00FC7C85" w:rsidRDefault="00FC7C85" w:rsidP="00263068">
      <w:pPr>
        <w:spacing w:after="0" w:line="240" w:lineRule="auto"/>
        <w:ind w:left="994" w:right="34" w:hanging="994"/>
        <w:jc w:val="both"/>
        <w:rPr>
          <w:rFonts w:ascii="Arial" w:eastAsia="Arial" w:hAnsi="Arial" w:cs="Arial"/>
          <w:b/>
          <w:color w:val="000000"/>
          <w:sz w:val="24"/>
          <w:lang w:val="es-MX" w:eastAsia="es-MX"/>
        </w:rPr>
      </w:pPr>
    </w:p>
    <w:p w14:paraId="29E6B896"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Art.29º.-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Todas las desgravaciones y/o reducciones del presente Capítulo son de carácter anual con vencimiento al último día hábil de cada año. Para continuar con los beneficios establecidos precedentemente, la solicitud deberá ser presentada por el interesado antes del vencimiento anual del 31 de enero de cada año, actualizando la documentación ante la Secretaría de Hacienda. Caso contrario el beneficio se otorgará a partir del día que se efectuó la solicitud, o la fecha que disponga la resolución. No podrá realizarse en ningún caso el descuento del artículo 7° por pago anual adelantado. </w:t>
      </w:r>
    </w:p>
    <w:p w14:paraId="13442391" w14:textId="77777777" w:rsidR="00FC7C85" w:rsidRPr="00FC7C85" w:rsidRDefault="00FC7C85" w:rsidP="00263068">
      <w:pPr>
        <w:spacing w:after="0" w:line="240" w:lineRule="auto"/>
        <w:ind w:left="5" w:right="900"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381539AF"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Art.30º.-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Para acceder a los beneficios previstos en el Art. 25º, el solicitante deberá reunir los siguientes requisitos: </w:t>
      </w:r>
    </w:p>
    <w:p w14:paraId="2152B768" w14:textId="77777777" w:rsidR="00FC7C85" w:rsidRPr="00FC7C85" w:rsidRDefault="00FC7C85" w:rsidP="00263068">
      <w:pPr>
        <w:numPr>
          <w:ilvl w:val="0"/>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Para el caso del Inc. d) del Art. 25º de la presente, jubilados o pensionados: </w:t>
      </w:r>
    </w:p>
    <w:p w14:paraId="7D52D989"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Quien solicite el beneficio no puede ser titular de más de una propiedad y su cónyuge no deberá poseer propiedad. Esta circunstancia deberá ser acreditada por certificado de única propiedad y de no poseer propiedad respectivamente, expedido por la Dirección Provincial de Ingresos Públicos Área de Geodesia y Catastro y de la jurisdicción provincial en la que hubiera residido anteriormente. </w:t>
      </w:r>
    </w:p>
    <w:p w14:paraId="6E7044EB"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En el caso en que el jubilado o pensionado sea usufructuario de la propiedad que habita, también podrá solicitar el beneficio, presentando el comprobante de usufructo y un certificado de no poseer propiedad a su nombre y del cónyuge. </w:t>
      </w:r>
    </w:p>
    <w:p w14:paraId="6410D7CA"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No tener deuda exigible de años anteriores en esta u otras contribuciones. </w:t>
      </w:r>
    </w:p>
    <w:p w14:paraId="75335A4A"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Acreditar domicilio real en el ejido municipal mediante Documento Nacional de Identidad de la persona que solicite el beneficio, (el que deberá coincidir con el inmueble), a tal efecto deberá presentar copia que acredite tal situación. </w:t>
      </w:r>
    </w:p>
    <w:p w14:paraId="4E1BB707"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Copia de bono de sueldo o acreditación de ingresos por profesional competente, según corresponda. </w:t>
      </w:r>
    </w:p>
    <w:p w14:paraId="184961FC"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Informe de la Secretaría de Gobierno dependiente del Ejecutivo Municipal, </w:t>
      </w:r>
    </w:p>
    <w:p w14:paraId="5240BD3D" w14:textId="77777777" w:rsidR="00FC7C85" w:rsidRPr="00FC7C85" w:rsidRDefault="00FC7C85" w:rsidP="00263068">
      <w:pPr>
        <w:numPr>
          <w:ilvl w:val="0"/>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En caso de discapacidad deberá presentar: </w:t>
      </w:r>
    </w:p>
    <w:p w14:paraId="18A8ABF2"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Certificado médico. </w:t>
      </w:r>
    </w:p>
    <w:p w14:paraId="19D93424"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Declaración jurada que contenga como mínimo los siguientes datos:  </w:t>
      </w:r>
    </w:p>
    <w:p w14:paraId="3CB1F8A8" w14:textId="77777777" w:rsidR="00FC7C85" w:rsidRPr="00FC7C85" w:rsidRDefault="00FC7C85" w:rsidP="00263068">
      <w:pPr>
        <w:numPr>
          <w:ilvl w:val="2"/>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lastRenderedPageBreak/>
        <w:t xml:space="preserve">Integrantes del grupo familiar que habiten la propiedad, edad y actividad; </w:t>
      </w:r>
    </w:p>
    <w:p w14:paraId="129D2BFC" w14:textId="77777777" w:rsidR="00FC7C85" w:rsidRPr="00FC7C85" w:rsidRDefault="00FC7C85" w:rsidP="00263068">
      <w:pPr>
        <w:numPr>
          <w:ilvl w:val="2"/>
          <w:numId w:val="14"/>
        </w:numPr>
        <w:spacing w:after="0" w:line="240" w:lineRule="auto"/>
        <w:ind w:right="34"/>
        <w:jc w:val="both"/>
        <w:rPr>
          <w:rFonts w:ascii="Arial" w:eastAsia="Arial" w:hAnsi="Arial" w:cs="Arial"/>
          <w:color w:val="000000"/>
          <w:sz w:val="24"/>
          <w:lang w:val="es-MX" w:eastAsia="es-MX"/>
        </w:rPr>
      </w:pPr>
      <w:proofErr w:type="gramStart"/>
      <w:r w:rsidRPr="00FC7C85">
        <w:rPr>
          <w:rFonts w:ascii="Arial" w:eastAsia="Arial" w:hAnsi="Arial" w:cs="Arial"/>
          <w:color w:val="000000"/>
          <w:sz w:val="24"/>
          <w:lang w:val="es-MX" w:eastAsia="es-MX"/>
        </w:rPr>
        <w:t>Total</w:t>
      </w:r>
      <w:proofErr w:type="gramEnd"/>
      <w:r w:rsidRPr="00FC7C85">
        <w:rPr>
          <w:rFonts w:ascii="Arial" w:eastAsia="Arial" w:hAnsi="Arial" w:cs="Arial"/>
          <w:color w:val="000000"/>
          <w:sz w:val="24"/>
          <w:lang w:val="es-MX" w:eastAsia="es-MX"/>
        </w:rPr>
        <w:t xml:space="preserve"> de Ingresos del grupo familiar, presentando los comprobantes que justifiquen los mismos, tales como: bonos de sueldos, declaración anual de ingresos brutos presentada ante la Dirección Provincial de Ingresos Públicos o cualquier otro que el Ejecutivo Municipal considera pertinente. </w:t>
      </w:r>
    </w:p>
    <w:p w14:paraId="32AD2C0D" w14:textId="77777777" w:rsidR="00FC7C85" w:rsidRPr="00FC7C85" w:rsidRDefault="00FC7C85" w:rsidP="00263068">
      <w:pPr>
        <w:numPr>
          <w:ilvl w:val="1"/>
          <w:numId w:val="14"/>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Acreditar domicilio real en el ejido Municipal del grupo familiar, mediante Documento Nacional de Identidad; a tal efecto deberá presentar copia que acredite tal situación. </w:t>
      </w:r>
    </w:p>
    <w:p w14:paraId="387FCFD5" w14:textId="77777777" w:rsidR="00FC7C85" w:rsidRPr="00FC7C85" w:rsidRDefault="00FC7C85" w:rsidP="00263068">
      <w:pPr>
        <w:numPr>
          <w:ilvl w:val="1"/>
          <w:numId w:val="14"/>
        </w:numPr>
        <w:spacing w:after="0" w:line="240" w:lineRule="auto"/>
        <w:ind w:right="34"/>
        <w:contextualSpacing/>
        <w:jc w:val="both"/>
        <w:rPr>
          <w:rFonts w:ascii="Arial" w:eastAsia="MS Mincho" w:hAnsi="Arial" w:cs="Arial"/>
          <w:sz w:val="24"/>
          <w:lang w:val="es-CL" w:eastAsia="en-US"/>
        </w:rPr>
      </w:pPr>
      <w:r w:rsidRPr="00FC7C85">
        <w:rPr>
          <w:rFonts w:ascii="Arial" w:eastAsia="MS Mincho" w:hAnsi="Arial" w:cs="Arial"/>
          <w:sz w:val="24"/>
          <w:lang w:val="es-CL" w:eastAsia="en-US"/>
        </w:rPr>
        <w:t xml:space="preserve">No tener deuda exigible de años anteriores en esta u otras contribuciones. </w:t>
      </w:r>
    </w:p>
    <w:p w14:paraId="1A54E171" w14:textId="77777777" w:rsidR="00FC7C85" w:rsidRPr="00FC7C85" w:rsidRDefault="00FC7C85" w:rsidP="00263068">
      <w:pPr>
        <w:numPr>
          <w:ilvl w:val="1"/>
          <w:numId w:val="15"/>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Certificado de única propiedad de los padres o tutores del discapacitado. </w:t>
      </w:r>
    </w:p>
    <w:p w14:paraId="45597555" w14:textId="77777777" w:rsidR="00FC7C85" w:rsidRPr="00FC7C85" w:rsidRDefault="00FC7C85" w:rsidP="00263068">
      <w:pPr>
        <w:numPr>
          <w:ilvl w:val="1"/>
          <w:numId w:val="15"/>
        </w:numPr>
        <w:spacing w:after="0" w:line="240" w:lineRule="auto"/>
        <w:ind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Informe del área de Asistencia Social dependiente del Ejecutivo Municipal, </w:t>
      </w:r>
    </w:p>
    <w:p w14:paraId="13F70A16"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El trámite para solicitar las desgravaciones previstas en el Art. 25º, deberá efectuarse anualmente en el período que a tal efecto determine la Municipalidad.  </w:t>
      </w:r>
    </w:p>
    <w:p w14:paraId="074A970F" w14:textId="77777777" w:rsidR="00FC7C85" w:rsidRPr="00FC7C85" w:rsidRDefault="00FC7C85" w:rsidP="00263068">
      <w:pPr>
        <w:spacing w:after="0" w:line="240" w:lineRule="auto"/>
        <w:ind w:left="989"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Los requisitos enunciados precedentemente no son taxativos, el Ejecutivo Municipal podrá incorporar nuevos o modificarlos de acuerdo a las características de cada caso.</w:t>
      </w:r>
    </w:p>
    <w:p w14:paraId="5391BC3E" w14:textId="77777777" w:rsidR="00FC7C85" w:rsidRPr="00FC7C85" w:rsidRDefault="00FC7C85" w:rsidP="00263068">
      <w:pPr>
        <w:spacing w:after="114" w:line="365" w:lineRule="auto"/>
        <w:ind w:left="5" w:right="34" w:hanging="5"/>
        <w:jc w:val="both"/>
        <w:rPr>
          <w:rFonts w:ascii="Arial" w:eastAsia="Arial" w:hAnsi="Arial" w:cs="Arial"/>
          <w:color w:val="000000"/>
          <w:sz w:val="24"/>
          <w:lang w:val="es-MX" w:eastAsia="es-MX"/>
        </w:rPr>
      </w:pPr>
    </w:p>
    <w:p w14:paraId="18EF6D4B" w14:textId="77777777" w:rsidR="00FC7C85" w:rsidRPr="00FC7C85" w:rsidRDefault="00FC7C85" w:rsidP="00263068">
      <w:pPr>
        <w:keepNext/>
        <w:keepLines/>
        <w:spacing w:after="0" w:line="240" w:lineRule="auto"/>
        <w:ind w:left="10" w:right="3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V Vencimiento</w:t>
      </w:r>
      <w:r w:rsidRPr="00FC7C85">
        <w:rPr>
          <w:rFonts w:ascii="Arial" w:eastAsia="Arial" w:hAnsi="Arial" w:cs="Arial"/>
          <w:color w:val="000000"/>
          <w:sz w:val="24"/>
          <w:lang w:val="es-MX" w:eastAsia="es-MX"/>
        </w:rPr>
        <w:t xml:space="preserve"> </w:t>
      </w:r>
    </w:p>
    <w:p w14:paraId="344096C3" w14:textId="77777777" w:rsidR="00FC7C85" w:rsidRPr="00FC7C85" w:rsidRDefault="00FC7C85" w:rsidP="00263068">
      <w:pPr>
        <w:spacing w:after="0" w:line="240" w:lineRule="auto"/>
        <w:ind w:left="993" w:hanging="1008"/>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Art.31º.</w:t>
      </w:r>
      <w:proofErr w:type="gramStart"/>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El</w:t>
      </w:r>
      <w:proofErr w:type="gramEnd"/>
      <w:r w:rsidRPr="00FC7C85">
        <w:rPr>
          <w:rFonts w:ascii="Arial" w:eastAsia="Arial" w:hAnsi="Arial" w:cs="Arial"/>
          <w:color w:val="000000"/>
          <w:sz w:val="24"/>
          <w:lang w:val="es-MX" w:eastAsia="es-MX"/>
        </w:rPr>
        <w:t xml:space="preserve"> pago de La Contribución prevista en el presente Titulo será mensual y podrá abonarse hasta el último día hábil de cada mes; en caso de ser feriado el día señalado, el vencimiento será el día hábil inmediato siguiente. Sin perjuicio de lo expresado precedentemente, el Ejecutivo Municipal queda facultado, en casos extraordinarios o por razones técnicas, para determinar prórrogas y/o modificaciones en los vencimientos; </w:t>
      </w:r>
    </w:p>
    <w:p w14:paraId="2CE47961"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54113D1A" w14:textId="77777777" w:rsidR="00FC7C85" w:rsidRPr="00FC7C85" w:rsidRDefault="00FC7C85"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VI Penalidad por Mora</w:t>
      </w:r>
      <w:r w:rsidRPr="00FC7C85">
        <w:rPr>
          <w:rFonts w:ascii="Arial" w:eastAsia="Arial" w:hAnsi="Arial" w:cs="Arial"/>
          <w:color w:val="000000"/>
          <w:sz w:val="24"/>
          <w:lang w:val="es-MX" w:eastAsia="es-MX"/>
        </w:rPr>
        <w:t xml:space="preserve"> </w:t>
      </w:r>
    </w:p>
    <w:p w14:paraId="3461F77F"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Art.32º.</w:t>
      </w:r>
      <w:proofErr w:type="gramStart"/>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Los</w:t>
      </w:r>
      <w:proofErr w:type="gramEnd"/>
      <w:r w:rsidRPr="00FC7C85">
        <w:rPr>
          <w:rFonts w:ascii="Arial" w:eastAsia="Arial" w:hAnsi="Arial" w:cs="Arial"/>
          <w:color w:val="000000"/>
          <w:sz w:val="24"/>
          <w:lang w:val="es-MX" w:eastAsia="es-MX"/>
        </w:rPr>
        <w:t xml:space="preserve"> contribuyentes que abonen sus tasas o servicios con posterioridad al vencimiento establecido en el artículo anterior, serán pasibles de la aplicación de un interés del CINCO POR CIENTO (5%) mensual a partir del vencimiento de cada obligación. </w:t>
      </w:r>
    </w:p>
    <w:p w14:paraId="2D608FF1"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6C7ECAFE" w14:textId="77777777" w:rsidR="00FC7C85" w:rsidRPr="00FC7C85" w:rsidRDefault="00FC7C85" w:rsidP="00263068">
      <w:pPr>
        <w:spacing w:after="0" w:line="240" w:lineRule="auto"/>
        <w:ind w:left="10" w:right="41"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CAPITULO VII </w:t>
      </w:r>
    </w:p>
    <w:p w14:paraId="573E6630" w14:textId="77777777" w:rsidR="00FC7C85" w:rsidRPr="00FC7C85" w:rsidRDefault="00FC7C85"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Contribución por mejoras</w:t>
      </w:r>
      <w:r w:rsidRPr="00FC7C85">
        <w:rPr>
          <w:rFonts w:ascii="Arial" w:eastAsia="Arial" w:hAnsi="Arial" w:cs="Arial"/>
          <w:color w:val="000000"/>
          <w:sz w:val="24"/>
          <w:lang w:val="es-MX" w:eastAsia="es-MX"/>
        </w:rPr>
        <w:t xml:space="preserve"> </w:t>
      </w:r>
    </w:p>
    <w:p w14:paraId="0FE31948"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33</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 xml:space="preserve">Se faculta al Ejecutivo Municipal a realizar convenios de cooperación mutua con los contribuyentes, con el fin de realizar obras de infraestructura, como asfalto, veredas, cordones u otros que beneficien de manera directa o indirecta al frentista. </w:t>
      </w:r>
    </w:p>
    <w:p w14:paraId="164D8A78"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37C5D09F" w14:textId="77777777" w:rsidR="00FC7C85" w:rsidRPr="00FC7C85" w:rsidRDefault="00FC7C85" w:rsidP="00263068">
      <w:pPr>
        <w:spacing w:after="0" w:line="240" w:lineRule="auto"/>
        <w:ind w:left="10" w:right="39"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TITULO II CONTRIBUCION QUE INCIDE SOBRE LA ACTIVIDAD COMERCIAL, INDUSTRIAL Y DE SERVICIOS</w:t>
      </w:r>
      <w:r w:rsidRPr="00FC7C85">
        <w:rPr>
          <w:rFonts w:ascii="Arial" w:eastAsia="Arial" w:hAnsi="Arial" w:cs="Arial"/>
          <w:color w:val="000000"/>
          <w:sz w:val="24"/>
          <w:lang w:val="es-MX" w:eastAsia="es-MX"/>
        </w:rPr>
        <w:t xml:space="preserve"> </w:t>
      </w:r>
    </w:p>
    <w:p w14:paraId="3AE131FD" w14:textId="77777777" w:rsidR="00FC7C85" w:rsidRPr="00FC7C85" w:rsidRDefault="00FC7C85" w:rsidP="00263068">
      <w:pPr>
        <w:spacing w:after="0" w:line="240" w:lineRule="auto"/>
        <w:ind w:left="752"/>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6C4782A9" w14:textId="77777777" w:rsidR="00FC7C85" w:rsidRPr="00FC7C85" w:rsidRDefault="00FC7C85" w:rsidP="00263068">
      <w:pPr>
        <w:spacing w:after="0" w:line="240" w:lineRule="auto"/>
        <w:ind w:left="10" w:right="41"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CAPITULO I </w:t>
      </w:r>
    </w:p>
    <w:p w14:paraId="0E6C7FBD" w14:textId="77777777" w:rsidR="00FC7C85" w:rsidRPr="00FC7C85" w:rsidRDefault="00FC7C85"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Base Imponible</w:t>
      </w:r>
      <w:r w:rsidRPr="00FC7C85">
        <w:rPr>
          <w:rFonts w:ascii="Arial" w:eastAsia="Arial" w:hAnsi="Arial" w:cs="Arial"/>
          <w:color w:val="000000"/>
          <w:sz w:val="24"/>
          <w:lang w:val="es-MX" w:eastAsia="es-MX"/>
        </w:rPr>
        <w:t xml:space="preserve"> </w:t>
      </w:r>
    </w:p>
    <w:p w14:paraId="736D3054" w14:textId="7B3F43D7" w:rsid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 34º.- </w:t>
      </w:r>
      <w:r w:rsidRPr="00FC7C85">
        <w:rPr>
          <w:rFonts w:ascii="Arial" w:eastAsia="Arial" w:hAnsi="Arial" w:cs="Arial"/>
          <w:color w:val="000000"/>
          <w:sz w:val="24"/>
          <w:lang w:val="es-MX" w:eastAsia="es-MX"/>
        </w:rPr>
        <w:t xml:space="preserve">Los contribuyentes que realicen alguna Actividad Comercial, Industrial y de Servicios en el ejido de Potrero de los Funes deberán abonar anualmente los siguientes importes fijos según el rubro en el cual se encuentren incluidos: </w:t>
      </w:r>
    </w:p>
    <w:p w14:paraId="451A89C3" w14:textId="2623E505" w:rsidR="00263068" w:rsidRDefault="00263068" w:rsidP="00263068">
      <w:pPr>
        <w:spacing w:after="0" w:line="240" w:lineRule="auto"/>
        <w:ind w:left="993" w:right="33" w:hanging="993"/>
        <w:jc w:val="both"/>
        <w:rPr>
          <w:rFonts w:ascii="Arial" w:eastAsia="Arial" w:hAnsi="Arial" w:cs="Arial"/>
          <w:color w:val="000000"/>
          <w:sz w:val="24"/>
          <w:lang w:val="es-MX" w:eastAsia="es-MX"/>
        </w:rPr>
      </w:pPr>
    </w:p>
    <w:p w14:paraId="4A15A8DD" w14:textId="3BFBFB08" w:rsidR="00263068" w:rsidRDefault="00263068" w:rsidP="00263068">
      <w:pPr>
        <w:spacing w:after="0" w:line="240" w:lineRule="auto"/>
        <w:ind w:left="993" w:right="33" w:hanging="993"/>
        <w:jc w:val="both"/>
        <w:rPr>
          <w:rFonts w:ascii="Arial" w:eastAsia="Arial" w:hAnsi="Arial" w:cs="Arial"/>
          <w:color w:val="000000"/>
          <w:sz w:val="24"/>
          <w:lang w:val="es-MX" w:eastAsia="es-MX"/>
        </w:rPr>
      </w:pPr>
    </w:p>
    <w:p w14:paraId="4CDA2617" w14:textId="67F4256E" w:rsidR="00263068" w:rsidRDefault="00263068" w:rsidP="00263068">
      <w:pPr>
        <w:spacing w:after="0" w:line="240" w:lineRule="auto"/>
        <w:ind w:left="993" w:right="33" w:hanging="993"/>
        <w:jc w:val="both"/>
        <w:rPr>
          <w:rFonts w:ascii="Arial" w:eastAsia="Arial" w:hAnsi="Arial" w:cs="Arial"/>
          <w:color w:val="000000"/>
          <w:sz w:val="24"/>
          <w:lang w:val="es-MX" w:eastAsia="es-MX"/>
        </w:rPr>
      </w:pPr>
    </w:p>
    <w:p w14:paraId="1853A958" w14:textId="5C944479" w:rsidR="00263068" w:rsidRDefault="00263068" w:rsidP="003C7F41">
      <w:pPr>
        <w:spacing w:after="0" w:line="240" w:lineRule="auto"/>
        <w:ind w:right="33"/>
        <w:jc w:val="both"/>
        <w:rPr>
          <w:rFonts w:ascii="Arial" w:eastAsia="Arial" w:hAnsi="Arial" w:cs="Arial"/>
          <w:color w:val="000000"/>
          <w:sz w:val="24"/>
          <w:lang w:val="es-MX" w:eastAsia="es-MX"/>
        </w:rPr>
      </w:pPr>
    </w:p>
    <w:p w14:paraId="3F13B5F1" w14:textId="7237AC2C" w:rsidR="00263068" w:rsidRDefault="00263068" w:rsidP="00263068">
      <w:pPr>
        <w:spacing w:after="0" w:line="240" w:lineRule="auto"/>
        <w:ind w:left="993" w:right="33" w:hanging="993"/>
        <w:jc w:val="both"/>
        <w:rPr>
          <w:rFonts w:ascii="Arial" w:eastAsia="Arial" w:hAnsi="Arial" w:cs="Arial"/>
          <w:color w:val="000000"/>
          <w:sz w:val="24"/>
          <w:lang w:val="es-MX" w:eastAsia="es-MX"/>
        </w:rPr>
      </w:pPr>
    </w:p>
    <w:p w14:paraId="5CD51B14" w14:textId="767CBB49" w:rsidR="00263068" w:rsidRDefault="00263068" w:rsidP="00263068">
      <w:pPr>
        <w:spacing w:after="0" w:line="240" w:lineRule="auto"/>
        <w:ind w:left="993" w:right="33" w:hanging="993"/>
        <w:jc w:val="both"/>
        <w:rPr>
          <w:rFonts w:ascii="Arial" w:eastAsia="Arial" w:hAnsi="Arial" w:cs="Arial"/>
          <w:color w:val="000000"/>
          <w:sz w:val="24"/>
          <w:lang w:val="es-MX" w:eastAsia="es-MX"/>
        </w:rPr>
      </w:pPr>
    </w:p>
    <w:p w14:paraId="2A29C460" w14:textId="1F5F5D3C" w:rsidR="00263068" w:rsidRDefault="00263068" w:rsidP="00263068">
      <w:pPr>
        <w:spacing w:after="0" w:line="240" w:lineRule="auto"/>
        <w:ind w:left="993" w:right="33" w:hanging="993"/>
        <w:jc w:val="both"/>
        <w:rPr>
          <w:rFonts w:ascii="Arial" w:eastAsia="Arial" w:hAnsi="Arial" w:cs="Arial"/>
          <w:color w:val="000000"/>
          <w:sz w:val="24"/>
          <w:lang w:val="es-MX" w:eastAsia="es-MX"/>
        </w:rPr>
      </w:pPr>
    </w:p>
    <w:p w14:paraId="28888FC7" w14:textId="77777777" w:rsidR="00263068" w:rsidRPr="00263068" w:rsidRDefault="00263068" w:rsidP="00263068">
      <w:pPr>
        <w:spacing w:after="0" w:line="240" w:lineRule="auto"/>
        <w:ind w:left="993" w:right="33" w:hanging="993"/>
        <w:jc w:val="both"/>
        <w:rPr>
          <w:rStyle w:val="nfasissutil"/>
        </w:rPr>
      </w:pPr>
    </w:p>
    <w:tbl>
      <w:tblPr>
        <w:tblStyle w:val="TableGrid"/>
        <w:tblW w:w="7086" w:type="dxa"/>
        <w:tblInd w:w="1419" w:type="dxa"/>
        <w:tblCellMar>
          <w:top w:w="93" w:type="dxa"/>
          <w:left w:w="69" w:type="dxa"/>
          <w:right w:w="88" w:type="dxa"/>
        </w:tblCellMar>
        <w:tblLook w:val="04A0" w:firstRow="1" w:lastRow="0" w:firstColumn="1" w:lastColumn="0" w:noHBand="0" w:noVBand="1"/>
      </w:tblPr>
      <w:tblGrid>
        <w:gridCol w:w="5527"/>
        <w:gridCol w:w="1559"/>
      </w:tblGrid>
      <w:tr w:rsidR="00FC7C85" w:rsidRPr="00FC7C85" w14:paraId="1EBD907B" w14:textId="77777777" w:rsidTr="004C3F3E">
        <w:trPr>
          <w:trHeight w:val="757"/>
        </w:trPr>
        <w:tc>
          <w:tcPr>
            <w:tcW w:w="5527" w:type="dxa"/>
            <w:tcBorders>
              <w:top w:val="single" w:sz="5" w:space="0" w:color="000000"/>
              <w:left w:val="single" w:sz="5" w:space="0" w:color="000000"/>
              <w:bottom w:val="single" w:sz="5" w:space="0" w:color="000000"/>
              <w:right w:val="single" w:sz="5" w:space="0" w:color="000000"/>
            </w:tcBorders>
            <w:shd w:val="clear" w:color="auto" w:fill="C1C2C2"/>
            <w:vAlign w:val="center"/>
          </w:tcPr>
          <w:p w14:paraId="3EE3E8F9" w14:textId="77777777" w:rsidR="00FC7C85" w:rsidRPr="00FC7C85" w:rsidRDefault="00FC7C85" w:rsidP="00263068">
            <w:pPr>
              <w:ind w:left="83"/>
              <w:jc w:val="both"/>
              <w:rPr>
                <w:rFonts w:ascii="Arial" w:eastAsia="Arial" w:hAnsi="Arial" w:cs="Arial"/>
                <w:color w:val="000000"/>
                <w:sz w:val="24"/>
              </w:rPr>
            </w:pPr>
            <w:r w:rsidRPr="00FC7C85">
              <w:rPr>
                <w:rFonts w:ascii="Arial" w:eastAsia="Arial" w:hAnsi="Arial" w:cs="Arial"/>
                <w:b/>
                <w:color w:val="000000"/>
              </w:rPr>
              <w:t>RUBRO / ACTIVIDAD</w:t>
            </w:r>
            <w:r w:rsidRPr="00FC7C85">
              <w:rPr>
                <w:rFonts w:ascii="Arial" w:eastAsia="Arial" w:hAnsi="Arial" w:cs="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shd w:val="clear" w:color="auto" w:fill="C1C2C2"/>
          </w:tcPr>
          <w:p w14:paraId="486D6602" w14:textId="77777777" w:rsidR="00FC7C85" w:rsidRPr="00FC7C85" w:rsidRDefault="00FC7C85" w:rsidP="00263068">
            <w:pPr>
              <w:ind w:right="126"/>
              <w:jc w:val="both"/>
              <w:rPr>
                <w:rFonts w:ascii="Arial" w:eastAsia="Arial" w:hAnsi="Arial" w:cs="Arial"/>
                <w:color w:val="000000"/>
                <w:sz w:val="24"/>
              </w:rPr>
            </w:pPr>
            <w:r w:rsidRPr="00FC7C85">
              <w:rPr>
                <w:rFonts w:ascii="Arial" w:eastAsia="Arial" w:hAnsi="Arial" w:cs="Arial"/>
                <w:b/>
                <w:color w:val="000000"/>
              </w:rPr>
              <w:t>TARIFA</w:t>
            </w:r>
            <w:r w:rsidRPr="00FC7C85">
              <w:rPr>
                <w:rFonts w:ascii="Arial" w:eastAsia="Arial" w:hAnsi="Arial" w:cs="Arial"/>
                <w:color w:val="000000"/>
              </w:rPr>
              <w:t xml:space="preserve"> </w:t>
            </w:r>
          </w:p>
          <w:p w14:paraId="27EF347E" w14:textId="77777777" w:rsidR="00FC7C85" w:rsidRPr="00FC7C85" w:rsidRDefault="00FC7C85" w:rsidP="00263068">
            <w:pPr>
              <w:ind w:right="122"/>
              <w:jc w:val="both"/>
              <w:rPr>
                <w:rFonts w:ascii="Arial" w:eastAsia="Arial" w:hAnsi="Arial" w:cs="Arial"/>
                <w:color w:val="000000"/>
                <w:sz w:val="24"/>
              </w:rPr>
            </w:pPr>
            <w:r w:rsidRPr="00FC7C85">
              <w:rPr>
                <w:rFonts w:ascii="Arial" w:eastAsia="Arial" w:hAnsi="Arial" w:cs="Arial"/>
                <w:b/>
                <w:color w:val="000000"/>
              </w:rPr>
              <w:t>ANUAL</w:t>
            </w:r>
            <w:r w:rsidRPr="00FC7C85">
              <w:rPr>
                <w:rFonts w:ascii="Arial" w:eastAsia="Arial" w:hAnsi="Arial" w:cs="Arial"/>
                <w:color w:val="000000"/>
              </w:rPr>
              <w:t xml:space="preserve"> </w:t>
            </w:r>
          </w:p>
        </w:tc>
      </w:tr>
      <w:tr w:rsidR="00FC7C85" w:rsidRPr="00FC7C85" w14:paraId="64C3B8B5" w14:textId="77777777" w:rsidTr="004C3F3E">
        <w:trPr>
          <w:trHeight w:val="423"/>
        </w:trPr>
        <w:tc>
          <w:tcPr>
            <w:tcW w:w="5527" w:type="dxa"/>
            <w:tcBorders>
              <w:top w:val="single" w:sz="5" w:space="0" w:color="000000"/>
              <w:left w:val="single" w:sz="5" w:space="0" w:color="000000"/>
              <w:bottom w:val="single" w:sz="5" w:space="0" w:color="000000"/>
              <w:right w:val="single" w:sz="5" w:space="0" w:color="000000"/>
            </w:tcBorders>
            <w:shd w:val="clear" w:color="auto" w:fill="C0C0C0"/>
          </w:tcPr>
          <w:p w14:paraId="695C75D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b/>
                <w:color w:val="000000"/>
              </w:rPr>
              <w:t>Comercios al por Mayor</w:t>
            </w:r>
            <w:r w:rsidRPr="00FC7C85">
              <w:rPr>
                <w:rFonts w:ascii="Arial" w:eastAsia="Arial" w:hAnsi="Arial" w:cs="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shd w:val="clear" w:color="auto" w:fill="C1C2C2"/>
          </w:tcPr>
          <w:p w14:paraId="1B213A3B" w14:textId="77777777" w:rsidR="00FC7C85" w:rsidRPr="00FC7C85" w:rsidRDefault="00FC7C85" w:rsidP="00263068">
            <w:pPr>
              <w:ind w:right="128"/>
              <w:jc w:val="both"/>
              <w:rPr>
                <w:rFonts w:ascii="Arial" w:eastAsia="Arial" w:hAnsi="Arial" w:cs="Arial"/>
                <w:color w:val="000000"/>
                <w:sz w:val="24"/>
              </w:rPr>
            </w:pPr>
            <w:r w:rsidRPr="00FC7C85">
              <w:rPr>
                <w:rFonts w:ascii="Arial" w:eastAsia="Arial" w:hAnsi="Arial" w:cs="Arial"/>
                <w:b/>
                <w:color w:val="000000"/>
              </w:rPr>
              <w:t>UVM</w:t>
            </w:r>
            <w:r w:rsidRPr="00FC7C85">
              <w:rPr>
                <w:rFonts w:ascii="Arial" w:eastAsia="Arial" w:hAnsi="Arial" w:cs="Arial"/>
                <w:color w:val="000000"/>
              </w:rPr>
              <w:t xml:space="preserve"> </w:t>
            </w:r>
          </w:p>
        </w:tc>
      </w:tr>
      <w:tr w:rsidR="00FC7C85" w:rsidRPr="00FC7C85" w14:paraId="28388F61" w14:textId="77777777" w:rsidTr="004C3F3E">
        <w:trPr>
          <w:trHeight w:val="426"/>
        </w:trPr>
        <w:tc>
          <w:tcPr>
            <w:tcW w:w="5527" w:type="dxa"/>
            <w:tcBorders>
              <w:top w:val="single" w:sz="5" w:space="0" w:color="000000"/>
              <w:left w:val="single" w:sz="5" w:space="0" w:color="000000"/>
              <w:bottom w:val="single" w:sz="5" w:space="0" w:color="000000"/>
              <w:right w:val="single" w:sz="5" w:space="0" w:color="000000"/>
            </w:tcBorders>
          </w:tcPr>
          <w:p w14:paraId="4391D856"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Confiterías, bares, pubs, cafés, pizzería (sin baile) </w:t>
            </w:r>
          </w:p>
        </w:tc>
        <w:tc>
          <w:tcPr>
            <w:tcW w:w="1559" w:type="dxa"/>
            <w:tcBorders>
              <w:top w:val="single" w:sz="5" w:space="0" w:color="000000"/>
              <w:left w:val="single" w:sz="5" w:space="0" w:color="000000"/>
              <w:bottom w:val="single" w:sz="5" w:space="0" w:color="000000"/>
              <w:right w:val="single" w:sz="5" w:space="0" w:color="000000"/>
            </w:tcBorders>
          </w:tcPr>
          <w:p w14:paraId="4D253A40" w14:textId="77777777" w:rsidR="00FC7C85" w:rsidRPr="00FC7C85" w:rsidRDefault="00FC7C85" w:rsidP="00263068">
            <w:pPr>
              <w:ind w:right="61"/>
              <w:jc w:val="both"/>
              <w:rPr>
                <w:rFonts w:ascii="Arial" w:eastAsia="Arial" w:hAnsi="Arial" w:cs="Arial"/>
                <w:color w:val="000000"/>
                <w:sz w:val="24"/>
              </w:rPr>
            </w:pPr>
            <w:r w:rsidRPr="00FC7C85">
              <w:rPr>
                <w:rFonts w:ascii="Arial" w:eastAsia="Arial" w:hAnsi="Arial" w:cs="Arial"/>
                <w:color w:val="000000"/>
              </w:rPr>
              <w:t xml:space="preserve">1.260 </w:t>
            </w:r>
          </w:p>
        </w:tc>
      </w:tr>
    </w:tbl>
    <w:p w14:paraId="1CE145D2" w14:textId="77777777" w:rsidR="00FC7C85" w:rsidRPr="00FC7C85" w:rsidRDefault="00FC7C85" w:rsidP="00263068">
      <w:pPr>
        <w:spacing w:after="0" w:line="240" w:lineRule="auto"/>
        <w:ind w:left="-1702" w:right="41"/>
        <w:jc w:val="both"/>
        <w:rPr>
          <w:rFonts w:ascii="Arial" w:eastAsia="Arial" w:hAnsi="Arial" w:cs="Arial"/>
          <w:color w:val="000000"/>
          <w:sz w:val="24"/>
          <w:lang w:val="es-MX" w:eastAsia="es-MX"/>
        </w:rPr>
      </w:pPr>
    </w:p>
    <w:tbl>
      <w:tblPr>
        <w:tblStyle w:val="TableGrid"/>
        <w:tblW w:w="7089" w:type="dxa"/>
        <w:tblInd w:w="1417" w:type="dxa"/>
        <w:tblCellMar>
          <w:top w:w="92" w:type="dxa"/>
          <w:left w:w="71" w:type="dxa"/>
        </w:tblCellMar>
        <w:tblLook w:val="04A0" w:firstRow="1" w:lastRow="0" w:firstColumn="1" w:lastColumn="0" w:noHBand="0" w:noVBand="1"/>
      </w:tblPr>
      <w:tblGrid>
        <w:gridCol w:w="5529"/>
        <w:gridCol w:w="1560"/>
      </w:tblGrid>
      <w:tr w:rsidR="00FC7C85" w:rsidRPr="00FC7C85" w14:paraId="089F8DFF" w14:textId="77777777" w:rsidTr="004C3F3E">
        <w:trPr>
          <w:trHeight w:val="1183"/>
        </w:trPr>
        <w:tc>
          <w:tcPr>
            <w:tcW w:w="5529" w:type="dxa"/>
            <w:tcBorders>
              <w:top w:val="single" w:sz="5" w:space="0" w:color="000000"/>
              <w:left w:val="single" w:sz="5" w:space="0" w:color="000000"/>
              <w:bottom w:val="single" w:sz="5" w:space="0" w:color="000000"/>
              <w:right w:val="single" w:sz="5" w:space="0" w:color="000000"/>
            </w:tcBorders>
          </w:tcPr>
          <w:p w14:paraId="09404B0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En el caso que presten un servicio anexo como heladería, venta de pan, venta de regionales y artesanías y/u otro, por cada uno, adicionarán a lo que deben abonar </w:t>
            </w:r>
          </w:p>
        </w:tc>
        <w:tc>
          <w:tcPr>
            <w:tcW w:w="1560" w:type="dxa"/>
            <w:tcBorders>
              <w:top w:val="single" w:sz="5" w:space="0" w:color="000000"/>
              <w:left w:val="single" w:sz="5" w:space="0" w:color="000000"/>
              <w:bottom w:val="single" w:sz="5" w:space="0" w:color="000000"/>
              <w:right w:val="single" w:sz="5" w:space="0" w:color="000000"/>
            </w:tcBorders>
            <w:vAlign w:val="center"/>
          </w:tcPr>
          <w:p w14:paraId="028A244F"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324 </w:t>
            </w:r>
          </w:p>
        </w:tc>
      </w:tr>
      <w:tr w:rsidR="00FC7C85" w:rsidRPr="00FC7C85" w14:paraId="6B03EB1D" w14:textId="77777777" w:rsidTr="004C3F3E">
        <w:trPr>
          <w:trHeight w:val="931"/>
        </w:trPr>
        <w:tc>
          <w:tcPr>
            <w:tcW w:w="5529" w:type="dxa"/>
            <w:tcBorders>
              <w:top w:val="single" w:sz="5" w:space="0" w:color="000000"/>
              <w:left w:val="single" w:sz="5" w:space="0" w:color="000000"/>
              <w:bottom w:val="single" w:sz="5" w:space="0" w:color="000000"/>
              <w:right w:val="single" w:sz="5" w:space="0" w:color="000000"/>
            </w:tcBorders>
          </w:tcPr>
          <w:p w14:paraId="6C1711F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Confiterías bailables, discotecas, salas de baile, bares bailables, pubs bailables, boîtes y demás locales que realicen actividades similares </w:t>
            </w:r>
          </w:p>
        </w:tc>
        <w:tc>
          <w:tcPr>
            <w:tcW w:w="1560" w:type="dxa"/>
            <w:tcBorders>
              <w:top w:val="single" w:sz="5" w:space="0" w:color="000000"/>
              <w:left w:val="single" w:sz="5" w:space="0" w:color="000000"/>
              <w:bottom w:val="single" w:sz="5" w:space="0" w:color="000000"/>
              <w:right w:val="single" w:sz="5" w:space="0" w:color="000000"/>
            </w:tcBorders>
            <w:vAlign w:val="center"/>
          </w:tcPr>
          <w:p w14:paraId="4C18B5D1"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2.250 </w:t>
            </w:r>
          </w:p>
        </w:tc>
      </w:tr>
      <w:tr w:rsidR="00FC7C85" w:rsidRPr="00FC7C85" w14:paraId="0B3716F9"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05FAFB9"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Restaurantes, resto-bar, parrillas </w:t>
            </w:r>
          </w:p>
        </w:tc>
        <w:tc>
          <w:tcPr>
            <w:tcW w:w="1560" w:type="dxa"/>
            <w:tcBorders>
              <w:top w:val="single" w:sz="5" w:space="0" w:color="000000"/>
              <w:left w:val="single" w:sz="5" w:space="0" w:color="000000"/>
              <w:bottom w:val="single" w:sz="5" w:space="0" w:color="000000"/>
              <w:right w:val="single" w:sz="5" w:space="0" w:color="000000"/>
            </w:tcBorders>
          </w:tcPr>
          <w:p w14:paraId="41E50D2C"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1.800 </w:t>
            </w:r>
          </w:p>
        </w:tc>
      </w:tr>
      <w:tr w:rsidR="00FC7C85" w:rsidRPr="00FC7C85" w14:paraId="6D9FE3FC"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5B78F498"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Salones de fiestas </w:t>
            </w:r>
          </w:p>
        </w:tc>
        <w:tc>
          <w:tcPr>
            <w:tcW w:w="1560" w:type="dxa"/>
            <w:tcBorders>
              <w:top w:val="single" w:sz="5" w:space="0" w:color="000000"/>
              <w:left w:val="single" w:sz="5" w:space="0" w:color="000000"/>
              <w:bottom w:val="single" w:sz="5" w:space="0" w:color="000000"/>
              <w:right w:val="single" w:sz="5" w:space="0" w:color="000000"/>
            </w:tcBorders>
          </w:tcPr>
          <w:p w14:paraId="4A4C5684"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122B7DAA"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29FA392D"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Hoteles alojamiento o albergues </w:t>
            </w:r>
          </w:p>
        </w:tc>
        <w:tc>
          <w:tcPr>
            <w:tcW w:w="1560" w:type="dxa"/>
            <w:tcBorders>
              <w:top w:val="single" w:sz="5" w:space="0" w:color="000000"/>
              <w:left w:val="single" w:sz="5" w:space="0" w:color="000000"/>
              <w:bottom w:val="single" w:sz="5" w:space="0" w:color="000000"/>
              <w:right w:val="single" w:sz="5" w:space="0" w:color="000000"/>
            </w:tcBorders>
          </w:tcPr>
          <w:p w14:paraId="7F704C49"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2.250 </w:t>
            </w:r>
          </w:p>
        </w:tc>
      </w:tr>
      <w:tr w:rsidR="00FC7C85" w:rsidRPr="00FC7C85" w14:paraId="25145E3E"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2980A106"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Hostel</w:t>
            </w:r>
            <w:proofErr w:type="spellEnd"/>
            <w:r w:rsidRPr="00FC7C85">
              <w:rPr>
                <w:rFonts w:ascii="Arial" w:eastAsia="Arial" w:hAnsi="Arial" w:cs="Arial"/>
                <w:color w:val="000000"/>
              </w:rPr>
              <w:t xml:space="preserve">, </w:t>
            </w:r>
            <w:proofErr w:type="spellStart"/>
            <w:r w:rsidRPr="00FC7C85">
              <w:rPr>
                <w:rFonts w:ascii="Arial" w:eastAsia="Arial" w:hAnsi="Arial" w:cs="Arial"/>
                <w:color w:val="000000"/>
              </w:rPr>
              <w:t>dormis</w:t>
            </w:r>
            <w:proofErr w:type="spellEnd"/>
            <w:r w:rsidRPr="00FC7C85">
              <w:rPr>
                <w:rFonts w:ascii="Arial" w:eastAsia="Arial" w:hAnsi="Arial" w:cs="Arial"/>
                <w:color w:val="000000"/>
              </w:rPr>
              <w:t xml:space="preserve"> o </w:t>
            </w:r>
            <w:proofErr w:type="spellStart"/>
            <w:r w:rsidRPr="00FC7C85">
              <w:rPr>
                <w:rFonts w:ascii="Arial" w:eastAsia="Arial" w:hAnsi="Arial" w:cs="Arial"/>
                <w:color w:val="000000"/>
              </w:rPr>
              <w:t>bed</w:t>
            </w:r>
            <w:proofErr w:type="spellEnd"/>
            <w:r w:rsidRPr="00FC7C85">
              <w:rPr>
                <w:rFonts w:ascii="Arial" w:eastAsia="Arial" w:hAnsi="Arial" w:cs="Arial"/>
                <w:color w:val="000000"/>
              </w:rPr>
              <w:t xml:space="preserve"> and </w:t>
            </w:r>
            <w:proofErr w:type="spellStart"/>
            <w:r w:rsidRPr="00FC7C85">
              <w:rPr>
                <w:rFonts w:ascii="Arial" w:eastAsia="Arial" w:hAnsi="Arial" w:cs="Arial"/>
                <w:color w:val="000000"/>
              </w:rPr>
              <w:t>breakfast</w:t>
            </w:r>
            <w:proofErr w:type="spellEnd"/>
            <w:r w:rsidRPr="00FC7C85">
              <w:rPr>
                <w:rFonts w:ascii="Arial" w:eastAsia="Arial" w:hAnsi="Arial" w:cs="Arial"/>
                <w:color w:val="000000"/>
              </w:rPr>
              <w:t xml:space="preserve"> hasta 10 unidades </w:t>
            </w:r>
          </w:p>
        </w:tc>
        <w:tc>
          <w:tcPr>
            <w:tcW w:w="1560" w:type="dxa"/>
            <w:tcBorders>
              <w:top w:val="single" w:sz="5" w:space="0" w:color="000000"/>
              <w:left w:val="single" w:sz="5" w:space="0" w:color="000000"/>
              <w:bottom w:val="single" w:sz="5" w:space="0" w:color="000000"/>
              <w:right w:val="single" w:sz="5" w:space="0" w:color="000000"/>
            </w:tcBorders>
          </w:tcPr>
          <w:p w14:paraId="46AE3AD9"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2.250 </w:t>
            </w:r>
          </w:p>
        </w:tc>
      </w:tr>
      <w:tr w:rsidR="00FC7C85" w:rsidRPr="00FC7C85" w14:paraId="4A08BD14"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97027F9"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Hostel</w:t>
            </w:r>
            <w:proofErr w:type="spellEnd"/>
            <w:r w:rsidRPr="00FC7C85">
              <w:rPr>
                <w:rFonts w:ascii="Arial" w:eastAsia="Arial" w:hAnsi="Arial" w:cs="Arial"/>
                <w:color w:val="000000"/>
              </w:rPr>
              <w:t xml:space="preserve">, </w:t>
            </w:r>
            <w:proofErr w:type="spellStart"/>
            <w:r w:rsidRPr="00FC7C85">
              <w:rPr>
                <w:rFonts w:ascii="Arial" w:eastAsia="Arial" w:hAnsi="Arial" w:cs="Arial"/>
                <w:color w:val="000000"/>
              </w:rPr>
              <w:t>dormis</w:t>
            </w:r>
            <w:proofErr w:type="spellEnd"/>
            <w:r w:rsidRPr="00FC7C85">
              <w:rPr>
                <w:rFonts w:ascii="Arial" w:eastAsia="Arial" w:hAnsi="Arial" w:cs="Arial"/>
                <w:color w:val="000000"/>
              </w:rPr>
              <w:t xml:space="preserve"> o </w:t>
            </w:r>
            <w:proofErr w:type="spellStart"/>
            <w:r w:rsidRPr="00FC7C85">
              <w:rPr>
                <w:rFonts w:ascii="Arial" w:eastAsia="Arial" w:hAnsi="Arial" w:cs="Arial"/>
                <w:color w:val="000000"/>
              </w:rPr>
              <w:t>bed</w:t>
            </w:r>
            <w:proofErr w:type="spellEnd"/>
            <w:r w:rsidRPr="00FC7C85">
              <w:rPr>
                <w:rFonts w:ascii="Arial" w:eastAsia="Arial" w:hAnsi="Arial" w:cs="Arial"/>
                <w:color w:val="000000"/>
              </w:rPr>
              <w:t xml:space="preserve"> and </w:t>
            </w:r>
            <w:proofErr w:type="spellStart"/>
            <w:r w:rsidRPr="00FC7C85">
              <w:rPr>
                <w:rFonts w:ascii="Arial" w:eastAsia="Arial" w:hAnsi="Arial" w:cs="Arial"/>
                <w:color w:val="000000"/>
              </w:rPr>
              <w:t>breakfast</w:t>
            </w:r>
            <w:proofErr w:type="spellEnd"/>
            <w:r w:rsidRPr="00FC7C85">
              <w:rPr>
                <w:rFonts w:ascii="Arial" w:eastAsia="Arial" w:hAnsi="Arial" w:cs="Arial"/>
                <w:color w:val="000000"/>
              </w:rPr>
              <w:t xml:space="preserve"> por cada excedente </w:t>
            </w:r>
          </w:p>
        </w:tc>
        <w:tc>
          <w:tcPr>
            <w:tcW w:w="1560" w:type="dxa"/>
            <w:tcBorders>
              <w:top w:val="single" w:sz="5" w:space="0" w:color="000000"/>
              <w:left w:val="single" w:sz="5" w:space="0" w:color="000000"/>
              <w:bottom w:val="single" w:sz="5" w:space="0" w:color="000000"/>
              <w:right w:val="single" w:sz="5" w:space="0" w:color="000000"/>
            </w:tcBorders>
          </w:tcPr>
          <w:p w14:paraId="7EBA3ED0"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205 </w:t>
            </w:r>
          </w:p>
        </w:tc>
      </w:tr>
      <w:tr w:rsidR="00FC7C85" w:rsidRPr="00FC7C85" w14:paraId="1655F6D5"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C4A8A7F" w14:textId="77777777" w:rsidR="00FC7C85" w:rsidRPr="00FC7C85" w:rsidRDefault="00FC7C85" w:rsidP="00263068">
            <w:pPr>
              <w:jc w:val="both"/>
              <w:rPr>
                <w:rFonts w:ascii="Arial" w:eastAsia="Arial" w:hAnsi="Arial" w:cs="Arial"/>
                <w:color w:val="000000"/>
                <w:sz w:val="24"/>
              </w:rPr>
            </w:pPr>
            <w:proofErr w:type="gramStart"/>
            <w:r w:rsidRPr="00FC7C85">
              <w:rPr>
                <w:rFonts w:ascii="Arial" w:eastAsia="Arial" w:hAnsi="Arial" w:cs="Arial"/>
                <w:color w:val="000000"/>
              </w:rPr>
              <w:t>Hoteles  residenciales</w:t>
            </w:r>
            <w:proofErr w:type="gramEnd"/>
            <w:r w:rsidRPr="00FC7C85">
              <w:rPr>
                <w:rFonts w:ascii="Arial" w:eastAsia="Arial" w:hAnsi="Arial" w:cs="Arial"/>
                <w:color w:val="000000"/>
              </w:rPr>
              <w:t xml:space="preserve">,   no   por   hora, Categoría A </w:t>
            </w:r>
          </w:p>
        </w:tc>
        <w:tc>
          <w:tcPr>
            <w:tcW w:w="1560" w:type="dxa"/>
            <w:tcBorders>
              <w:top w:val="single" w:sz="5" w:space="0" w:color="000000"/>
              <w:left w:val="single" w:sz="5" w:space="0" w:color="000000"/>
              <w:bottom w:val="single" w:sz="5" w:space="0" w:color="000000"/>
              <w:right w:val="single" w:sz="5" w:space="0" w:color="000000"/>
            </w:tcBorders>
          </w:tcPr>
          <w:p w14:paraId="62B008FF"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3.240 </w:t>
            </w:r>
          </w:p>
        </w:tc>
      </w:tr>
      <w:tr w:rsidR="00FC7C85" w:rsidRPr="00FC7C85" w14:paraId="2BF98199"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AEAF4D6"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Categoría B </w:t>
            </w:r>
          </w:p>
        </w:tc>
        <w:tc>
          <w:tcPr>
            <w:tcW w:w="1560" w:type="dxa"/>
            <w:tcBorders>
              <w:top w:val="single" w:sz="5" w:space="0" w:color="000000"/>
              <w:left w:val="single" w:sz="5" w:space="0" w:color="000000"/>
              <w:bottom w:val="single" w:sz="5" w:space="0" w:color="000000"/>
              <w:right w:val="single" w:sz="5" w:space="0" w:color="000000"/>
            </w:tcBorders>
          </w:tcPr>
          <w:p w14:paraId="22BF9D12"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2.718 </w:t>
            </w:r>
          </w:p>
        </w:tc>
      </w:tr>
      <w:tr w:rsidR="00FC7C85" w:rsidRPr="00FC7C85" w14:paraId="730138F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DED9E0E"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Hosterías de 1 y 2 estrellas hasta 10 habitaciones </w:t>
            </w:r>
          </w:p>
        </w:tc>
        <w:tc>
          <w:tcPr>
            <w:tcW w:w="1560" w:type="dxa"/>
            <w:tcBorders>
              <w:top w:val="single" w:sz="5" w:space="0" w:color="000000"/>
              <w:left w:val="single" w:sz="5" w:space="0" w:color="000000"/>
              <w:bottom w:val="single" w:sz="5" w:space="0" w:color="000000"/>
              <w:right w:val="single" w:sz="5" w:space="0" w:color="000000"/>
            </w:tcBorders>
          </w:tcPr>
          <w:p w14:paraId="3FD53FE6"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3.375 </w:t>
            </w:r>
          </w:p>
        </w:tc>
      </w:tr>
      <w:tr w:rsidR="00FC7C85" w:rsidRPr="00FC7C85" w14:paraId="3A9325D0" w14:textId="77777777" w:rsidTr="004C3F3E">
        <w:trPr>
          <w:trHeight w:val="427"/>
        </w:trPr>
        <w:tc>
          <w:tcPr>
            <w:tcW w:w="5529" w:type="dxa"/>
            <w:tcBorders>
              <w:top w:val="single" w:sz="5" w:space="0" w:color="000000"/>
              <w:left w:val="single" w:sz="5" w:space="0" w:color="000000"/>
              <w:bottom w:val="single" w:sz="5" w:space="0" w:color="000000"/>
              <w:right w:val="single" w:sz="5" w:space="0" w:color="000000"/>
            </w:tcBorders>
          </w:tcPr>
          <w:p w14:paraId="10F3307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Hosterías de 1 y 2 por cada habitación excedente </w:t>
            </w:r>
          </w:p>
        </w:tc>
        <w:tc>
          <w:tcPr>
            <w:tcW w:w="1560" w:type="dxa"/>
            <w:tcBorders>
              <w:top w:val="single" w:sz="5" w:space="0" w:color="000000"/>
              <w:left w:val="single" w:sz="5" w:space="0" w:color="000000"/>
              <w:bottom w:val="single" w:sz="5" w:space="0" w:color="000000"/>
              <w:right w:val="single" w:sz="5" w:space="0" w:color="000000"/>
            </w:tcBorders>
          </w:tcPr>
          <w:p w14:paraId="5C977C94"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303 </w:t>
            </w:r>
          </w:p>
        </w:tc>
      </w:tr>
      <w:tr w:rsidR="00FC7C85" w:rsidRPr="00FC7C85" w14:paraId="708ED6E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3A1E738E"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Hosterías de 3 estrellas o </w:t>
            </w:r>
            <w:proofErr w:type="gramStart"/>
            <w:r w:rsidRPr="00FC7C85">
              <w:rPr>
                <w:rFonts w:ascii="Arial" w:eastAsia="Arial" w:hAnsi="Arial" w:cs="Arial"/>
                <w:color w:val="000000"/>
              </w:rPr>
              <w:t>más  hasta</w:t>
            </w:r>
            <w:proofErr w:type="gramEnd"/>
            <w:r w:rsidRPr="00FC7C85">
              <w:rPr>
                <w:rFonts w:ascii="Arial" w:eastAsia="Arial" w:hAnsi="Arial" w:cs="Arial"/>
                <w:color w:val="000000"/>
              </w:rPr>
              <w:t xml:space="preserve"> 10 habitaciones </w:t>
            </w:r>
          </w:p>
        </w:tc>
        <w:tc>
          <w:tcPr>
            <w:tcW w:w="1560" w:type="dxa"/>
            <w:tcBorders>
              <w:top w:val="single" w:sz="5" w:space="0" w:color="000000"/>
              <w:left w:val="single" w:sz="5" w:space="0" w:color="000000"/>
              <w:bottom w:val="single" w:sz="5" w:space="0" w:color="000000"/>
              <w:right w:val="single" w:sz="5" w:space="0" w:color="000000"/>
            </w:tcBorders>
          </w:tcPr>
          <w:p w14:paraId="3D43E401"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3.713 </w:t>
            </w:r>
          </w:p>
        </w:tc>
      </w:tr>
      <w:tr w:rsidR="00FC7C85" w:rsidRPr="00FC7C85" w14:paraId="6C5D07A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32D71BE8"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Hosterías de 3 estrellas por cada habitación excedente </w:t>
            </w:r>
          </w:p>
        </w:tc>
        <w:tc>
          <w:tcPr>
            <w:tcW w:w="1560" w:type="dxa"/>
            <w:tcBorders>
              <w:top w:val="single" w:sz="5" w:space="0" w:color="000000"/>
              <w:left w:val="single" w:sz="5" w:space="0" w:color="000000"/>
              <w:bottom w:val="single" w:sz="5" w:space="0" w:color="000000"/>
              <w:right w:val="single" w:sz="5" w:space="0" w:color="000000"/>
            </w:tcBorders>
          </w:tcPr>
          <w:p w14:paraId="015671EB"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334 </w:t>
            </w:r>
          </w:p>
        </w:tc>
      </w:tr>
      <w:tr w:rsidR="00FC7C85" w:rsidRPr="00FC7C85" w14:paraId="431E4194"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7FB9638"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Hoteles de 1 y 2 estrellas </w:t>
            </w:r>
          </w:p>
        </w:tc>
        <w:tc>
          <w:tcPr>
            <w:tcW w:w="1560" w:type="dxa"/>
            <w:tcBorders>
              <w:top w:val="single" w:sz="5" w:space="0" w:color="000000"/>
              <w:left w:val="single" w:sz="5" w:space="0" w:color="000000"/>
              <w:bottom w:val="single" w:sz="5" w:space="0" w:color="000000"/>
              <w:right w:val="single" w:sz="5" w:space="0" w:color="000000"/>
            </w:tcBorders>
          </w:tcPr>
          <w:p w14:paraId="19BEADCD"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9.383 </w:t>
            </w:r>
          </w:p>
        </w:tc>
      </w:tr>
      <w:tr w:rsidR="00FC7C85" w:rsidRPr="00FC7C85" w14:paraId="6F81533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AC695C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Hoteles de 3 y 4 estrellas </w:t>
            </w:r>
          </w:p>
        </w:tc>
        <w:tc>
          <w:tcPr>
            <w:tcW w:w="1560" w:type="dxa"/>
            <w:tcBorders>
              <w:top w:val="single" w:sz="5" w:space="0" w:color="000000"/>
              <w:left w:val="single" w:sz="5" w:space="0" w:color="000000"/>
              <w:bottom w:val="single" w:sz="5" w:space="0" w:color="000000"/>
              <w:right w:val="single" w:sz="5" w:space="0" w:color="000000"/>
            </w:tcBorders>
          </w:tcPr>
          <w:p w14:paraId="2F6C7997"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13.725 </w:t>
            </w:r>
          </w:p>
        </w:tc>
      </w:tr>
      <w:tr w:rsidR="00FC7C85" w:rsidRPr="00FC7C85" w14:paraId="256C2CC5"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F62827B"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Hoteles de 5 estrellas </w:t>
            </w:r>
          </w:p>
        </w:tc>
        <w:tc>
          <w:tcPr>
            <w:tcW w:w="1560" w:type="dxa"/>
            <w:tcBorders>
              <w:top w:val="single" w:sz="5" w:space="0" w:color="000000"/>
              <w:left w:val="single" w:sz="5" w:space="0" w:color="000000"/>
              <w:bottom w:val="single" w:sz="5" w:space="0" w:color="000000"/>
              <w:right w:val="single" w:sz="5" w:space="0" w:color="000000"/>
            </w:tcBorders>
          </w:tcPr>
          <w:p w14:paraId="11347B55"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15.430 </w:t>
            </w:r>
          </w:p>
        </w:tc>
      </w:tr>
      <w:tr w:rsidR="00FC7C85" w:rsidRPr="00FC7C85" w14:paraId="742604AB"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1FE4095"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Apart</w:t>
            </w:r>
            <w:proofErr w:type="spellEnd"/>
            <w:r w:rsidRPr="00FC7C85">
              <w:rPr>
                <w:rFonts w:ascii="Arial" w:eastAsia="Arial" w:hAnsi="Arial" w:cs="Arial"/>
                <w:color w:val="000000"/>
              </w:rPr>
              <w:t xml:space="preserve"> Hotel de 1 y 2 estrellas hasta 10 habitaciones </w:t>
            </w:r>
          </w:p>
        </w:tc>
        <w:tc>
          <w:tcPr>
            <w:tcW w:w="1560" w:type="dxa"/>
            <w:tcBorders>
              <w:top w:val="single" w:sz="5" w:space="0" w:color="000000"/>
              <w:left w:val="single" w:sz="5" w:space="0" w:color="000000"/>
              <w:bottom w:val="single" w:sz="5" w:space="0" w:color="000000"/>
              <w:right w:val="single" w:sz="5" w:space="0" w:color="000000"/>
            </w:tcBorders>
          </w:tcPr>
          <w:p w14:paraId="520064C0"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4.050 </w:t>
            </w:r>
          </w:p>
        </w:tc>
      </w:tr>
      <w:tr w:rsidR="00FC7C85" w:rsidRPr="00FC7C85" w14:paraId="0AAB239A"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18E1C0A"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Apart</w:t>
            </w:r>
            <w:proofErr w:type="spellEnd"/>
            <w:r w:rsidRPr="00FC7C85">
              <w:rPr>
                <w:rFonts w:ascii="Arial" w:eastAsia="Arial" w:hAnsi="Arial" w:cs="Arial"/>
                <w:color w:val="000000"/>
              </w:rPr>
              <w:t xml:space="preserve"> Hotel de 1 y 2 por cada habitación excedente </w:t>
            </w:r>
          </w:p>
        </w:tc>
        <w:tc>
          <w:tcPr>
            <w:tcW w:w="1560" w:type="dxa"/>
            <w:tcBorders>
              <w:top w:val="single" w:sz="5" w:space="0" w:color="000000"/>
              <w:left w:val="single" w:sz="5" w:space="0" w:color="000000"/>
              <w:bottom w:val="single" w:sz="5" w:space="0" w:color="000000"/>
              <w:right w:val="single" w:sz="5" w:space="0" w:color="000000"/>
            </w:tcBorders>
          </w:tcPr>
          <w:p w14:paraId="73D698A7"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405 </w:t>
            </w:r>
          </w:p>
        </w:tc>
      </w:tr>
      <w:tr w:rsidR="00FC7C85" w:rsidRPr="00FC7C85" w14:paraId="58350E0A"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628171D5"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Apart</w:t>
            </w:r>
            <w:proofErr w:type="spellEnd"/>
            <w:r w:rsidRPr="00FC7C85">
              <w:rPr>
                <w:rFonts w:ascii="Arial" w:eastAsia="Arial" w:hAnsi="Arial" w:cs="Arial"/>
                <w:color w:val="000000"/>
              </w:rPr>
              <w:t xml:space="preserve"> Hotel de 3 estrellas o más – por 10 habitaciones </w:t>
            </w:r>
          </w:p>
        </w:tc>
        <w:tc>
          <w:tcPr>
            <w:tcW w:w="1560" w:type="dxa"/>
            <w:tcBorders>
              <w:top w:val="single" w:sz="5" w:space="0" w:color="000000"/>
              <w:left w:val="single" w:sz="5" w:space="0" w:color="000000"/>
              <w:bottom w:val="single" w:sz="5" w:space="0" w:color="000000"/>
              <w:right w:val="single" w:sz="5" w:space="0" w:color="000000"/>
            </w:tcBorders>
          </w:tcPr>
          <w:p w14:paraId="1AF8DCA3"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4.725 </w:t>
            </w:r>
          </w:p>
        </w:tc>
      </w:tr>
      <w:tr w:rsidR="00FC7C85" w:rsidRPr="00FC7C85" w14:paraId="7E6166B4"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066871A6"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Apart</w:t>
            </w:r>
            <w:proofErr w:type="spellEnd"/>
            <w:r w:rsidRPr="00FC7C85">
              <w:rPr>
                <w:rFonts w:ascii="Arial" w:eastAsia="Arial" w:hAnsi="Arial" w:cs="Arial"/>
                <w:color w:val="000000"/>
              </w:rPr>
              <w:t xml:space="preserve"> Hotel de 3 estrellas o más – por cada excedente </w:t>
            </w:r>
          </w:p>
        </w:tc>
        <w:tc>
          <w:tcPr>
            <w:tcW w:w="1560" w:type="dxa"/>
            <w:tcBorders>
              <w:top w:val="single" w:sz="5" w:space="0" w:color="000000"/>
              <w:left w:val="single" w:sz="5" w:space="0" w:color="000000"/>
              <w:bottom w:val="single" w:sz="5" w:space="0" w:color="000000"/>
              <w:right w:val="single" w:sz="5" w:space="0" w:color="000000"/>
            </w:tcBorders>
          </w:tcPr>
          <w:p w14:paraId="6FDCA2E0"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472 </w:t>
            </w:r>
          </w:p>
        </w:tc>
      </w:tr>
      <w:tr w:rsidR="00FC7C85" w:rsidRPr="00FC7C85" w14:paraId="0B4B4C0B"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9AE06FE"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Complejos de cabañas por cabaña </w:t>
            </w:r>
          </w:p>
        </w:tc>
        <w:tc>
          <w:tcPr>
            <w:tcW w:w="1560" w:type="dxa"/>
            <w:tcBorders>
              <w:top w:val="single" w:sz="5" w:space="0" w:color="000000"/>
              <w:left w:val="single" w:sz="5" w:space="0" w:color="000000"/>
              <w:bottom w:val="single" w:sz="5" w:space="0" w:color="000000"/>
              <w:right w:val="single" w:sz="5" w:space="0" w:color="000000"/>
            </w:tcBorders>
          </w:tcPr>
          <w:p w14:paraId="244F2501"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584 </w:t>
            </w:r>
          </w:p>
        </w:tc>
      </w:tr>
      <w:tr w:rsidR="00FC7C85" w:rsidRPr="00FC7C85" w14:paraId="5917AD0B"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62B0E9B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Casa de alquiler – por cada una </w:t>
            </w:r>
          </w:p>
        </w:tc>
        <w:tc>
          <w:tcPr>
            <w:tcW w:w="1560" w:type="dxa"/>
            <w:tcBorders>
              <w:top w:val="single" w:sz="5" w:space="0" w:color="000000"/>
              <w:left w:val="single" w:sz="5" w:space="0" w:color="000000"/>
              <w:bottom w:val="single" w:sz="5" w:space="0" w:color="000000"/>
              <w:right w:val="single" w:sz="5" w:space="0" w:color="000000"/>
            </w:tcBorders>
          </w:tcPr>
          <w:p w14:paraId="3802A8EF"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580 </w:t>
            </w:r>
          </w:p>
        </w:tc>
      </w:tr>
      <w:tr w:rsidR="00FC7C85" w:rsidRPr="00FC7C85" w14:paraId="59FB09DD"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C565F20"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lastRenderedPageBreak/>
              <w:t xml:space="preserve">Departamentos, </w:t>
            </w:r>
            <w:proofErr w:type="gramStart"/>
            <w:r w:rsidRPr="00FC7C85">
              <w:rPr>
                <w:rFonts w:ascii="Arial" w:eastAsia="Arial" w:hAnsi="Arial" w:cs="Arial"/>
                <w:color w:val="000000"/>
              </w:rPr>
              <w:t>suite flotantes</w:t>
            </w:r>
            <w:proofErr w:type="gramEnd"/>
            <w:r w:rsidRPr="00FC7C85">
              <w:rPr>
                <w:rFonts w:ascii="Arial" w:eastAsia="Arial" w:hAnsi="Arial" w:cs="Arial"/>
                <w:color w:val="000000"/>
              </w:rPr>
              <w:t xml:space="preserve">, por cada uno </w:t>
            </w:r>
          </w:p>
        </w:tc>
        <w:tc>
          <w:tcPr>
            <w:tcW w:w="1560" w:type="dxa"/>
            <w:tcBorders>
              <w:top w:val="single" w:sz="5" w:space="0" w:color="000000"/>
              <w:left w:val="single" w:sz="5" w:space="0" w:color="000000"/>
              <w:bottom w:val="single" w:sz="5" w:space="0" w:color="000000"/>
              <w:right w:val="single" w:sz="5" w:space="0" w:color="000000"/>
            </w:tcBorders>
          </w:tcPr>
          <w:p w14:paraId="188C508E"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584 </w:t>
            </w:r>
          </w:p>
        </w:tc>
      </w:tr>
      <w:tr w:rsidR="00FC7C85" w:rsidRPr="00FC7C85" w14:paraId="6223EFAB" w14:textId="77777777" w:rsidTr="004C3F3E">
        <w:trPr>
          <w:trHeight w:val="427"/>
        </w:trPr>
        <w:tc>
          <w:tcPr>
            <w:tcW w:w="5529" w:type="dxa"/>
            <w:tcBorders>
              <w:top w:val="single" w:sz="5" w:space="0" w:color="000000"/>
              <w:left w:val="single" w:sz="5" w:space="0" w:color="000000"/>
              <w:bottom w:val="single" w:sz="5" w:space="0" w:color="000000"/>
              <w:right w:val="single" w:sz="5" w:space="0" w:color="000000"/>
            </w:tcBorders>
          </w:tcPr>
          <w:p w14:paraId="0EB6388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Camping </w:t>
            </w:r>
          </w:p>
        </w:tc>
        <w:tc>
          <w:tcPr>
            <w:tcW w:w="1560" w:type="dxa"/>
            <w:tcBorders>
              <w:top w:val="single" w:sz="5" w:space="0" w:color="000000"/>
              <w:left w:val="single" w:sz="5" w:space="0" w:color="000000"/>
              <w:bottom w:val="single" w:sz="5" w:space="0" w:color="000000"/>
              <w:right w:val="single" w:sz="5" w:space="0" w:color="000000"/>
            </w:tcBorders>
          </w:tcPr>
          <w:p w14:paraId="7FA46E2F"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3.200 </w:t>
            </w:r>
          </w:p>
        </w:tc>
      </w:tr>
      <w:tr w:rsidR="00FC7C85" w:rsidRPr="00FC7C85" w14:paraId="3C581A5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7AE50D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Institutos geriátricos y </w:t>
            </w:r>
            <w:proofErr w:type="spellStart"/>
            <w:r w:rsidRPr="00FC7C85">
              <w:rPr>
                <w:rFonts w:ascii="Arial" w:eastAsia="Arial" w:hAnsi="Arial" w:cs="Arial"/>
                <w:color w:val="000000"/>
              </w:rPr>
              <w:t>neurosiquiatricos</w:t>
            </w:r>
            <w:proofErr w:type="spellEnd"/>
            <w:r w:rsidRPr="00FC7C85">
              <w:rPr>
                <w:rFonts w:ascii="Arial" w:eastAsia="Arial" w:hAnsi="Arial" w:cs="Arial"/>
                <w:color w:val="000000"/>
              </w:rPr>
              <w:t xml:space="preserve">, por cama </w:t>
            </w:r>
          </w:p>
        </w:tc>
        <w:tc>
          <w:tcPr>
            <w:tcW w:w="1560" w:type="dxa"/>
            <w:tcBorders>
              <w:top w:val="single" w:sz="5" w:space="0" w:color="000000"/>
              <w:left w:val="single" w:sz="5" w:space="0" w:color="000000"/>
              <w:bottom w:val="single" w:sz="5" w:space="0" w:color="000000"/>
              <w:right w:val="single" w:sz="5" w:space="0" w:color="000000"/>
            </w:tcBorders>
          </w:tcPr>
          <w:p w14:paraId="1560C451"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450 </w:t>
            </w:r>
          </w:p>
        </w:tc>
      </w:tr>
    </w:tbl>
    <w:p w14:paraId="1AF736F4" w14:textId="77777777" w:rsidR="00FC7C85" w:rsidRPr="00FC7C85" w:rsidRDefault="00FC7C85" w:rsidP="00263068">
      <w:pPr>
        <w:spacing w:after="0" w:line="240" w:lineRule="auto"/>
        <w:ind w:left="-1702" w:right="42"/>
        <w:jc w:val="both"/>
        <w:rPr>
          <w:rFonts w:ascii="Arial" w:eastAsia="Arial" w:hAnsi="Arial" w:cs="Arial"/>
          <w:color w:val="000000"/>
          <w:sz w:val="24"/>
          <w:lang w:val="es-MX" w:eastAsia="es-MX"/>
        </w:rPr>
      </w:pPr>
    </w:p>
    <w:tbl>
      <w:tblPr>
        <w:tblStyle w:val="TableGrid"/>
        <w:tblW w:w="7086" w:type="dxa"/>
        <w:tblInd w:w="1419" w:type="dxa"/>
        <w:tblCellMar>
          <w:top w:w="92" w:type="dxa"/>
          <w:left w:w="69" w:type="dxa"/>
          <w:right w:w="2" w:type="dxa"/>
        </w:tblCellMar>
        <w:tblLook w:val="04A0" w:firstRow="1" w:lastRow="0" w:firstColumn="1" w:lastColumn="0" w:noHBand="0" w:noVBand="1"/>
      </w:tblPr>
      <w:tblGrid>
        <w:gridCol w:w="5527"/>
        <w:gridCol w:w="1559"/>
      </w:tblGrid>
      <w:tr w:rsidR="00FC7C85" w:rsidRPr="00FC7C85" w14:paraId="1E65744E" w14:textId="77777777" w:rsidTr="004C3F3E">
        <w:trPr>
          <w:trHeight w:val="677"/>
        </w:trPr>
        <w:tc>
          <w:tcPr>
            <w:tcW w:w="5527" w:type="dxa"/>
            <w:tcBorders>
              <w:top w:val="single" w:sz="5" w:space="0" w:color="000000"/>
              <w:left w:val="single" w:sz="5" w:space="0" w:color="000000"/>
              <w:bottom w:val="single" w:sz="5" w:space="0" w:color="000000"/>
              <w:right w:val="single" w:sz="5" w:space="0" w:color="000000"/>
            </w:tcBorders>
          </w:tcPr>
          <w:p w14:paraId="1903DCB9"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Clínicas médicas, hospitales con intervención quirúrgica e internación </w:t>
            </w:r>
          </w:p>
        </w:tc>
        <w:tc>
          <w:tcPr>
            <w:tcW w:w="1559" w:type="dxa"/>
            <w:tcBorders>
              <w:top w:val="single" w:sz="5" w:space="0" w:color="000000"/>
              <w:left w:val="single" w:sz="5" w:space="0" w:color="000000"/>
              <w:bottom w:val="single" w:sz="5" w:space="0" w:color="000000"/>
              <w:right w:val="single" w:sz="5" w:space="0" w:color="000000"/>
            </w:tcBorders>
            <w:vAlign w:val="center"/>
          </w:tcPr>
          <w:p w14:paraId="443773E2"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2.900 </w:t>
            </w:r>
          </w:p>
        </w:tc>
      </w:tr>
      <w:tr w:rsidR="00FC7C85" w:rsidRPr="00FC7C85" w14:paraId="51A38183" w14:textId="77777777" w:rsidTr="004C3F3E">
        <w:trPr>
          <w:trHeight w:val="679"/>
        </w:trPr>
        <w:tc>
          <w:tcPr>
            <w:tcW w:w="5527" w:type="dxa"/>
            <w:tcBorders>
              <w:top w:val="single" w:sz="5" w:space="0" w:color="000000"/>
              <w:left w:val="single" w:sz="5" w:space="0" w:color="000000"/>
              <w:bottom w:val="single" w:sz="5" w:space="0" w:color="000000"/>
              <w:right w:val="single" w:sz="5" w:space="0" w:color="000000"/>
            </w:tcBorders>
          </w:tcPr>
          <w:p w14:paraId="352B8796"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Consultorios médicos, establecimientos de atención médica. Incluye servicios de atención corporal </w:t>
            </w:r>
          </w:p>
        </w:tc>
        <w:tc>
          <w:tcPr>
            <w:tcW w:w="1559" w:type="dxa"/>
            <w:tcBorders>
              <w:top w:val="single" w:sz="5" w:space="0" w:color="000000"/>
              <w:left w:val="single" w:sz="5" w:space="0" w:color="000000"/>
              <w:bottom w:val="single" w:sz="5" w:space="0" w:color="000000"/>
              <w:right w:val="single" w:sz="5" w:space="0" w:color="000000"/>
            </w:tcBorders>
            <w:vAlign w:val="center"/>
          </w:tcPr>
          <w:p w14:paraId="61FD689F" w14:textId="77777777" w:rsidR="00FC7C85" w:rsidRPr="00FC7C85" w:rsidRDefault="00FC7C85" w:rsidP="00263068">
            <w:pPr>
              <w:ind w:right="146"/>
              <w:jc w:val="both"/>
              <w:rPr>
                <w:rFonts w:ascii="Arial" w:eastAsia="Arial" w:hAnsi="Arial" w:cs="Arial"/>
                <w:color w:val="000000"/>
                <w:sz w:val="24"/>
              </w:rPr>
            </w:pPr>
            <w:r w:rsidRPr="00FC7C85">
              <w:rPr>
                <w:rFonts w:ascii="Arial" w:eastAsia="Arial" w:hAnsi="Arial" w:cs="Arial"/>
                <w:color w:val="000000"/>
              </w:rPr>
              <w:t xml:space="preserve">990 </w:t>
            </w:r>
          </w:p>
        </w:tc>
      </w:tr>
      <w:tr w:rsidR="00FC7C85" w:rsidRPr="00FC7C85" w14:paraId="5492A7D9"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08AC720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Establecimientos de servicios de emergencias médicas </w:t>
            </w:r>
          </w:p>
        </w:tc>
        <w:tc>
          <w:tcPr>
            <w:tcW w:w="1559" w:type="dxa"/>
            <w:tcBorders>
              <w:top w:val="single" w:sz="5" w:space="0" w:color="000000"/>
              <w:left w:val="single" w:sz="5" w:space="0" w:color="000000"/>
              <w:bottom w:val="single" w:sz="5" w:space="0" w:color="000000"/>
              <w:right w:val="single" w:sz="5" w:space="0" w:color="000000"/>
            </w:tcBorders>
          </w:tcPr>
          <w:p w14:paraId="5AA05967" w14:textId="77777777" w:rsidR="00FC7C85" w:rsidRPr="00FC7C85" w:rsidRDefault="00FC7C85" w:rsidP="00263068">
            <w:pPr>
              <w:ind w:right="146"/>
              <w:jc w:val="both"/>
              <w:rPr>
                <w:rFonts w:ascii="Arial" w:eastAsia="Arial" w:hAnsi="Arial" w:cs="Arial"/>
                <w:color w:val="000000"/>
                <w:sz w:val="24"/>
              </w:rPr>
            </w:pPr>
            <w:r w:rsidRPr="00FC7C85">
              <w:rPr>
                <w:rFonts w:ascii="Arial" w:eastAsia="Arial" w:hAnsi="Arial" w:cs="Arial"/>
                <w:color w:val="000000"/>
              </w:rPr>
              <w:t xml:space="preserve">882 </w:t>
            </w:r>
          </w:p>
        </w:tc>
      </w:tr>
      <w:tr w:rsidR="00FC7C85" w:rsidRPr="00FC7C85" w14:paraId="373BFCD8" w14:textId="77777777" w:rsidTr="004C3F3E">
        <w:trPr>
          <w:trHeight w:val="677"/>
        </w:trPr>
        <w:tc>
          <w:tcPr>
            <w:tcW w:w="5527" w:type="dxa"/>
            <w:tcBorders>
              <w:top w:val="single" w:sz="5" w:space="0" w:color="000000"/>
              <w:left w:val="single" w:sz="5" w:space="0" w:color="000000"/>
              <w:bottom w:val="single" w:sz="5" w:space="0" w:color="000000"/>
              <w:right w:val="single" w:sz="5" w:space="0" w:color="000000"/>
            </w:tcBorders>
          </w:tcPr>
          <w:p w14:paraId="193E0B19"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Medicina </w:t>
            </w:r>
            <w:proofErr w:type="spellStart"/>
            <w:r w:rsidRPr="00FC7C85">
              <w:rPr>
                <w:rFonts w:ascii="Arial" w:eastAsia="Arial" w:hAnsi="Arial" w:cs="Arial"/>
                <w:color w:val="000000"/>
              </w:rPr>
              <w:t>prepata</w:t>
            </w:r>
            <w:proofErr w:type="spellEnd"/>
            <w:r w:rsidRPr="00FC7C85">
              <w:rPr>
                <w:rFonts w:ascii="Arial" w:eastAsia="Arial" w:hAnsi="Arial" w:cs="Arial"/>
                <w:color w:val="000000"/>
              </w:rPr>
              <w:t xml:space="preserve">, productores y/o asesores de seguros, ART </w:t>
            </w:r>
          </w:p>
        </w:tc>
        <w:tc>
          <w:tcPr>
            <w:tcW w:w="1559" w:type="dxa"/>
            <w:tcBorders>
              <w:top w:val="single" w:sz="5" w:space="0" w:color="000000"/>
              <w:left w:val="single" w:sz="5" w:space="0" w:color="000000"/>
              <w:bottom w:val="single" w:sz="5" w:space="0" w:color="000000"/>
              <w:right w:val="single" w:sz="5" w:space="0" w:color="000000"/>
            </w:tcBorders>
            <w:vAlign w:val="center"/>
          </w:tcPr>
          <w:p w14:paraId="7C3C7AB2"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1.620 </w:t>
            </w:r>
          </w:p>
        </w:tc>
      </w:tr>
      <w:tr w:rsidR="00FC7C85" w:rsidRPr="00FC7C85" w14:paraId="69643076"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135FBFD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Agencia de Venta de Vehículos nuevos y usados </w:t>
            </w:r>
          </w:p>
        </w:tc>
        <w:tc>
          <w:tcPr>
            <w:tcW w:w="1559" w:type="dxa"/>
            <w:tcBorders>
              <w:top w:val="single" w:sz="5" w:space="0" w:color="000000"/>
              <w:left w:val="single" w:sz="5" w:space="0" w:color="000000"/>
              <w:bottom w:val="single" w:sz="5" w:space="0" w:color="000000"/>
              <w:right w:val="single" w:sz="5" w:space="0" w:color="000000"/>
            </w:tcBorders>
          </w:tcPr>
          <w:p w14:paraId="5B4E6421"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25E907C2"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43A3FCF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Natatorios y/o Piletas  </w:t>
            </w:r>
          </w:p>
        </w:tc>
        <w:tc>
          <w:tcPr>
            <w:tcW w:w="1559" w:type="dxa"/>
            <w:tcBorders>
              <w:top w:val="single" w:sz="5" w:space="0" w:color="000000"/>
              <w:left w:val="single" w:sz="5" w:space="0" w:color="000000"/>
              <w:bottom w:val="single" w:sz="5" w:space="0" w:color="000000"/>
              <w:right w:val="single" w:sz="5" w:space="0" w:color="000000"/>
            </w:tcBorders>
          </w:tcPr>
          <w:p w14:paraId="052CE20F"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0599063E"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77DB5AB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Hipódromos, pistas de trotes, etc. </w:t>
            </w:r>
          </w:p>
        </w:tc>
        <w:tc>
          <w:tcPr>
            <w:tcW w:w="1559" w:type="dxa"/>
            <w:tcBorders>
              <w:top w:val="single" w:sz="5" w:space="0" w:color="000000"/>
              <w:left w:val="single" w:sz="5" w:space="0" w:color="000000"/>
              <w:bottom w:val="single" w:sz="5" w:space="0" w:color="000000"/>
              <w:right w:val="single" w:sz="5" w:space="0" w:color="000000"/>
            </w:tcBorders>
          </w:tcPr>
          <w:p w14:paraId="35332180"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2.250 </w:t>
            </w:r>
          </w:p>
        </w:tc>
      </w:tr>
      <w:tr w:rsidR="00FC7C85" w:rsidRPr="00FC7C85" w14:paraId="209F10BC"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5A912AB9"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Tirolesas / Parapentes / Rapel </w:t>
            </w:r>
          </w:p>
        </w:tc>
        <w:tc>
          <w:tcPr>
            <w:tcW w:w="1559" w:type="dxa"/>
            <w:tcBorders>
              <w:top w:val="single" w:sz="5" w:space="0" w:color="000000"/>
              <w:left w:val="single" w:sz="5" w:space="0" w:color="000000"/>
              <w:bottom w:val="single" w:sz="5" w:space="0" w:color="000000"/>
              <w:right w:val="single" w:sz="5" w:space="0" w:color="000000"/>
            </w:tcBorders>
          </w:tcPr>
          <w:p w14:paraId="0E20EFE0"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1.250 </w:t>
            </w:r>
          </w:p>
        </w:tc>
      </w:tr>
      <w:tr w:rsidR="00FC7C85" w:rsidRPr="00FC7C85" w14:paraId="6B473F98" w14:textId="77777777" w:rsidTr="004C3F3E">
        <w:trPr>
          <w:trHeight w:val="1186"/>
        </w:trPr>
        <w:tc>
          <w:tcPr>
            <w:tcW w:w="5527" w:type="dxa"/>
            <w:tcBorders>
              <w:top w:val="single" w:sz="5" w:space="0" w:color="000000"/>
              <w:left w:val="single" w:sz="5" w:space="0" w:color="000000"/>
              <w:bottom w:val="single" w:sz="5" w:space="0" w:color="000000"/>
              <w:right w:val="single" w:sz="5" w:space="0" w:color="000000"/>
            </w:tcBorders>
          </w:tcPr>
          <w:p w14:paraId="1151C428" w14:textId="77777777" w:rsidR="00FC7C85" w:rsidRPr="00FC7C85" w:rsidRDefault="00FC7C85" w:rsidP="00263068">
            <w:pPr>
              <w:ind w:right="218"/>
              <w:jc w:val="both"/>
              <w:rPr>
                <w:rFonts w:ascii="Arial" w:eastAsia="Arial" w:hAnsi="Arial" w:cs="Arial"/>
                <w:color w:val="000000"/>
                <w:sz w:val="24"/>
              </w:rPr>
            </w:pPr>
            <w:r w:rsidRPr="00FC7C85">
              <w:rPr>
                <w:rFonts w:ascii="Arial" w:eastAsia="Arial" w:hAnsi="Arial" w:cs="Arial"/>
                <w:color w:val="000000"/>
              </w:rPr>
              <w:t xml:space="preserve">Canchas de Golf incluidas o no en Clubes </w:t>
            </w:r>
            <w:proofErr w:type="gramStart"/>
            <w:r w:rsidRPr="00FC7C85">
              <w:rPr>
                <w:rFonts w:ascii="Arial" w:eastAsia="Arial" w:hAnsi="Arial" w:cs="Arial"/>
                <w:color w:val="000000"/>
              </w:rPr>
              <w:t>de  Campo</w:t>
            </w:r>
            <w:proofErr w:type="gramEnd"/>
            <w:r w:rsidRPr="00FC7C85">
              <w:rPr>
                <w:rFonts w:ascii="Arial" w:eastAsia="Arial" w:hAnsi="Arial" w:cs="Arial"/>
                <w:color w:val="000000"/>
              </w:rPr>
              <w:t xml:space="preserve">  y/o  similares  en  tanto  las mismas  constituyan  actividad  lucrativa, y/o comercial, y/o rentada, y/o alquiler </w:t>
            </w:r>
          </w:p>
        </w:tc>
        <w:tc>
          <w:tcPr>
            <w:tcW w:w="1559" w:type="dxa"/>
            <w:tcBorders>
              <w:top w:val="single" w:sz="5" w:space="0" w:color="000000"/>
              <w:left w:val="single" w:sz="5" w:space="0" w:color="000000"/>
              <w:bottom w:val="single" w:sz="5" w:space="0" w:color="000000"/>
              <w:right w:val="single" w:sz="5" w:space="0" w:color="000000"/>
            </w:tcBorders>
            <w:vAlign w:val="center"/>
          </w:tcPr>
          <w:p w14:paraId="08DEED6E"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2.250 </w:t>
            </w:r>
          </w:p>
        </w:tc>
      </w:tr>
      <w:tr w:rsidR="00FC7C85" w:rsidRPr="00FC7C85" w14:paraId="54896DBB" w14:textId="77777777" w:rsidTr="004C3F3E">
        <w:trPr>
          <w:trHeight w:val="1596"/>
        </w:trPr>
        <w:tc>
          <w:tcPr>
            <w:tcW w:w="5527" w:type="dxa"/>
            <w:tcBorders>
              <w:top w:val="single" w:sz="5" w:space="0" w:color="000000"/>
              <w:left w:val="single" w:sz="5" w:space="0" w:color="000000"/>
              <w:bottom w:val="single" w:sz="5" w:space="0" w:color="000000"/>
              <w:right w:val="single" w:sz="5" w:space="0" w:color="000000"/>
            </w:tcBorders>
          </w:tcPr>
          <w:p w14:paraId="275F919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Canchas de Tenis, Fútbol 5, Gimnasios, Squash, Paddle y/o similares, por cada una </w:t>
            </w:r>
          </w:p>
          <w:p w14:paraId="18624DB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En   caso   de   contar   con   servicio   de </w:t>
            </w:r>
            <w:proofErr w:type="gramStart"/>
            <w:r w:rsidRPr="00FC7C85">
              <w:rPr>
                <w:rFonts w:ascii="Arial" w:eastAsia="Arial" w:hAnsi="Arial" w:cs="Arial"/>
                <w:color w:val="000000"/>
              </w:rPr>
              <w:t xml:space="preserve">confitería,   </w:t>
            </w:r>
            <w:proofErr w:type="gramEnd"/>
            <w:r w:rsidRPr="00FC7C85">
              <w:rPr>
                <w:rFonts w:ascii="Arial" w:eastAsia="Arial" w:hAnsi="Arial" w:cs="Arial"/>
                <w:color w:val="000000"/>
              </w:rPr>
              <w:t xml:space="preserve">bar,   kiosco   y/o   similares, tendrán un recargo del </w:t>
            </w:r>
          </w:p>
          <w:p w14:paraId="0E4C2DDD"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50% </w:t>
            </w:r>
          </w:p>
        </w:tc>
        <w:tc>
          <w:tcPr>
            <w:tcW w:w="1559" w:type="dxa"/>
            <w:tcBorders>
              <w:top w:val="single" w:sz="5" w:space="0" w:color="000000"/>
              <w:left w:val="single" w:sz="5" w:space="0" w:color="000000"/>
              <w:bottom w:val="single" w:sz="5" w:space="0" w:color="000000"/>
              <w:right w:val="single" w:sz="5" w:space="0" w:color="000000"/>
            </w:tcBorders>
            <w:vAlign w:val="center"/>
          </w:tcPr>
          <w:p w14:paraId="1B883C99" w14:textId="77777777" w:rsidR="00FC7C85" w:rsidRPr="00FC7C85" w:rsidRDefault="00FC7C85" w:rsidP="00263068">
            <w:pPr>
              <w:ind w:right="146"/>
              <w:jc w:val="both"/>
              <w:rPr>
                <w:rFonts w:ascii="Arial" w:eastAsia="Arial" w:hAnsi="Arial" w:cs="Arial"/>
                <w:color w:val="000000"/>
                <w:sz w:val="24"/>
              </w:rPr>
            </w:pPr>
            <w:r w:rsidRPr="00FC7C85">
              <w:rPr>
                <w:rFonts w:ascii="Arial" w:eastAsia="Arial" w:hAnsi="Arial" w:cs="Arial"/>
                <w:color w:val="000000"/>
              </w:rPr>
              <w:t xml:space="preserve">720 </w:t>
            </w:r>
          </w:p>
        </w:tc>
      </w:tr>
      <w:tr w:rsidR="00FC7C85" w:rsidRPr="00FC7C85" w14:paraId="0F1BE6B9"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374388F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Depósitos/Logísticas/Distribuidoras </w:t>
            </w:r>
          </w:p>
        </w:tc>
        <w:tc>
          <w:tcPr>
            <w:tcW w:w="1559" w:type="dxa"/>
            <w:tcBorders>
              <w:top w:val="single" w:sz="5" w:space="0" w:color="000000"/>
              <w:left w:val="single" w:sz="5" w:space="0" w:color="000000"/>
              <w:bottom w:val="single" w:sz="5" w:space="0" w:color="000000"/>
              <w:right w:val="single" w:sz="5" w:space="0" w:color="000000"/>
            </w:tcBorders>
          </w:tcPr>
          <w:p w14:paraId="34E9F9AB"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43EAD4F2" w14:textId="77777777" w:rsidTr="004C3F3E">
        <w:trPr>
          <w:trHeight w:val="679"/>
        </w:trPr>
        <w:tc>
          <w:tcPr>
            <w:tcW w:w="5527" w:type="dxa"/>
            <w:tcBorders>
              <w:top w:val="single" w:sz="5" w:space="0" w:color="000000"/>
              <w:left w:val="single" w:sz="5" w:space="0" w:color="000000"/>
              <w:bottom w:val="single" w:sz="5" w:space="0" w:color="000000"/>
              <w:right w:val="single" w:sz="5" w:space="0" w:color="000000"/>
            </w:tcBorders>
          </w:tcPr>
          <w:p w14:paraId="3C6EF34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Embotellado de agua mineral, natural y </w:t>
            </w:r>
          </w:p>
          <w:p w14:paraId="07774A0E" w14:textId="77777777" w:rsidR="00FC7C85" w:rsidRPr="00FC7C85" w:rsidRDefault="00FC7C85" w:rsidP="00263068">
            <w:pPr>
              <w:jc w:val="both"/>
              <w:rPr>
                <w:rFonts w:ascii="Arial" w:eastAsia="Arial" w:hAnsi="Arial" w:cs="Arial"/>
                <w:color w:val="000000"/>
                <w:sz w:val="24"/>
              </w:rPr>
            </w:pPr>
            <w:proofErr w:type="gramStart"/>
            <w:r w:rsidRPr="00FC7C85">
              <w:rPr>
                <w:rFonts w:ascii="Arial" w:eastAsia="Arial" w:hAnsi="Arial" w:cs="Arial"/>
                <w:color w:val="000000"/>
              </w:rPr>
              <w:t xml:space="preserve">desmineralizada,   </w:t>
            </w:r>
            <w:proofErr w:type="gramEnd"/>
            <w:r w:rsidRPr="00FC7C85">
              <w:rPr>
                <w:rFonts w:ascii="Arial" w:eastAsia="Arial" w:hAnsi="Arial" w:cs="Arial"/>
                <w:color w:val="000000"/>
              </w:rPr>
              <w:t xml:space="preserve">  sodas,     jugos,     y similares </w:t>
            </w:r>
          </w:p>
        </w:tc>
        <w:tc>
          <w:tcPr>
            <w:tcW w:w="1559" w:type="dxa"/>
            <w:tcBorders>
              <w:top w:val="single" w:sz="5" w:space="0" w:color="000000"/>
              <w:left w:val="single" w:sz="5" w:space="0" w:color="000000"/>
              <w:bottom w:val="single" w:sz="5" w:space="0" w:color="000000"/>
              <w:right w:val="single" w:sz="5" w:space="0" w:color="000000"/>
            </w:tcBorders>
            <w:vAlign w:val="center"/>
          </w:tcPr>
          <w:p w14:paraId="0660A01B"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2.250 </w:t>
            </w:r>
          </w:p>
        </w:tc>
      </w:tr>
      <w:tr w:rsidR="00FC7C85" w:rsidRPr="00FC7C85" w14:paraId="563C640B"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22F8170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Cementerios, Parques Privados </w:t>
            </w:r>
          </w:p>
        </w:tc>
        <w:tc>
          <w:tcPr>
            <w:tcW w:w="1559" w:type="dxa"/>
            <w:tcBorders>
              <w:top w:val="single" w:sz="5" w:space="0" w:color="000000"/>
              <w:left w:val="single" w:sz="5" w:space="0" w:color="000000"/>
              <w:bottom w:val="single" w:sz="5" w:space="0" w:color="000000"/>
              <w:right w:val="single" w:sz="5" w:space="0" w:color="000000"/>
            </w:tcBorders>
          </w:tcPr>
          <w:p w14:paraId="2298AD48"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2.700 </w:t>
            </w:r>
          </w:p>
        </w:tc>
      </w:tr>
      <w:tr w:rsidR="00FC7C85" w:rsidRPr="00FC7C85" w14:paraId="76EB910E" w14:textId="77777777" w:rsidTr="004C3F3E">
        <w:trPr>
          <w:trHeight w:val="426"/>
        </w:trPr>
        <w:tc>
          <w:tcPr>
            <w:tcW w:w="5527" w:type="dxa"/>
            <w:tcBorders>
              <w:top w:val="single" w:sz="5" w:space="0" w:color="000000"/>
              <w:left w:val="single" w:sz="5" w:space="0" w:color="000000"/>
              <w:bottom w:val="single" w:sz="5" w:space="0" w:color="000000"/>
              <w:right w:val="single" w:sz="5" w:space="0" w:color="000000"/>
            </w:tcBorders>
          </w:tcPr>
          <w:p w14:paraId="65D6DF5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Estaciones de Servicio </w:t>
            </w:r>
          </w:p>
        </w:tc>
        <w:tc>
          <w:tcPr>
            <w:tcW w:w="1559" w:type="dxa"/>
            <w:tcBorders>
              <w:top w:val="single" w:sz="5" w:space="0" w:color="000000"/>
              <w:left w:val="single" w:sz="5" w:space="0" w:color="000000"/>
              <w:bottom w:val="single" w:sz="5" w:space="0" w:color="000000"/>
              <w:right w:val="single" w:sz="5" w:space="0" w:color="000000"/>
            </w:tcBorders>
          </w:tcPr>
          <w:p w14:paraId="7F44367F"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4.500 </w:t>
            </w:r>
          </w:p>
        </w:tc>
      </w:tr>
      <w:tr w:rsidR="00FC7C85" w:rsidRPr="00FC7C85" w14:paraId="3610C37A" w14:textId="77777777" w:rsidTr="004C3F3E">
        <w:trPr>
          <w:trHeight w:val="674"/>
        </w:trPr>
        <w:tc>
          <w:tcPr>
            <w:tcW w:w="5527" w:type="dxa"/>
            <w:tcBorders>
              <w:top w:val="single" w:sz="5" w:space="0" w:color="000000"/>
              <w:left w:val="single" w:sz="5" w:space="0" w:color="000000"/>
              <w:bottom w:val="single" w:sz="5" w:space="0" w:color="000000"/>
              <w:right w:val="single" w:sz="5" w:space="0" w:color="000000"/>
            </w:tcBorders>
            <w:shd w:val="clear" w:color="auto" w:fill="C0C0C0"/>
          </w:tcPr>
          <w:p w14:paraId="4628CE1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b/>
                <w:color w:val="000000"/>
              </w:rPr>
              <w:t xml:space="preserve">Agencias, Establecimientos Financieros, Inmobiliarios </w:t>
            </w:r>
          </w:p>
        </w:tc>
        <w:tc>
          <w:tcPr>
            <w:tcW w:w="1559" w:type="dxa"/>
            <w:tcBorders>
              <w:top w:val="single" w:sz="5" w:space="0" w:color="000000"/>
              <w:left w:val="single" w:sz="5" w:space="0" w:color="000000"/>
              <w:bottom w:val="single" w:sz="5" w:space="0" w:color="000000"/>
              <w:right w:val="single" w:sz="5" w:space="0" w:color="000000"/>
            </w:tcBorders>
            <w:shd w:val="clear" w:color="auto" w:fill="C1C2C2"/>
            <w:vAlign w:val="center"/>
          </w:tcPr>
          <w:p w14:paraId="2676C92E" w14:textId="77777777" w:rsidR="00FC7C85" w:rsidRPr="00FC7C85" w:rsidRDefault="00FC7C85" w:rsidP="00263068">
            <w:pPr>
              <w:ind w:right="213"/>
              <w:jc w:val="both"/>
              <w:rPr>
                <w:rFonts w:ascii="Arial" w:eastAsia="Arial" w:hAnsi="Arial" w:cs="Arial"/>
                <w:color w:val="000000"/>
                <w:sz w:val="24"/>
              </w:rPr>
            </w:pPr>
            <w:r w:rsidRPr="00FC7C85">
              <w:rPr>
                <w:rFonts w:ascii="Arial" w:eastAsia="Arial" w:hAnsi="Arial" w:cs="Arial"/>
                <w:b/>
                <w:color w:val="000000"/>
              </w:rPr>
              <w:t xml:space="preserve">UVM </w:t>
            </w:r>
          </w:p>
        </w:tc>
      </w:tr>
      <w:tr w:rsidR="00FC7C85" w:rsidRPr="00FC7C85" w14:paraId="4331E527" w14:textId="77777777" w:rsidTr="004C3F3E">
        <w:trPr>
          <w:trHeight w:val="426"/>
        </w:trPr>
        <w:tc>
          <w:tcPr>
            <w:tcW w:w="5527" w:type="dxa"/>
            <w:tcBorders>
              <w:top w:val="single" w:sz="5" w:space="0" w:color="000000"/>
              <w:left w:val="single" w:sz="5" w:space="0" w:color="000000"/>
              <w:bottom w:val="single" w:sz="5" w:space="0" w:color="000000"/>
              <w:right w:val="single" w:sz="5" w:space="0" w:color="000000"/>
            </w:tcBorders>
          </w:tcPr>
          <w:p w14:paraId="3C27EA06"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Bingos, casinos y/o similares </w:t>
            </w:r>
          </w:p>
        </w:tc>
        <w:tc>
          <w:tcPr>
            <w:tcW w:w="1559" w:type="dxa"/>
            <w:tcBorders>
              <w:top w:val="single" w:sz="5" w:space="0" w:color="000000"/>
              <w:left w:val="single" w:sz="5" w:space="0" w:color="000000"/>
              <w:bottom w:val="single" w:sz="5" w:space="0" w:color="000000"/>
              <w:right w:val="single" w:sz="5" w:space="0" w:color="000000"/>
            </w:tcBorders>
          </w:tcPr>
          <w:p w14:paraId="6249C5B0"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13.500 </w:t>
            </w:r>
          </w:p>
        </w:tc>
      </w:tr>
      <w:tr w:rsidR="00FC7C85" w:rsidRPr="00FC7C85" w14:paraId="0B84F0F0" w14:textId="77777777" w:rsidTr="004C3F3E">
        <w:trPr>
          <w:trHeight w:val="427"/>
        </w:trPr>
        <w:tc>
          <w:tcPr>
            <w:tcW w:w="5527" w:type="dxa"/>
            <w:tcBorders>
              <w:top w:val="single" w:sz="5" w:space="0" w:color="000000"/>
              <w:left w:val="single" w:sz="5" w:space="0" w:color="000000"/>
              <w:bottom w:val="single" w:sz="5" w:space="0" w:color="000000"/>
              <w:right w:val="single" w:sz="5" w:space="0" w:color="000000"/>
            </w:tcBorders>
          </w:tcPr>
          <w:p w14:paraId="6C30D87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Entidades bancarias </w:t>
            </w:r>
          </w:p>
        </w:tc>
        <w:tc>
          <w:tcPr>
            <w:tcW w:w="1559" w:type="dxa"/>
            <w:tcBorders>
              <w:top w:val="single" w:sz="5" w:space="0" w:color="000000"/>
              <w:left w:val="single" w:sz="5" w:space="0" w:color="000000"/>
              <w:bottom w:val="single" w:sz="5" w:space="0" w:color="000000"/>
              <w:right w:val="single" w:sz="5" w:space="0" w:color="000000"/>
            </w:tcBorders>
          </w:tcPr>
          <w:p w14:paraId="28EC47A3"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4.500 </w:t>
            </w:r>
          </w:p>
        </w:tc>
      </w:tr>
      <w:tr w:rsidR="00FC7C85" w:rsidRPr="00FC7C85" w14:paraId="5DA90C40"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061BEDE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Entidades   financieras   y   casas   de cambio </w:t>
            </w:r>
          </w:p>
        </w:tc>
        <w:tc>
          <w:tcPr>
            <w:tcW w:w="1559" w:type="dxa"/>
            <w:tcBorders>
              <w:top w:val="single" w:sz="5" w:space="0" w:color="000000"/>
              <w:left w:val="single" w:sz="5" w:space="0" w:color="000000"/>
              <w:bottom w:val="single" w:sz="5" w:space="0" w:color="000000"/>
              <w:right w:val="single" w:sz="5" w:space="0" w:color="000000"/>
            </w:tcBorders>
          </w:tcPr>
          <w:p w14:paraId="78833C31"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4.500 </w:t>
            </w:r>
          </w:p>
        </w:tc>
      </w:tr>
      <w:tr w:rsidR="00FC7C85" w:rsidRPr="00FC7C85" w14:paraId="4E7C3B20"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3947D52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Cajeros automáticos, cada uno </w:t>
            </w:r>
          </w:p>
        </w:tc>
        <w:tc>
          <w:tcPr>
            <w:tcW w:w="1559" w:type="dxa"/>
            <w:tcBorders>
              <w:top w:val="single" w:sz="5" w:space="0" w:color="000000"/>
              <w:left w:val="single" w:sz="5" w:space="0" w:color="000000"/>
              <w:bottom w:val="single" w:sz="5" w:space="0" w:color="000000"/>
              <w:right w:val="single" w:sz="5" w:space="0" w:color="000000"/>
            </w:tcBorders>
          </w:tcPr>
          <w:p w14:paraId="13CA2F10"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1.980 </w:t>
            </w:r>
          </w:p>
        </w:tc>
      </w:tr>
      <w:tr w:rsidR="00FC7C85" w:rsidRPr="00FC7C85" w14:paraId="6737F131"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0EF50AF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Agencias de juegos de azar </w:t>
            </w:r>
          </w:p>
        </w:tc>
        <w:tc>
          <w:tcPr>
            <w:tcW w:w="1559" w:type="dxa"/>
            <w:tcBorders>
              <w:top w:val="single" w:sz="5" w:space="0" w:color="000000"/>
              <w:left w:val="single" w:sz="5" w:space="0" w:color="000000"/>
              <w:bottom w:val="single" w:sz="5" w:space="0" w:color="000000"/>
              <w:right w:val="single" w:sz="5" w:space="0" w:color="000000"/>
            </w:tcBorders>
          </w:tcPr>
          <w:p w14:paraId="69B1DB53" w14:textId="77777777" w:rsidR="00FC7C85" w:rsidRPr="00FC7C85" w:rsidRDefault="00FC7C85" w:rsidP="00263068">
            <w:pPr>
              <w:ind w:right="146"/>
              <w:jc w:val="both"/>
              <w:rPr>
                <w:rFonts w:ascii="Arial" w:eastAsia="Arial" w:hAnsi="Arial" w:cs="Arial"/>
                <w:color w:val="000000"/>
                <w:sz w:val="24"/>
              </w:rPr>
            </w:pPr>
            <w:r w:rsidRPr="00FC7C85">
              <w:rPr>
                <w:rFonts w:ascii="Arial" w:eastAsia="Arial" w:hAnsi="Arial" w:cs="Arial"/>
                <w:color w:val="000000"/>
              </w:rPr>
              <w:t xml:space="preserve">810 </w:t>
            </w:r>
          </w:p>
        </w:tc>
      </w:tr>
      <w:tr w:rsidR="00FC7C85" w:rsidRPr="00FC7C85" w14:paraId="666E1A0D"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82CD02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Agencias de Viajes y Turismo </w:t>
            </w:r>
          </w:p>
        </w:tc>
        <w:tc>
          <w:tcPr>
            <w:tcW w:w="1559" w:type="dxa"/>
            <w:tcBorders>
              <w:top w:val="single" w:sz="5" w:space="0" w:color="000000"/>
              <w:left w:val="single" w:sz="5" w:space="0" w:color="000000"/>
              <w:bottom w:val="single" w:sz="5" w:space="0" w:color="000000"/>
              <w:right w:val="single" w:sz="5" w:space="0" w:color="000000"/>
            </w:tcBorders>
          </w:tcPr>
          <w:p w14:paraId="1A3B0CFE" w14:textId="77777777" w:rsidR="00FC7C85" w:rsidRPr="00FC7C85" w:rsidRDefault="00FC7C85" w:rsidP="00263068">
            <w:pPr>
              <w:ind w:right="144"/>
              <w:jc w:val="both"/>
              <w:rPr>
                <w:rFonts w:ascii="Arial" w:eastAsia="Arial" w:hAnsi="Arial" w:cs="Arial"/>
                <w:color w:val="000000"/>
                <w:sz w:val="24"/>
              </w:rPr>
            </w:pPr>
            <w:r w:rsidRPr="00FC7C85">
              <w:rPr>
                <w:rFonts w:ascii="Arial" w:eastAsia="Arial" w:hAnsi="Arial" w:cs="Arial"/>
                <w:color w:val="000000"/>
              </w:rPr>
              <w:t xml:space="preserve">1.458 </w:t>
            </w:r>
          </w:p>
        </w:tc>
      </w:tr>
    </w:tbl>
    <w:p w14:paraId="28EA6441" w14:textId="77777777" w:rsidR="00FC7C85" w:rsidRPr="00FC7C85" w:rsidRDefault="00FC7C85" w:rsidP="00263068">
      <w:pPr>
        <w:spacing w:after="0" w:line="240" w:lineRule="auto"/>
        <w:ind w:left="-1702" w:right="42"/>
        <w:jc w:val="both"/>
        <w:rPr>
          <w:rFonts w:ascii="Arial" w:eastAsia="Arial" w:hAnsi="Arial" w:cs="Arial"/>
          <w:color w:val="000000"/>
          <w:sz w:val="24"/>
          <w:lang w:val="es-MX" w:eastAsia="es-MX"/>
        </w:rPr>
      </w:pPr>
    </w:p>
    <w:tbl>
      <w:tblPr>
        <w:tblStyle w:val="TableGrid"/>
        <w:tblW w:w="7086" w:type="dxa"/>
        <w:tblInd w:w="1419" w:type="dxa"/>
        <w:tblCellMar>
          <w:top w:w="92" w:type="dxa"/>
          <w:left w:w="69" w:type="dxa"/>
          <w:right w:w="38" w:type="dxa"/>
        </w:tblCellMar>
        <w:tblLook w:val="04A0" w:firstRow="1" w:lastRow="0" w:firstColumn="1" w:lastColumn="0" w:noHBand="0" w:noVBand="1"/>
      </w:tblPr>
      <w:tblGrid>
        <w:gridCol w:w="5527"/>
        <w:gridCol w:w="1559"/>
      </w:tblGrid>
      <w:tr w:rsidR="00FC7C85" w:rsidRPr="00FC7C85" w14:paraId="6F428A67"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4314CAE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Guías De Turismo (no empresa) </w:t>
            </w:r>
          </w:p>
        </w:tc>
        <w:tc>
          <w:tcPr>
            <w:tcW w:w="1559" w:type="dxa"/>
            <w:tcBorders>
              <w:top w:val="single" w:sz="5" w:space="0" w:color="000000"/>
              <w:left w:val="single" w:sz="5" w:space="0" w:color="000000"/>
              <w:bottom w:val="single" w:sz="5" w:space="0" w:color="000000"/>
              <w:right w:val="single" w:sz="5" w:space="0" w:color="000000"/>
            </w:tcBorders>
          </w:tcPr>
          <w:p w14:paraId="0FBA0AF1"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360 </w:t>
            </w:r>
          </w:p>
        </w:tc>
      </w:tr>
      <w:tr w:rsidR="00FC7C85" w:rsidRPr="00FC7C85" w14:paraId="142371BF"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6C47CDD"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Empresas de Guías de Turismo </w:t>
            </w:r>
          </w:p>
        </w:tc>
        <w:tc>
          <w:tcPr>
            <w:tcW w:w="1559" w:type="dxa"/>
            <w:tcBorders>
              <w:top w:val="single" w:sz="5" w:space="0" w:color="000000"/>
              <w:left w:val="single" w:sz="5" w:space="0" w:color="000000"/>
              <w:bottom w:val="single" w:sz="5" w:space="0" w:color="000000"/>
              <w:right w:val="single" w:sz="5" w:space="0" w:color="000000"/>
            </w:tcBorders>
          </w:tcPr>
          <w:p w14:paraId="1AF71669" w14:textId="77777777" w:rsidR="00FC7C85" w:rsidRPr="00FC7C85" w:rsidRDefault="00FC7C85" w:rsidP="00263068">
            <w:pPr>
              <w:ind w:right="108"/>
              <w:jc w:val="both"/>
              <w:rPr>
                <w:rFonts w:ascii="Arial" w:eastAsia="Arial" w:hAnsi="Arial" w:cs="Arial"/>
                <w:color w:val="000000"/>
                <w:sz w:val="24"/>
              </w:rPr>
            </w:pPr>
            <w:r w:rsidRPr="00FC7C85">
              <w:rPr>
                <w:rFonts w:ascii="Arial" w:eastAsia="Arial" w:hAnsi="Arial" w:cs="Arial"/>
                <w:color w:val="000000"/>
              </w:rPr>
              <w:t xml:space="preserve">1.458 </w:t>
            </w:r>
          </w:p>
        </w:tc>
      </w:tr>
      <w:tr w:rsidR="00FC7C85" w:rsidRPr="00FC7C85" w14:paraId="6BF4D2DB" w14:textId="77777777" w:rsidTr="004C3F3E">
        <w:trPr>
          <w:trHeight w:val="677"/>
        </w:trPr>
        <w:tc>
          <w:tcPr>
            <w:tcW w:w="5527" w:type="dxa"/>
            <w:tcBorders>
              <w:top w:val="single" w:sz="5" w:space="0" w:color="000000"/>
              <w:left w:val="single" w:sz="5" w:space="0" w:color="000000"/>
              <w:bottom w:val="single" w:sz="5" w:space="0" w:color="000000"/>
              <w:right w:val="single" w:sz="5" w:space="0" w:color="000000"/>
            </w:tcBorders>
          </w:tcPr>
          <w:p w14:paraId="2ECF5752" w14:textId="77777777" w:rsidR="00FC7C85" w:rsidRPr="00FC7C85" w:rsidRDefault="00FC7C85" w:rsidP="00263068">
            <w:pPr>
              <w:jc w:val="both"/>
              <w:rPr>
                <w:rFonts w:ascii="Arial" w:eastAsia="Arial" w:hAnsi="Arial" w:cs="Arial"/>
                <w:color w:val="000000"/>
                <w:sz w:val="24"/>
              </w:rPr>
            </w:pPr>
            <w:proofErr w:type="gramStart"/>
            <w:r w:rsidRPr="00FC7C85">
              <w:rPr>
                <w:rFonts w:ascii="Arial" w:eastAsia="Arial" w:hAnsi="Arial" w:cs="Arial"/>
                <w:color w:val="000000"/>
              </w:rPr>
              <w:t xml:space="preserve">Agencias,   </w:t>
            </w:r>
            <w:proofErr w:type="gramEnd"/>
            <w:r w:rsidRPr="00FC7C85">
              <w:rPr>
                <w:rFonts w:ascii="Arial" w:eastAsia="Arial" w:hAnsi="Arial" w:cs="Arial"/>
                <w:color w:val="000000"/>
              </w:rPr>
              <w:t xml:space="preserve"> Oficinas,    Sucursales    y/o filiales de seguridad </w:t>
            </w:r>
          </w:p>
        </w:tc>
        <w:tc>
          <w:tcPr>
            <w:tcW w:w="1559" w:type="dxa"/>
            <w:tcBorders>
              <w:top w:val="single" w:sz="5" w:space="0" w:color="000000"/>
              <w:left w:val="single" w:sz="5" w:space="0" w:color="000000"/>
              <w:bottom w:val="single" w:sz="5" w:space="0" w:color="000000"/>
              <w:right w:val="single" w:sz="5" w:space="0" w:color="000000"/>
            </w:tcBorders>
            <w:vAlign w:val="center"/>
          </w:tcPr>
          <w:p w14:paraId="6355C1B3"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056FF503"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2A4A0BCE"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Asociaciones, Mutuales </w:t>
            </w:r>
          </w:p>
        </w:tc>
        <w:tc>
          <w:tcPr>
            <w:tcW w:w="1559" w:type="dxa"/>
            <w:tcBorders>
              <w:top w:val="single" w:sz="5" w:space="0" w:color="000000"/>
              <w:left w:val="single" w:sz="5" w:space="0" w:color="000000"/>
              <w:bottom w:val="single" w:sz="5" w:space="0" w:color="000000"/>
              <w:right w:val="single" w:sz="5" w:space="0" w:color="000000"/>
            </w:tcBorders>
          </w:tcPr>
          <w:p w14:paraId="75B39534" w14:textId="77777777" w:rsidR="00FC7C85" w:rsidRPr="00FC7C85" w:rsidRDefault="00FC7C85" w:rsidP="00263068">
            <w:pPr>
              <w:ind w:right="108"/>
              <w:jc w:val="both"/>
              <w:rPr>
                <w:rFonts w:ascii="Arial" w:eastAsia="Arial" w:hAnsi="Arial" w:cs="Arial"/>
                <w:color w:val="000000"/>
                <w:sz w:val="24"/>
              </w:rPr>
            </w:pPr>
            <w:r w:rsidRPr="00FC7C85">
              <w:rPr>
                <w:rFonts w:ascii="Arial" w:eastAsia="Arial" w:hAnsi="Arial" w:cs="Arial"/>
                <w:color w:val="000000"/>
              </w:rPr>
              <w:t xml:space="preserve">1.458 </w:t>
            </w:r>
          </w:p>
        </w:tc>
      </w:tr>
      <w:tr w:rsidR="00FC7C85" w:rsidRPr="00FC7C85" w14:paraId="7E9DB3FA" w14:textId="77777777" w:rsidTr="004C3F3E">
        <w:trPr>
          <w:trHeight w:val="679"/>
        </w:trPr>
        <w:tc>
          <w:tcPr>
            <w:tcW w:w="5527" w:type="dxa"/>
            <w:tcBorders>
              <w:top w:val="single" w:sz="5" w:space="0" w:color="000000"/>
              <w:left w:val="single" w:sz="5" w:space="0" w:color="000000"/>
              <w:bottom w:val="single" w:sz="5" w:space="0" w:color="000000"/>
              <w:right w:val="single" w:sz="5" w:space="0" w:color="000000"/>
            </w:tcBorders>
          </w:tcPr>
          <w:p w14:paraId="3317372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Suministro de Electricidad, Agua y Gas a Cooperativa de Usuarios </w:t>
            </w:r>
          </w:p>
        </w:tc>
        <w:tc>
          <w:tcPr>
            <w:tcW w:w="1559" w:type="dxa"/>
            <w:tcBorders>
              <w:top w:val="single" w:sz="5" w:space="0" w:color="000000"/>
              <w:left w:val="single" w:sz="5" w:space="0" w:color="000000"/>
              <w:bottom w:val="single" w:sz="5" w:space="0" w:color="000000"/>
              <w:right w:val="single" w:sz="5" w:space="0" w:color="000000"/>
            </w:tcBorders>
            <w:vAlign w:val="center"/>
          </w:tcPr>
          <w:p w14:paraId="1CAB9C73" w14:textId="77777777" w:rsidR="00FC7C85" w:rsidRPr="00FC7C85" w:rsidRDefault="00FC7C85" w:rsidP="00263068">
            <w:pPr>
              <w:ind w:right="108"/>
              <w:jc w:val="both"/>
              <w:rPr>
                <w:rFonts w:ascii="Arial" w:eastAsia="Arial" w:hAnsi="Arial" w:cs="Arial"/>
                <w:color w:val="000000"/>
                <w:sz w:val="24"/>
              </w:rPr>
            </w:pPr>
            <w:r w:rsidRPr="00FC7C85">
              <w:rPr>
                <w:rFonts w:ascii="Arial" w:eastAsia="Arial" w:hAnsi="Arial" w:cs="Arial"/>
                <w:color w:val="000000"/>
              </w:rPr>
              <w:t xml:space="preserve">3.600 </w:t>
            </w:r>
          </w:p>
        </w:tc>
      </w:tr>
      <w:tr w:rsidR="00FC7C85" w:rsidRPr="00FC7C85" w14:paraId="337E6EC9" w14:textId="77777777" w:rsidTr="004C3F3E">
        <w:trPr>
          <w:trHeight w:val="427"/>
        </w:trPr>
        <w:tc>
          <w:tcPr>
            <w:tcW w:w="5527" w:type="dxa"/>
            <w:tcBorders>
              <w:top w:val="single" w:sz="5" w:space="0" w:color="000000"/>
              <w:left w:val="single" w:sz="5" w:space="0" w:color="000000"/>
              <w:bottom w:val="single" w:sz="5" w:space="0" w:color="000000"/>
              <w:right w:val="single" w:sz="5" w:space="0" w:color="000000"/>
            </w:tcBorders>
          </w:tcPr>
          <w:p w14:paraId="030E739D"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Inmobiliarias </w:t>
            </w:r>
          </w:p>
        </w:tc>
        <w:tc>
          <w:tcPr>
            <w:tcW w:w="1559" w:type="dxa"/>
            <w:tcBorders>
              <w:top w:val="single" w:sz="5" w:space="0" w:color="000000"/>
              <w:left w:val="single" w:sz="5" w:space="0" w:color="000000"/>
              <w:bottom w:val="single" w:sz="5" w:space="0" w:color="000000"/>
              <w:right w:val="single" w:sz="5" w:space="0" w:color="000000"/>
            </w:tcBorders>
          </w:tcPr>
          <w:p w14:paraId="5C75EFD4" w14:textId="77777777" w:rsidR="00FC7C85" w:rsidRPr="00FC7C85" w:rsidRDefault="00FC7C85" w:rsidP="00263068">
            <w:pPr>
              <w:ind w:right="108"/>
              <w:jc w:val="both"/>
              <w:rPr>
                <w:rFonts w:ascii="Arial" w:eastAsia="Arial" w:hAnsi="Arial" w:cs="Arial"/>
                <w:color w:val="000000"/>
                <w:sz w:val="24"/>
              </w:rPr>
            </w:pPr>
            <w:r w:rsidRPr="00FC7C85">
              <w:rPr>
                <w:rFonts w:ascii="Arial" w:eastAsia="Arial" w:hAnsi="Arial" w:cs="Arial"/>
                <w:color w:val="000000"/>
              </w:rPr>
              <w:t xml:space="preserve">3.200 </w:t>
            </w:r>
          </w:p>
        </w:tc>
      </w:tr>
      <w:tr w:rsidR="00FC7C85" w:rsidRPr="00FC7C85" w14:paraId="7351B0FF" w14:textId="77777777" w:rsidTr="004C3F3E">
        <w:trPr>
          <w:trHeight w:val="422"/>
        </w:trPr>
        <w:tc>
          <w:tcPr>
            <w:tcW w:w="5527" w:type="dxa"/>
            <w:tcBorders>
              <w:top w:val="single" w:sz="5" w:space="0" w:color="000000"/>
              <w:left w:val="single" w:sz="5" w:space="0" w:color="000000"/>
              <w:bottom w:val="single" w:sz="5" w:space="0" w:color="000000"/>
              <w:right w:val="single" w:sz="5" w:space="0" w:color="000000"/>
            </w:tcBorders>
            <w:shd w:val="clear" w:color="auto" w:fill="C0C0C0"/>
          </w:tcPr>
          <w:p w14:paraId="146CEC8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b/>
                <w:color w:val="000000"/>
              </w:rPr>
              <w:t xml:space="preserve">Servicios Sociales y Personales, Talleres y Oficios </w:t>
            </w:r>
          </w:p>
        </w:tc>
        <w:tc>
          <w:tcPr>
            <w:tcW w:w="1559" w:type="dxa"/>
            <w:tcBorders>
              <w:top w:val="single" w:sz="5" w:space="0" w:color="000000"/>
              <w:left w:val="single" w:sz="5" w:space="0" w:color="000000"/>
              <w:bottom w:val="single" w:sz="5" w:space="0" w:color="000000"/>
              <w:right w:val="single" w:sz="5" w:space="0" w:color="000000"/>
            </w:tcBorders>
            <w:shd w:val="clear" w:color="auto" w:fill="C1C2C2"/>
          </w:tcPr>
          <w:p w14:paraId="31BB239B" w14:textId="77777777" w:rsidR="00FC7C85" w:rsidRPr="00FC7C85" w:rsidRDefault="00FC7C85" w:rsidP="00263068">
            <w:pPr>
              <w:ind w:right="177"/>
              <w:jc w:val="both"/>
              <w:rPr>
                <w:rFonts w:ascii="Arial" w:eastAsia="Arial" w:hAnsi="Arial" w:cs="Arial"/>
                <w:color w:val="000000"/>
                <w:sz w:val="24"/>
              </w:rPr>
            </w:pPr>
            <w:r w:rsidRPr="00FC7C85">
              <w:rPr>
                <w:rFonts w:ascii="Arial" w:eastAsia="Arial" w:hAnsi="Arial" w:cs="Arial"/>
                <w:b/>
                <w:color w:val="000000"/>
              </w:rPr>
              <w:t xml:space="preserve">UVM </w:t>
            </w:r>
          </w:p>
        </w:tc>
      </w:tr>
      <w:tr w:rsidR="00FC7C85" w:rsidRPr="00FC7C85" w14:paraId="36C76C73" w14:textId="77777777" w:rsidTr="004C3F3E">
        <w:trPr>
          <w:trHeight w:val="678"/>
        </w:trPr>
        <w:tc>
          <w:tcPr>
            <w:tcW w:w="5527" w:type="dxa"/>
            <w:tcBorders>
              <w:top w:val="single" w:sz="5" w:space="0" w:color="000000"/>
              <w:left w:val="single" w:sz="5" w:space="0" w:color="000000"/>
              <w:bottom w:val="single" w:sz="5" w:space="0" w:color="000000"/>
              <w:right w:val="single" w:sz="5" w:space="0" w:color="000000"/>
            </w:tcBorders>
          </w:tcPr>
          <w:p w14:paraId="20000F9D"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Playas de estacionamiento de vehículos, de Agencias de Taxi y/o Remis en general y/o cocheras cubiertas </w:t>
            </w:r>
          </w:p>
        </w:tc>
        <w:tc>
          <w:tcPr>
            <w:tcW w:w="1559" w:type="dxa"/>
            <w:tcBorders>
              <w:top w:val="single" w:sz="5" w:space="0" w:color="000000"/>
              <w:left w:val="single" w:sz="5" w:space="0" w:color="000000"/>
              <w:bottom w:val="single" w:sz="5" w:space="0" w:color="000000"/>
              <w:right w:val="single" w:sz="5" w:space="0" w:color="000000"/>
            </w:tcBorders>
            <w:vAlign w:val="center"/>
          </w:tcPr>
          <w:p w14:paraId="3D63BFF2" w14:textId="77777777" w:rsidR="00FC7C85" w:rsidRPr="00FC7C85" w:rsidRDefault="00FC7C85" w:rsidP="00263068">
            <w:pPr>
              <w:ind w:right="108"/>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71F3A06B" w14:textId="77777777" w:rsidTr="004C3F3E">
        <w:trPr>
          <w:trHeight w:val="427"/>
        </w:trPr>
        <w:tc>
          <w:tcPr>
            <w:tcW w:w="5527" w:type="dxa"/>
            <w:tcBorders>
              <w:top w:val="single" w:sz="5" w:space="0" w:color="000000"/>
              <w:left w:val="single" w:sz="5" w:space="0" w:color="000000"/>
              <w:bottom w:val="single" w:sz="5" w:space="0" w:color="000000"/>
              <w:right w:val="single" w:sz="5" w:space="0" w:color="000000"/>
            </w:tcBorders>
          </w:tcPr>
          <w:p w14:paraId="1B9840D6"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Descubiertas </w:t>
            </w:r>
          </w:p>
        </w:tc>
        <w:tc>
          <w:tcPr>
            <w:tcW w:w="1559" w:type="dxa"/>
            <w:tcBorders>
              <w:top w:val="single" w:sz="5" w:space="0" w:color="000000"/>
              <w:left w:val="single" w:sz="5" w:space="0" w:color="000000"/>
              <w:bottom w:val="single" w:sz="5" w:space="0" w:color="000000"/>
              <w:right w:val="single" w:sz="5" w:space="0" w:color="000000"/>
            </w:tcBorders>
          </w:tcPr>
          <w:p w14:paraId="3AFC090A"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0339013D" w14:textId="77777777" w:rsidTr="004C3F3E">
        <w:trPr>
          <w:trHeight w:val="677"/>
        </w:trPr>
        <w:tc>
          <w:tcPr>
            <w:tcW w:w="5527" w:type="dxa"/>
            <w:tcBorders>
              <w:top w:val="single" w:sz="5" w:space="0" w:color="000000"/>
              <w:left w:val="single" w:sz="5" w:space="0" w:color="000000"/>
              <w:bottom w:val="single" w:sz="5" w:space="0" w:color="000000"/>
              <w:right w:val="single" w:sz="5" w:space="0" w:color="000000"/>
            </w:tcBorders>
          </w:tcPr>
          <w:p w14:paraId="2A5E164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Servicios de Estética y Belleza del Hombre y la Mujer (SPA), Centros de Cirugías en general </w:t>
            </w:r>
          </w:p>
        </w:tc>
        <w:tc>
          <w:tcPr>
            <w:tcW w:w="1559" w:type="dxa"/>
            <w:tcBorders>
              <w:top w:val="single" w:sz="5" w:space="0" w:color="000000"/>
              <w:left w:val="single" w:sz="5" w:space="0" w:color="000000"/>
              <w:bottom w:val="single" w:sz="5" w:space="0" w:color="000000"/>
              <w:right w:val="single" w:sz="5" w:space="0" w:color="000000"/>
            </w:tcBorders>
            <w:vAlign w:val="center"/>
          </w:tcPr>
          <w:p w14:paraId="76891008" w14:textId="77777777" w:rsidR="00FC7C85" w:rsidRPr="00FC7C85" w:rsidRDefault="00FC7C85" w:rsidP="00263068">
            <w:pPr>
              <w:ind w:right="108"/>
              <w:jc w:val="both"/>
              <w:rPr>
                <w:rFonts w:ascii="Arial" w:eastAsia="Arial" w:hAnsi="Arial" w:cs="Arial"/>
                <w:color w:val="000000"/>
                <w:sz w:val="24"/>
              </w:rPr>
            </w:pPr>
            <w:r w:rsidRPr="00FC7C85">
              <w:rPr>
                <w:rFonts w:ascii="Arial" w:eastAsia="Arial" w:hAnsi="Arial" w:cs="Arial"/>
                <w:color w:val="000000"/>
              </w:rPr>
              <w:t xml:space="preserve">1.620 </w:t>
            </w:r>
          </w:p>
        </w:tc>
      </w:tr>
      <w:tr w:rsidR="00FC7C85" w:rsidRPr="00FC7C85" w14:paraId="5AE540DC"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3CF13E3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Peluquerías para Dama y/o Caballeros </w:t>
            </w:r>
          </w:p>
        </w:tc>
        <w:tc>
          <w:tcPr>
            <w:tcW w:w="1559" w:type="dxa"/>
            <w:tcBorders>
              <w:top w:val="single" w:sz="5" w:space="0" w:color="000000"/>
              <w:left w:val="single" w:sz="5" w:space="0" w:color="000000"/>
              <w:bottom w:val="single" w:sz="5" w:space="0" w:color="000000"/>
              <w:right w:val="single" w:sz="5" w:space="0" w:color="000000"/>
            </w:tcBorders>
          </w:tcPr>
          <w:p w14:paraId="0DED1257"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630 </w:t>
            </w:r>
          </w:p>
        </w:tc>
      </w:tr>
      <w:tr w:rsidR="00FC7C85" w:rsidRPr="00FC7C85" w14:paraId="3CC1062E"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27F62D09"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Salones   para   velatorios   y   cocherías fúnebres </w:t>
            </w:r>
          </w:p>
        </w:tc>
        <w:tc>
          <w:tcPr>
            <w:tcW w:w="1559" w:type="dxa"/>
            <w:tcBorders>
              <w:top w:val="single" w:sz="5" w:space="0" w:color="000000"/>
              <w:left w:val="single" w:sz="5" w:space="0" w:color="000000"/>
              <w:bottom w:val="single" w:sz="5" w:space="0" w:color="000000"/>
              <w:right w:val="single" w:sz="5" w:space="0" w:color="000000"/>
            </w:tcBorders>
          </w:tcPr>
          <w:p w14:paraId="2A2A8870" w14:textId="77777777" w:rsidR="00FC7C85" w:rsidRPr="00FC7C85" w:rsidRDefault="00FC7C85" w:rsidP="00263068">
            <w:pPr>
              <w:ind w:right="108"/>
              <w:jc w:val="both"/>
              <w:rPr>
                <w:rFonts w:ascii="Arial" w:eastAsia="Arial" w:hAnsi="Arial" w:cs="Arial"/>
                <w:color w:val="000000"/>
                <w:sz w:val="24"/>
              </w:rPr>
            </w:pPr>
            <w:r w:rsidRPr="00FC7C85">
              <w:rPr>
                <w:rFonts w:ascii="Arial" w:eastAsia="Arial" w:hAnsi="Arial" w:cs="Arial"/>
                <w:color w:val="000000"/>
              </w:rPr>
              <w:t xml:space="preserve">2.700 </w:t>
            </w:r>
          </w:p>
        </w:tc>
      </w:tr>
      <w:tr w:rsidR="00FC7C85" w:rsidRPr="00FC7C85" w14:paraId="1826BC7B" w14:textId="77777777" w:rsidTr="004C3F3E">
        <w:trPr>
          <w:trHeight w:val="932"/>
        </w:trPr>
        <w:tc>
          <w:tcPr>
            <w:tcW w:w="5527" w:type="dxa"/>
            <w:tcBorders>
              <w:top w:val="single" w:sz="5" w:space="0" w:color="000000"/>
              <w:left w:val="single" w:sz="5" w:space="0" w:color="000000"/>
              <w:bottom w:val="single" w:sz="5" w:space="0" w:color="000000"/>
              <w:right w:val="single" w:sz="5" w:space="0" w:color="000000"/>
            </w:tcBorders>
          </w:tcPr>
          <w:p w14:paraId="5416F63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Lavaderos de vehículos </w:t>
            </w:r>
            <w:proofErr w:type="gramStart"/>
            <w:r w:rsidRPr="00FC7C85">
              <w:rPr>
                <w:rFonts w:ascii="Arial" w:eastAsia="Arial" w:hAnsi="Arial" w:cs="Arial"/>
                <w:color w:val="000000"/>
              </w:rPr>
              <w:t>automotores  En</w:t>
            </w:r>
            <w:proofErr w:type="gramEnd"/>
            <w:r w:rsidRPr="00FC7C85">
              <w:rPr>
                <w:rFonts w:ascii="Arial" w:eastAsia="Arial" w:hAnsi="Arial" w:cs="Arial"/>
                <w:color w:val="000000"/>
              </w:rPr>
              <w:t xml:space="preserve"> caso de contar con servicio de confiterías, bares, kioscos y/o similares, tendrán un recargo del 50%. </w:t>
            </w:r>
          </w:p>
        </w:tc>
        <w:tc>
          <w:tcPr>
            <w:tcW w:w="1559" w:type="dxa"/>
            <w:tcBorders>
              <w:top w:val="single" w:sz="5" w:space="0" w:color="000000"/>
              <w:left w:val="single" w:sz="5" w:space="0" w:color="000000"/>
              <w:bottom w:val="single" w:sz="5" w:space="0" w:color="000000"/>
              <w:right w:val="single" w:sz="5" w:space="0" w:color="000000"/>
            </w:tcBorders>
            <w:vAlign w:val="center"/>
          </w:tcPr>
          <w:p w14:paraId="0FF07E37"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1CAA3679"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21196C83"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Delivery</w:t>
            </w:r>
            <w:proofErr w:type="spellEnd"/>
            <w:r w:rsidRPr="00FC7C85">
              <w:rPr>
                <w:rFonts w:ascii="Arial" w:eastAsia="Arial" w:hAnsi="Arial" w:cs="Arial"/>
                <w:color w:val="000000"/>
              </w:rPr>
              <w:t xml:space="preserve"> de mercadería </w:t>
            </w:r>
          </w:p>
        </w:tc>
        <w:tc>
          <w:tcPr>
            <w:tcW w:w="1559" w:type="dxa"/>
            <w:tcBorders>
              <w:top w:val="single" w:sz="5" w:space="0" w:color="000000"/>
              <w:left w:val="single" w:sz="5" w:space="0" w:color="000000"/>
              <w:bottom w:val="single" w:sz="5" w:space="0" w:color="000000"/>
              <w:right w:val="single" w:sz="5" w:space="0" w:color="000000"/>
            </w:tcBorders>
          </w:tcPr>
          <w:p w14:paraId="6764AF69"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700 </w:t>
            </w:r>
          </w:p>
        </w:tc>
      </w:tr>
      <w:tr w:rsidR="00FC7C85" w:rsidRPr="00FC7C85" w14:paraId="3EE14D05" w14:textId="77777777" w:rsidTr="004C3F3E">
        <w:trPr>
          <w:trHeight w:val="679"/>
        </w:trPr>
        <w:tc>
          <w:tcPr>
            <w:tcW w:w="5527" w:type="dxa"/>
            <w:tcBorders>
              <w:top w:val="single" w:sz="5" w:space="0" w:color="000000"/>
              <w:left w:val="single" w:sz="5" w:space="0" w:color="000000"/>
              <w:bottom w:val="single" w:sz="5" w:space="0" w:color="000000"/>
              <w:right w:val="single" w:sz="5" w:space="0" w:color="000000"/>
            </w:tcBorders>
          </w:tcPr>
          <w:p w14:paraId="48F885F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Oficina de cobro de servicios para terceros (redes de cobranzas) </w:t>
            </w:r>
          </w:p>
        </w:tc>
        <w:tc>
          <w:tcPr>
            <w:tcW w:w="1559" w:type="dxa"/>
            <w:tcBorders>
              <w:top w:val="single" w:sz="5" w:space="0" w:color="000000"/>
              <w:left w:val="single" w:sz="5" w:space="0" w:color="000000"/>
              <w:bottom w:val="single" w:sz="5" w:space="0" w:color="000000"/>
              <w:right w:val="single" w:sz="5" w:space="0" w:color="000000"/>
            </w:tcBorders>
            <w:vAlign w:val="center"/>
          </w:tcPr>
          <w:p w14:paraId="01373B0F"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300 </w:t>
            </w:r>
          </w:p>
        </w:tc>
      </w:tr>
      <w:tr w:rsidR="00FC7C85" w:rsidRPr="00FC7C85" w14:paraId="60F8B0DE"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45496D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Emisoras de radio y/o TV </w:t>
            </w:r>
          </w:p>
        </w:tc>
        <w:tc>
          <w:tcPr>
            <w:tcW w:w="1559" w:type="dxa"/>
            <w:tcBorders>
              <w:top w:val="single" w:sz="5" w:space="0" w:color="000000"/>
              <w:left w:val="single" w:sz="5" w:space="0" w:color="000000"/>
              <w:bottom w:val="single" w:sz="5" w:space="0" w:color="000000"/>
              <w:right w:val="single" w:sz="5" w:space="0" w:color="000000"/>
            </w:tcBorders>
          </w:tcPr>
          <w:p w14:paraId="1C2C0CED"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7E0A74C0" w14:textId="77777777" w:rsidTr="004C3F3E">
        <w:trPr>
          <w:trHeight w:val="677"/>
        </w:trPr>
        <w:tc>
          <w:tcPr>
            <w:tcW w:w="5527" w:type="dxa"/>
            <w:tcBorders>
              <w:top w:val="single" w:sz="5" w:space="0" w:color="000000"/>
              <w:left w:val="single" w:sz="5" w:space="0" w:color="000000"/>
              <w:bottom w:val="single" w:sz="5" w:space="0" w:color="000000"/>
              <w:right w:val="single" w:sz="5" w:space="0" w:color="000000"/>
            </w:tcBorders>
          </w:tcPr>
          <w:p w14:paraId="3FA62D82"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Empresas de servicios eventuales, limpieza, mantenimiento </w:t>
            </w:r>
          </w:p>
        </w:tc>
        <w:tc>
          <w:tcPr>
            <w:tcW w:w="1559" w:type="dxa"/>
            <w:tcBorders>
              <w:top w:val="single" w:sz="5" w:space="0" w:color="000000"/>
              <w:left w:val="single" w:sz="5" w:space="0" w:color="000000"/>
              <w:bottom w:val="single" w:sz="5" w:space="0" w:color="000000"/>
              <w:right w:val="single" w:sz="5" w:space="0" w:color="000000"/>
            </w:tcBorders>
            <w:vAlign w:val="center"/>
          </w:tcPr>
          <w:p w14:paraId="652CAD8A"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68171DCF" w14:textId="77777777" w:rsidTr="004C3F3E">
        <w:trPr>
          <w:trHeight w:val="931"/>
        </w:trPr>
        <w:tc>
          <w:tcPr>
            <w:tcW w:w="5527" w:type="dxa"/>
            <w:tcBorders>
              <w:top w:val="single" w:sz="5" w:space="0" w:color="000000"/>
              <w:left w:val="single" w:sz="5" w:space="0" w:color="000000"/>
              <w:bottom w:val="single" w:sz="5" w:space="0" w:color="000000"/>
              <w:right w:val="single" w:sz="5" w:space="0" w:color="000000"/>
            </w:tcBorders>
          </w:tcPr>
          <w:p w14:paraId="722DDFF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Empresas de Desagotes, Camiones Atmosféricos, alquiler de contenedores / Camiones Volcadores y grúas  </w:t>
            </w:r>
          </w:p>
        </w:tc>
        <w:tc>
          <w:tcPr>
            <w:tcW w:w="1559" w:type="dxa"/>
            <w:tcBorders>
              <w:top w:val="single" w:sz="5" w:space="0" w:color="000000"/>
              <w:left w:val="single" w:sz="5" w:space="0" w:color="000000"/>
              <w:bottom w:val="single" w:sz="5" w:space="0" w:color="000000"/>
              <w:right w:val="single" w:sz="5" w:space="0" w:color="000000"/>
            </w:tcBorders>
            <w:vAlign w:val="center"/>
          </w:tcPr>
          <w:p w14:paraId="64F6B8A9"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34F1F848"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59DF760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Empresas de </w:t>
            </w:r>
            <w:proofErr w:type="gramStart"/>
            <w:r w:rsidRPr="00FC7C85">
              <w:rPr>
                <w:rFonts w:ascii="Arial" w:eastAsia="Arial" w:hAnsi="Arial" w:cs="Arial"/>
                <w:color w:val="000000"/>
              </w:rPr>
              <w:t>Fumigación  /</w:t>
            </w:r>
            <w:proofErr w:type="gramEnd"/>
            <w:r w:rsidRPr="00FC7C85">
              <w:rPr>
                <w:rFonts w:ascii="Arial" w:eastAsia="Arial" w:hAnsi="Arial" w:cs="Arial"/>
                <w:color w:val="000000"/>
              </w:rPr>
              <w:t xml:space="preserve"> Lavanderías </w:t>
            </w:r>
          </w:p>
        </w:tc>
        <w:tc>
          <w:tcPr>
            <w:tcW w:w="1559" w:type="dxa"/>
            <w:tcBorders>
              <w:top w:val="single" w:sz="5" w:space="0" w:color="000000"/>
              <w:left w:val="single" w:sz="5" w:space="0" w:color="000000"/>
              <w:bottom w:val="single" w:sz="5" w:space="0" w:color="000000"/>
              <w:right w:val="single" w:sz="5" w:space="0" w:color="000000"/>
            </w:tcBorders>
          </w:tcPr>
          <w:p w14:paraId="6CC0A11E"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45157DC4"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41CEA9B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Servicios de reparación de electrodomésticos </w:t>
            </w:r>
          </w:p>
        </w:tc>
        <w:tc>
          <w:tcPr>
            <w:tcW w:w="1559" w:type="dxa"/>
            <w:tcBorders>
              <w:top w:val="single" w:sz="5" w:space="0" w:color="000000"/>
              <w:left w:val="single" w:sz="5" w:space="0" w:color="000000"/>
              <w:bottom w:val="single" w:sz="5" w:space="0" w:color="000000"/>
              <w:right w:val="single" w:sz="5" w:space="0" w:color="000000"/>
            </w:tcBorders>
          </w:tcPr>
          <w:p w14:paraId="305196DE"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20A97EE9"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486AE1B"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Servicios de plomería, pintores, gasistas y otros oficios </w:t>
            </w:r>
          </w:p>
        </w:tc>
        <w:tc>
          <w:tcPr>
            <w:tcW w:w="1559" w:type="dxa"/>
            <w:tcBorders>
              <w:top w:val="single" w:sz="5" w:space="0" w:color="000000"/>
              <w:left w:val="single" w:sz="5" w:space="0" w:color="000000"/>
              <w:bottom w:val="single" w:sz="5" w:space="0" w:color="000000"/>
              <w:right w:val="single" w:sz="5" w:space="0" w:color="000000"/>
            </w:tcBorders>
          </w:tcPr>
          <w:p w14:paraId="1DD21CD9"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43CA2120"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21766E76" w14:textId="77777777" w:rsidR="00FC7C85" w:rsidRPr="00FC7C85" w:rsidRDefault="00FC7C85" w:rsidP="00263068">
            <w:pPr>
              <w:jc w:val="both"/>
              <w:rPr>
                <w:rFonts w:ascii="Arial" w:eastAsia="Arial" w:hAnsi="Arial" w:cs="Arial"/>
                <w:color w:val="000000"/>
                <w:sz w:val="24"/>
              </w:rPr>
            </w:pPr>
            <w:proofErr w:type="gramStart"/>
            <w:r w:rsidRPr="00FC7C85">
              <w:rPr>
                <w:rFonts w:ascii="Arial" w:eastAsia="Arial" w:hAnsi="Arial" w:cs="Arial"/>
                <w:color w:val="000000"/>
              </w:rPr>
              <w:t>Cerrajería automotor</w:t>
            </w:r>
            <w:proofErr w:type="gramEnd"/>
            <w:r w:rsidRPr="00FC7C85">
              <w:rPr>
                <w:rFonts w:ascii="Arial" w:eastAsia="Arial" w:hAnsi="Arial" w:cs="Arial"/>
                <w:color w:val="000000"/>
              </w:rPr>
              <w:t xml:space="preserve"> y del hogar </w:t>
            </w:r>
          </w:p>
        </w:tc>
        <w:tc>
          <w:tcPr>
            <w:tcW w:w="1559" w:type="dxa"/>
            <w:tcBorders>
              <w:top w:val="single" w:sz="5" w:space="0" w:color="000000"/>
              <w:left w:val="single" w:sz="5" w:space="0" w:color="000000"/>
              <w:bottom w:val="single" w:sz="5" w:space="0" w:color="000000"/>
              <w:right w:val="single" w:sz="5" w:space="0" w:color="000000"/>
            </w:tcBorders>
          </w:tcPr>
          <w:p w14:paraId="57787916"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600 </w:t>
            </w:r>
          </w:p>
        </w:tc>
      </w:tr>
    </w:tbl>
    <w:p w14:paraId="3C65A430" w14:textId="77777777" w:rsidR="00FC7C85" w:rsidRPr="00FC7C85" w:rsidRDefault="00FC7C85" w:rsidP="00263068">
      <w:pPr>
        <w:spacing w:after="0" w:line="240" w:lineRule="auto"/>
        <w:ind w:left="-1702" w:right="42"/>
        <w:jc w:val="both"/>
        <w:rPr>
          <w:rFonts w:ascii="Arial" w:eastAsia="Arial" w:hAnsi="Arial" w:cs="Arial"/>
          <w:color w:val="000000"/>
          <w:sz w:val="24"/>
          <w:lang w:val="es-MX" w:eastAsia="es-MX"/>
        </w:rPr>
      </w:pPr>
    </w:p>
    <w:tbl>
      <w:tblPr>
        <w:tblStyle w:val="TableGrid"/>
        <w:tblW w:w="7086" w:type="dxa"/>
        <w:tblInd w:w="1419" w:type="dxa"/>
        <w:tblCellMar>
          <w:top w:w="92" w:type="dxa"/>
          <w:left w:w="4" w:type="dxa"/>
        </w:tblCellMar>
        <w:tblLook w:val="04A0" w:firstRow="1" w:lastRow="0" w:firstColumn="1" w:lastColumn="0" w:noHBand="0" w:noVBand="1"/>
      </w:tblPr>
      <w:tblGrid>
        <w:gridCol w:w="5527"/>
        <w:gridCol w:w="1559"/>
      </w:tblGrid>
      <w:tr w:rsidR="00FC7C85" w:rsidRPr="00FC7C85" w14:paraId="33069497"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22589DEE"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Servicios Mecánicos, Gomería. </w:t>
            </w:r>
          </w:p>
        </w:tc>
        <w:tc>
          <w:tcPr>
            <w:tcW w:w="1559" w:type="dxa"/>
            <w:tcBorders>
              <w:top w:val="single" w:sz="5" w:space="0" w:color="000000"/>
              <w:left w:val="single" w:sz="5" w:space="0" w:color="000000"/>
              <w:bottom w:val="single" w:sz="5" w:space="0" w:color="000000"/>
              <w:right w:val="single" w:sz="5" w:space="0" w:color="000000"/>
            </w:tcBorders>
          </w:tcPr>
          <w:p w14:paraId="3CAF7ACB"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7070D96B"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1E7F2C57" w14:textId="77777777" w:rsidR="00FC7C85" w:rsidRPr="00FC7C85" w:rsidRDefault="00FC7C85" w:rsidP="00263068">
            <w:pPr>
              <w:ind w:left="65"/>
              <w:jc w:val="both"/>
              <w:rPr>
                <w:rFonts w:ascii="Arial" w:eastAsia="Arial" w:hAnsi="Arial" w:cs="Arial"/>
                <w:color w:val="000000"/>
                <w:sz w:val="24"/>
              </w:rPr>
            </w:pPr>
            <w:proofErr w:type="spellStart"/>
            <w:r w:rsidRPr="00FC7C85">
              <w:rPr>
                <w:rFonts w:ascii="Arial" w:eastAsia="Arial" w:hAnsi="Arial" w:cs="Arial"/>
                <w:color w:val="000000"/>
              </w:rPr>
              <w:t>Lubricentros</w:t>
            </w:r>
            <w:proofErr w:type="spellEnd"/>
            <w:proofErr w:type="gramStart"/>
            <w:r w:rsidRPr="00FC7C85">
              <w:rPr>
                <w:rFonts w:ascii="Arial" w:eastAsia="Arial" w:hAnsi="Arial" w:cs="Arial"/>
                <w:color w:val="000000"/>
              </w:rPr>
              <w:t>/  casa</w:t>
            </w:r>
            <w:proofErr w:type="gramEnd"/>
            <w:r w:rsidRPr="00FC7C85">
              <w:rPr>
                <w:rFonts w:ascii="Arial" w:eastAsia="Arial" w:hAnsi="Arial" w:cs="Arial"/>
                <w:color w:val="000000"/>
              </w:rPr>
              <w:t xml:space="preserve">  de  repuestos  del automotor </w:t>
            </w:r>
          </w:p>
        </w:tc>
        <w:tc>
          <w:tcPr>
            <w:tcW w:w="1559" w:type="dxa"/>
            <w:tcBorders>
              <w:top w:val="single" w:sz="5" w:space="0" w:color="000000"/>
              <w:left w:val="single" w:sz="5" w:space="0" w:color="000000"/>
              <w:bottom w:val="single" w:sz="5" w:space="0" w:color="000000"/>
              <w:right w:val="single" w:sz="5" w:space="0" w:color="000000"/>
            </w:tcBorders>
          </w:tcPr>
          <w:p w14:paraId="0FD4C406"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10548F97"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3451C366"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Tornería, carpintería metálica y/o madera </w:t>
            </w:r>
          </w:p>
        </w:tc>
        <w:tc>
          <w:tcPr>
            <w:tcW w:w="1559" w:type="dxa"/>
            <w:tcBorders>
              <w:top w:val="single" w:sz="5" w:space="0" w:color="000000"/>
              <w:left w:val="single" w:sz="5" w:space="0" w:color="000000"/>
              <w:bottom w:val="single" w:sz="5" w:space="0" w:color="000000"/>
              <w:right w:val="single" w:sz="5" w:space="0" w:color="000000"/>
            </w:tcBorders>
          </w:tcPr>
          <w:p w14:paraId="3FC1FEB1"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08924D46"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17154BAE"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lastRenderedPageBreak/>
              <w:t xml:space="preserve">Talabartería y Marroquinería </w:t>
            </w:r>
          </w:p>
        </w:tc>
        <w:tc>
          <w:tcPr>
            <w:tcW w:w="1559" w:type="dxa"/>
            <w:tcBorders>
              <w:top w:val="single" w:sz="5" w:space="0" w:color="000000"/>
              <w:left w:val="single" w:sz="5" w:space="0" w:color="000000"/>
              <w:bottom w:val="single" w:sz="5" w:space="0" w:color="000000"/>
              <w:right w:val="single" w:sz="5" w:space="0" w:color="000000"/>
            </w:tcBorders>
          </w:tcPr>
          <w:p w14:paraId="2705120D"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600 </w:t>
            </w:r>
          </w:p>
        </w:tc>
      </w:tr>
      <w:tr w:rsidR="00FC7C85" w:rsidRPr="00FC7C85" w14:paraId="54629358"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FAB3405"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Servicios de Sonido y/o Iluminación </w:t>
            </w:r>
          </w:p>
        </w:tc>
        <w:tc>
          <w:tcPr>
            <w:tcW w:w="1559" w:type="dxa"/>
            <w:tcBorders>
              <w:top w:val="single" w:sz="5" w:space="0" w:color="000000"/>
              <w:left w:val="single" w:sz="5" w:space="0" w:color="000000"/>
              <w:bottom w:val="single" w:sz="5" w:space="0" w:color="000000"/>
              <w:right w:val="single" w:sz="5" w:space="0" w:color="000000"/>
            </w:tcBorders>
          </w:tcPr>
          <w:p w14:paraId="15F7897F"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0681B95D"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4BB7860"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Servicio de Alquiler de Vajillas, y otros p/eventos </w:t>
            </w:r>
          </w:p>
        </w:tc>
        <w:tc>
          <w:tcPr>
            <w:tcW w:w="1559" w:type="dxa"/>
            <w:tcBorders>
              <w:top w:val="single" w:sz="5" w:space="0" w:color="000000"/>
              <w:left w:val="single" w:sz="5" w:space="0" w:color="000000"/>
              <w:bottom w:val="single" w:sz="5" w:space="0" w:color="000000"/>
              <w:right w:val="single" w:sz="5" w:space="0" w:color="000000"/>
            </w:tcBorders>
          </w:tcPr>
          <w:p w14:paraId="0705D9D0"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11C5CE32"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39B0CC20"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Joyerías / venta de metales preciosos / Ópticas </w:t>
            </w:r>
          </w:p>
        </w:tc>
        <w:tc>
          <w:tcPr>
            <w:tcW w:w="1559" w:type="dxa"/>
            <w:tcBorders>
              <w:top w:val="single" w:sz="5" w:space="0" w:color="000000"/>
              <w:left w:val="single" w:sz="5" w:space="0" w:color="000000"/>
              <w:bottom w:val="single" w:sz="5" w:space="0" w:color="000000"/>
              <w:right w:val="single" w:sz="5" w:space="0" w:color="000000"/>
            </w:tcBorders>
          </w:tcPr>
          <w:p w14:paraId="4E93A8F6"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648 </w:t>
            </w:r>
          </w:p>
        </w:tc>
      </w:tr>
      <w:tr w:rsidR="00FC7C85" w:rsidRPr="00FC7C85" w14:paraId="54B90843"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C840C0F"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Venta artesanías y afines en general, con local </w:t>
            </w:r>
          </w:p>
        </w:tc>
        <w:tc>
          <w:tcPr>
            <w:tcW w:w="1559" w:type="dxa"/>
            <w:tcBorders>
              <w:top w:val="single" w:sz="5" w:space="0" w:color="000000"/>
              <w:left w:val="single" w:sz="5" w:space="0" w:color="000000"/>
              <w:bottom w:val="single" w:sz="5" w:space="0" w:color="000000"/>
              <w:right w:val="single" w:sz="5" w:space="0" w:color="000000"/>
            </w:tcBorders>
          </w:tcPr>
          <w:p w14:paraId="20CF889F"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630 </w:t>
            </w:r>
          </w:p>
        </w:tc>
      </w:tr>
      <w:tr w:rsidR="00FC7C85" w:rsidRPr="00FC7C85" w14:paraId="51893384" w14:textId="77777777" w:rsidTr="004C3F3E">
        <w:trPr>
          <w:trHeight w:val="679"/>
        </w:trPr>
        <w:tc>
          <w:tcPr>
            <w:tcW w:w="5527" w:type="dxa"/>
            <w:tcBorders>
              <w:top w:val="single" w:sz="5" w:space="0" w:color="000000"/>
              <w:left w:val="single" w:sz="5" w:space="0" w:color="000000"/>
              <w:bottom w:val="single" w:sz="5" w:space="0" w:color="000000"/>
              <w:right w:val="single" w:sz="5" w:space="0" w:color="000000"/>
            </w:tcBorders>
          </w:tcPr>
          <w:p w14:paraId="597EDDA3"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Venta artesanías y afines en general en ferias por mes – Residentes en Potrero de Los Funes. </w:t>
            </w:r>
          </w:p>
        </w:tc>
        <w:tc>
          <w:tcPr>
            <w:tcW w:w="1559" w:type="dxa"/>
            <w:tcBorders>
              <w:top w:val="single" w:sz="5" w:space="0" w:color="000000"/>
              <w:left w:val="single" w:sz="5" w:space="0" w:color="000000"/>
              <w:bottom w:val="single" w:sz="5" w:space="0" w:color="000000"/>
              <w:right w:val="single" w:sz="5" w:space="0" w:color="000000"/>
            </w:tcBorders>
            <w:vAlign w:val="center"/>
          </w:tcPr>
          <w:p w14:paraId="7309943F"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40 </w:t>
            </w:r>
          </w:p>
        </w:tc>
      </w:tr>
      <w:tr w:rsidR="00FC7C85" w:rsidRPr="00FC7C85" w14:paraId="0C947C93" w14:textId="77777777" w:rsidTr="004C3F3E">
        <w:trPr>
          <w:trHeight w:val="678"/>
        </w:trPr>
        <w:tc>
          <w:tcPr>
            <w:tcW w:w="5527" w:type="dxa"/>
            <w:tcBorders>
              <w:top w:val="single" w:sz="5" w:space="0" w:color="000000"/>
              <w:left w:val="single" w:sz="5" w:space="0" w:color="000000"/>
              <w:bottom w:val="single" w:sz="5" w:space="0" w:color="000000"/>
              <w:right w:val="single" w:sz="5" w:space="0" w:color="000000"/>
            </w:tcBorders>
          </w:tcPr>
          <w:p w14:paraId="178A27E5"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Venta artesanías y afines en general en </w:t>
            </w:r>
            <w:proofErr w:type="gramStart"/>
            <w:r w:rsidRPr="00FC7C85">
              <w:rPr>
                <w:rFonts w:ascii="Arial" w:eastAsia="Arial" w:hAnsi="Arial" w:cs="Arial"/>
                <w:color w:val="000000"/>
              </w:rPr>
              <w:t>ferias  por</w:t>
            </w:r>
            <w:proofErr w:type="gramEnd"/>
            <w:r w:rsidRPr="00FC7C85">
              <w:rPr>
                <w:rFonts w:ascii="Arial" w:eastAsia="Arial" w:hAnsi="Arial" w:cs="Arial"/>
                <w:color w:val="000000"/>
              </w:rPr>
              <w:t xml:space="preserve">  mes  –  No  Residentes  en Potrero de Los Funes. </w:t>
            </w:r>
          </w:p>
        </w:tc>
        <w:tc>
          <w:tcPr>
            <w:tcW w:w="1559" w:type="dxa"/>
            <w:tcBorders>
              <w:top w:val="single" w:sz="5" w:space="0" w:color="000000"/>
              <w:left w:val="single" w:sz="5" w:space="0" w:color="000000"/>
              <w:bottom w:val="single" w:sz="5" w:space="0" w:color="000000"/>
              <w:right w:val="single" w:sz="5" w:space="0" w:color="000000"/>
            </w:tcBorders>
            <w:vAlign w:val="center"/>
          </w:tcPr>
          <w:p w14:paraId="2A2946F9"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60 </w:t>
            </w:r>
          </w:p>
        </w:tc>
      </w:tr>
      <w:tr w:rsidR="00FC7C85" w:rsidRPr="00FC7C85" w14:paraId="7E67AA0F" w14:textId="77777777" w:rsidTr="004C3F3E">
        <w:trPr>
          <w:trHeight w:val="422"/>
        </w:trPr>
        <w:tc>
          <w:tcPr>
            <w:tcW w:w="5527" w:type="dxa"/>
            <w:tcBorders>
              <w:top w:val="single" w:sz="5" w:space="0" w:color="000000"/>
              <w:left w:val="single" w:sz="5" w:space="0" w:color="000000"/>
              <w:bottom w:val="single" w:sz="5" w:space="0" w:color="000000"/>
              <w:right w:val="single" w:sz="5" w:space="0" w:color="000000"/>
            </w:tcBorders>
            <w:shd w:val="clear" w:color="auto" w:fill="BFBFBF"/>
          </w:tcPr>
          <w:p w14:paraId="377BDD22"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b/>
                <w:color w:val="000000"/>
              </w:rPr>
              <w:t xml:space="preserve">Servicios Profesionales, Técnicos con o sin título </w:t>
            </w:r>
          </w:p>
        </w:tc>
        <w:tc>
          <w:tcPr>
            <w:tcW w:w="1559" w:type="dxa"/>
            <w:tcBorders>
              <w:top w:val="single" w:sz="5" w:space="0" w:color="000000"/>
              <w:left w:val="single" w:sz="5" w:space="0" w:color="000000"/>
              <w:bottom w:val="single" w:sz="5" w:space="0" w:color="000000"/>
              <w:right w:val="single" w:sz="5" w:space="0" w:color="000000"/>
            </w:tcBorders>
            <w:shd w:val="clear" w:color="auto" w:fill="BFBFBF"/>
          </w:tcPr>
          <w:p w14:paraId="25DF3101" w14:textId="77777777" w:rsidR="00FC7C85" w:rsidRPr="00FC7C85" w:rsidRDefault="00FC7C85" w:rsidP="00263068">
            <w:pPr>
              <w:ind w:right="151"/>
              <w:jc w:val="both"/>
              <w:rPr>
                <w:rFonts w:ascii="Arial" w:eastAsia="Arial" w:hAnsi="Arial" w:cs="Arial"/>
                <w:color w:val="000000"/>
                <w:sz w:val="24"/>
              </w:rPr>
            </w:pPr>
            <w:r w:rsidRPr="00FC7C85">
              <w:rPr>
                <w:rFonts w:ascii="Arial" w:eastAsia="Arial" w:hAnsi="Arial" w:cs="Arial"/>
                <w:b/>
                <w:color w:val="000000"/>
              </w:rPr>
              <w:t xml:space="preserve">UVM </w:t>
            </w:r>
          </w:p>
        </w:tc>
      </w:tr>
      <w:tr w:rsidR="00FC7C85" w:rsidRPr="00FC7C85" w14:paraId="6D94CE63" w14:textId="77777777" w:rsidTr="004C3F3E">
        <w:trPr>
          <w:trHeight w:val="426"/>
        </w:trPr>
        <w:tc>
          <w:tcPr>
            <w:tcW w:w="5527" w:type="dxa"/>
            <w:tcBorders>
              <w:top w:val="single" w:sz="5" w:space="0" w:color="000000"/>
              <w:left w:val="single" w:sz="5" w:space="0" w:color="000000"/>
              <w:bottom w:val="single" w:sz="5" w:space="0" w:color="000000"/>
              <w:right w:val="single" w:sz="5" w:space="0" w:color="000000"/>
            </w:tcBorders>
          </w:tcPr>
          <w:p w14:paraId="69F3F237"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Empresas Constructoras </w:t>
            </w:r>
          </w:p>
        </w:tc>
        <w:tc>
          <w:tcPr>
            <w:tcW w:w="1559" w:type="dxa"/>
            <w:tcBorders>
              <w:top w:val="single" w:sz="5" w:space="0" w:color="000000"/>
              <w:left w:val="single" w:sz="5" w:space="0" w:color="000000"/>
              <w:bottom w:val="single" w:sz="5" w:space="0" w:color="000000"/>
              <w:right w:val="single" w:sz="5" w:space="0" w:color="000000"/>
            </w:tcBorders>
          </w:tcPr>
          <w:p w14:paraId="4EA0100E" w14:textId="77777777" w:rsidR="00FC7C85" w:rsidRPr="00FC7C85" w:rsidRDefault="00FC7C85" w:rsidP="00263068">
            <w:pPr>
              <w:ind w:right="146"/>
              <w:jc w:val="both"/>
              <w:rPr>
                <w:rFonts w:ascii="Arial" w:eastAsia="Arial" w:hAnsi="Arial" w:cs="Arial"/>
                <w:color w:val="000000"/>
                <w:sz w:val="24"/>
              </w:rPr>
            </w:pPr>
            <w:r w:rsidRPr="00FC7C85">
              <w:rPr>
                <w:rFonts w:ascii="Arial" w:eastAsia="Arial" w:hAnsi="Arial" w:cs="Arial"/>
                <w:color w:val="000000"/>
              </w:rPr>
              <w:t xml:space="preserve">2.250 </w:t>
            </w:r>
          </w:p>
        </w:tc>
      </w:tr>
      <w:tr w:rsidR="00FC7C85" w:rsidRPr="00FC7C85" w14:paraId="7054011F" w14:textId="77777777" w:rsidTr="004C3F3E">
        <w:trPr>
          <w:trHeight w:val="679"/>
        </w:trPr>
        <w:tc>
          <w:tcPr>
            <w:tcW w:w="5527" w:type="dxa"/>
            <w:tcBorders>
              <w:top w:val="single" w:sz="5" w:space="0" w:color="000000"/>
              <w:left w:val="single" w:sz="5" w:space="0" w:color="000000"/>
              <w:bottom w:val="single" w:sz="5" w:space="0" w:color="000000"/>
              <w:right w:val="single" w:sz="5" w:space="0" w:color="000000"/>
            </w:tcBorders>
          </w:tcPr>
          <w:p w14:paraId="00BE9BFD" w14:textId="77777777" w:rsidR="00FC7C85" w:rsidRPr="00FC7C85" w:rsidRDefault="00FC7C85" w:rsidP="00263068">
            <w:pPr>
              <w:ind w:left="65"/>
              <w:jc w:val="both"/>
              <w:rPr>
                <w:rFonts w:ascii="Arial" w:eastAsia="Arial" w:hAnsi="Arial" w:cs="Arial"/>
                <w:color w:val="000000"/>
                <w:sz w:val="24"/>
              </w:rPr>
            </w:pPr>
            <w:proofErr w:type="gramStart"/>
            <w:r w:rsidRPr="00FC7C85">
              <w:rPr>
                <w:rFonts w:ascii="Arial" w:eastAsia="Arial" w:hAnsi="Arial" w:cs="Arial"/>
                <w:color w:val="000000"/>
              </w:rPr>
              <w:t>Oficinas  Administrativas</w:t>
            </w:r>
            <w:proofErr w:type="gramEnd"/>
            <w:r w:rsidRPr="00FC7C85">
              <w:rPr>
                <w:rFonts w:ascii="Arial" w:eastAsia="Arial" w:hAnsi="Arial" w:cs="Arial"/>
                <w:color w:val="000000"/>
              </w:rPr>
              <w:t xml:space="preserve">  y/o  Servicios Profesionales o Profesiones Liberales </w:t>
            </w:r>
          </w:p>
        </w:tc>
        <w:tc>
          <w:tcPr>
            <w:tcW w:w="1559" w:type="dxa"/>
            <w:tcBorders>
              <w:top w:val="single" w:sz="5" w:space="0" w:color="000000"/>
              <w:left w:val="single" w:sz="5" w:space="0" w:color="000000"/>
              <w:bottom w:val="single" w:sz="5" w:space="0" w:color="000000"/>
              <w:right w:val="single" w:sz="5" w:space="0" w:color="000000"/>
            </w:tcBorders>
            <w:vAlign w:val="center"/>
          </w:tcPr>
          <w:p w14:paraId="2B72DB4E"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648 </w:t>
            </w:r>
          </w:p>
        </w:tc>
      </w:tr>
      <w:tr w:rsidR="00FC7C85" w:rsidRPr="00FC7C85" w14:paraId="14201E6B"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1BBFA08"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Veterinarias, incluye </w:t>
            </w:r>
            <w:proofErr w:type="spellStart"/>
            <w:r w:rsidRPr="00FC7C85">
              <w:rPr>
                <w:rFonts w:ascii="Arial" w:eastAsia="Arial" w:hAnsi="Arial" w:cs="Arial"/>
                <w:color w:val="000000"/>
              </w:rPr>
              <w:t>petshop</w:t>
            </w:r>
            <w:proofErr w:type="spellEnd"/>
            <w:r w:rsidRPr="00FC7C85">
              <w:rPr>
                <w:rFonts w:ascii="Arial" w:eastAsia="Arial" w:hAnsi="Arial" w:cs="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373FF91"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620 </w:t>
            </w:r>
          </w:p>
        </w:tc>
      </w:tr>
      <w:tr w:rsidR="00FC7C85" w:rsidRPr="00FC7C85" w14:paraId="071C7D41"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2F3B9FF3"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 Farmacias </w:t>
            </w:r>
          </w:p>
        </w:tc>
        <w:tc>
          <w:tcPr>
            <w:tcW w:w="1559" w:type="dxa"/>
            <w:tcBorders>
              <w:top w:val="single" w:sz="5" w:space="0" w:color="000000"/>
              <w:left w:val="single" w:sz="5" w:space="0" w:color="000000"/>
              <w:bottom w:val="single" w:sz="5" w:space="0" w:color="000000"/>
              <w:right w:val="single" w:sz="5" w:space="0" w:color="000000"/>
            </w:tcBorders>
          </w:tcPr>
          <w:p w14:paraId="1D740625"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720 </w:t>
            </w:r>
          </w:p>
        </w:tc>
      </w:tr>
      <w:tr w:rsidR="00FC7C85" w:rsidRPr="00FC7C85" w14:paraId="47804078" w14:textId="77777777" w:rsidTr="004C3F3E">
        <w:trPr>
          <w:trHeight w:val="681"/>
        </w:trPr>
        <w:tc>
          <w:tcPr>
            <w:tcW w:w="5527" w:type="dxa"/>
            <w:tcBorders>
              <w:top w:val="single" w:sz="5" w:space="0" w:color="000000"/>
              <w:left w:val="single" w:sz="5" w:space="0" w:color="000000"/>
              <w:bottom w:val="single" w:sz="5" w:space="0" w:color="000000"/>
              <w:right w:val="single" w:sz="5" w:space="0" w:color="000000"/>
            </w:tcBorders>
          </w:tcPr>
          <w:p w14:paraId="6AFDE8D9" w14:textId="77777777" w:rsidR="00FC7C85" w:rsidRPr="00FC7C85" w:rsidRDefault="00FC7C85" w:rsidP="00263068">
            <w:pPr>
              <w:ind w:left="65"/>
              <w:jc w:val="both"/>
              <w:rPr>
                <w:rFonts w:ascii="Arial" w:eastAsia="Arial" w:hAnsi="Arial" w:cs="Arial"/>
                <w:color w:val="000000"/>
                <w:sz w:val="24"/>
              </w:rPr>
            </w:pPr>
            <w:proofErr w:type="gramStart"/>
            <w:r w:rsidRPr="00FC7C85">
              <w:rPr>
                <w:rFonts w:ascii="Arial" w:eastAsia="Arial" w:hAnsi="Arial" w:cs="Arial"/>
                <w:color w:val="000000"/>
              </w:rPr>
              <w:t>Establecimientos  Educativos</w:t>
            </w:r>
            <w:proofErr w:type="gramEnd"/>
            <w:r w:rsidRPr="00FC7C85">
              <w:rPr>
                <w:rFonts w:ascii="Arial" w:eastAsia="Arial" w:hAnsi="Arial" w:cs="Arial"/>
                <w:color w:val="000000"/>
              </w:rPr>
              <w:t xml:space="preserve">  (Incluidos jardines Maternales) </w:t>
            </w:r>
          </w:p>
        </w:tc>
        <w:tc>
          <w:tcPr>
            <w:tcW w:w="1559" w:type="dxa"/>
            <w:tcBorders>
              <w:top w:val="single" w:sz="5" w:space="0" w:color="000000"/>
              <w:left w:val="single" w:sz="5" w:space="0" w:color="000000"/>
              <w:bottom w:val="single" w:sz="5" w:space="0" w:color="000000"/>
              <w:right w:val="single" w:sz="5" w:space="0" w:color="000000"/>
            </w:tcBorders>
            <w:vAlign w:val="center"/>
          </w:tcPr>
          <w:p w14:paraId="29DABC8D"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23278D12" w14:textId="77777777" w:rsidTr="004C3F3E">
        <w:trPr>
          <w:trHeight w:val="422"/>
        </w:trPr>
        <w:tc>
          <w:tcPr>
            <w:tcW w:w="5527" w:type="dxa"/>
            <w:tcBorders>
              <w:top w:val="single" w:sz="5" w:space="0" w:color="000000"/>
              <w:left w:val="single" w:sz="5" w:space="0" w:color="000000"/>
              <w:bottom w:val="single" w:sz="5" w:space="0" w:color="000000"/>
              <w:right w:val="single" w:sz="5" w:space="0" w:color="000000"/>
            </w:tcBorders>
            <w:shd w:val="clear" w:color="auto" w:fill="C0C0C0"/>
          </w:tcPr>
          <w:p w14:paraId="1E360DDE"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b/>
                <w:color w:val="000000"/>
              </w:rPr>
              <w:t xml:space="preserve">Comercios al por Menor </w:t>
            </w:r>
          </w:p>
        </w:tc>
        <w:tc>
          <w:tcPr>
            <w:tcW w:w="1559" w:type="dxa"/>
            <w:tcBorders>
              <w:top w:val="single" w:sz="5" w:space="0" w:color="000000"/>
              <w:left w:val="single" w:sz="5" w:space="0" w:color="000000"/>
              <w:bottom w:val="single" w:sz="5" w:space="0" w:color="000000"/>
              <w:right w:val="single" w:sz="5" w:space="0" w:color="000000"/>
            </w:tcBorders>
            <w:shd w:val="clear" w:color="auto" w:fill="C1C2C2"/>
          </w:tcPr>
          <w:p w14:paraId="1ABEC210" w14:textId="77777777" w:rsidR="00FC7C85" w:rsidRPr="00FC7C85" w:rsidRDefault="00FC7C85" w:rsidP="00263068">
            <w:pPr>
              <w:ind w:right="151"/>
              <w:jc w:val="both"/>
              <w:rPr>
                <w:rFonts w:ascii="Arial" w:eastAsia="Arial" w:hAnsi="Arial" w:cs="Arial"/>
                <w:color w:val="000000"/>
                <w:sz w:val="24"/>
              </w:rPr>
            </w:pPr>
            <w:r w:rsidRPr="00FC7C85">
              <w:rPr>
                <w:rFonts w:ascii="Arial" w:eastAsia="Arial" w:hAnsi="Arial" w:cs="Arial"/>
                <w:b/>
                <w:color w:val="000000"/>
              </w:rPr>
              <w:t xml:space="preserve">UVM </w:t>
            </w:r>
          </w:p>
        </w:tc>
      </w:tr>
      <w:tr w:rsidR="00FC7C85" w:rsidRPr="00FC7C85" w14:paraId="3D44EB37" w14:textId="77777777" w:rsidTr="004C3F3E">
        <w:trPr>
          <w:trHeight w:val="426"/>
        </w:trPr>
        <w:tc>
          <w:tcPr>
            <w:tcW w:w="5527" w:type="dxa"/>
            <w:tcBorders>
              <w:top w:val="single" w:sz="5" w:space="0" w:color="000000"/>
              <w:left w:val="single" w:sz="5" w:space="0" w:color="000000"/>
              <w:bottom w:val="single" w:sz="5" w:space="0" w:color="000000"/>
              <w:right w:val="single" w:sz="5" w:space="0" w:color="000000"/>
            </w:tcBorders>
          </w:tcPr>
          <w:p w14:paraId="3F5BBA4A"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Despensas y Mercados </w:t>
            </w:r>
          </w:p>
        </w:tc>
        <w:tc>
          <w:tcPr>
            <w:tcW w:w="1559" w:type="dxa"/>
            <w:tcBorders>
              <w:top w:val="single" w:sz="5" w:space="0" w:color="000000"/>
              <w:left w:val="single" w:sz="5" w:space="0" w:color="000000"/>
              <w:bottom w:val="single" w:sz="5" w:space="0" w:color="000000"/>
              <w:right w:val="single" w:sz="5" w:space="0" w:color="000000"/>
            </w:tcBorders>
          </w:tcPr>
          <w:p w14:paraId="3D067F0D" w14:textId="77777777" w:rsidR="00FC7C85" w:rsidRPr="00FC7C85" w:rsidRDefault="00FC7C85" w:rsidP="00263068">
            <w:pPr>
              <w:ind w:right="146"/>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32D054BF" w14:textId="77777777" w:rsidTr="004C3F3E">
        <w:trPr>
          <w:trHeight w:val="1344"/>
        </w:trPr>
        <w:tc>
          <w:tcPr>
            <w:tcW w:w="5527" w:type="dxa"/>
            <w:tcBorders>
              <w:top w:val="single" w:sz="5" w:space="0" w:color="000000"/>
              <w:left w:val="single" w:sz="5" w:space="0" w:color="000000"/>
              <w:bottom w:val="single" w:sz="5" w:space="0" w:color="000000"/>
              <w:right w:val="single" w:sz="5" w:space="0" w:color="000000"/>
            </w:tcBorders>
          </w:tcPr>
          <w:p w14:paraId="1800807D"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Carnicerías / Pollerías </w:t>
            </w:r>
          </w:p>
          <w:p w14:paraId="664DF747"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En caso de que realicen venta de leña y carbón, verduras, tendrán un recargo del </w:t>
            </w:r>
          </w:p>
          <w:p w14:paraId="58143DA7"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50% </w:t>
            </w:r>
          </w:p>
        </w:tc>
        <w:tc>
          <w:tcPr>
            <w:tcW w:w="1559" w:type="dxa"/>
            <w:tcBorders>
              <w:top w:val="single" w:sz="5" w:space="0" w:color="000000"/>
              <w:left w:val="single" w:sz="5" w:space="0" w:color="000000"/>
              <w:bottom w:val="single" w:sz="5" w:space="0" w:color="000000"/>
              <w:right w:val="single" w:sz="5" w:space="0" w:color="000000"/>
            </w:tcBorders>
            <w:vAlign w:val="center"/>
          </w:tcPr>
          <w:p w14:paraId="1B8E07DC"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548ADDDD"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7D4FE459"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Venta Ambulatoria </w:t>
            </w:r>
          </w:p>
        </w:tc>
        <w:tc>
          <w:tcPr>
            <w:tcW w:w="1559" w:type="dxa"/>
            <w:tcBorders>
              <w:top w:val="single" w:sz="5" w:space="0" w:color="000000"/>
              <w:left w:val="single" w:sz="5" w:space="0" w:color="000000"/>
              <w:bottom w:val="single" w:sz="5" w:space="0" w:color="000000"/>
              <w:right w:val="single" w:sz="5" w:space="0" w:color="000000"/>
            </w:tcBorders>
          </w:tcPr>
          <w:p w14:paraId="7CF816AD"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810 </w:t>
            </w:r>
          </w:p>
        </w:tc>
      </w:tr>
      <w:tr w:rsidR="00FC7C85" w:rsidRPr="00FC7C85" w14:paraId="060C4136"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6E6E3A3A"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Heladerías, </w:t>
            </w:r>
            <w:proofErr w:type="spellStart"/>
            <w:r w:rsidRPr="00FC7C85">
              <w:rPr>
                <w:rFonts w:ascii="Arial" w:eastAsia="Arial" w:hAnsi="Arial" w:cs="Arial"/>
                <w:color w:val="000000"/>
              </w:rPr>
              <w:t>choperías</w:t>
            </w:r>
            <w:proofErr w:type="spellEnd"/>
            <w:r w:rsidRPr="00FC7C85">
              <w:rPr>
                <w:rFonts w:ascii="Arial" w:eastAsia="Arial" w:hAnsi="Arial" w:cs="Arial"/>
                <w:color w:val="000000"/>
              </w:rPr>
              <w:t xml:space="preserve">, vinerías. </w:t>
            </w:r>
          </w:p>
        </w:tc>
        <w:tc>
          <w:tcPr>
            <w:tcW w:w="1559" w:type="dxa"/>
            <w:tcBorders>
              <w:top w:val="single" w:sz="5" w:space="0" w:color="000000"/>
              <w:left w:val="single" w:sz="5" w:space="0" w:color="000000"/>
              <w:bottom w:val="single" w:sz="5" w:space="0" w:color="000000"/>
              <w:right w:val="single" w:sz="5" w:space="0" w:color="000000"/>
            </w:tcBorders>
          </w:tcPr>
          <w:p w14:paraId="15BCC633"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76DA54A4" w14:textId="77777777" w:rsidTr="004C3F3E">
        <w:trPr>
          <w:trHeight w:val="425"/>
        </w:trPr>
        <w:tc>
          <w:tcPr>
            <w:tcW w:w="5527" w:type="dxa"/>
            <w:tcBorders>
              <w:top w:val="single" w:sz="5" w:space="0" w:color="000000"/>
              <w:left w:val="single" w:sz="5" w:space="0" w:color="000000"/>
              <w:bottom w:val="single" w:sz="5" w:space="0" w:color="000000"/>
              <w:right w:val="single" w:sz="5" w:space="0" w:color="000000"/>
            </w:tcBorders>
          </w:tcPr>
          <w:p w14:paraId="1F2E6E50" w14:textId="77777777" w:rsidR="00FC7C85" w:rsidRPr="00FC7C85" w:rsidRDefault="00FC7C85" w:rsidP="00263068">
            <w:pPr>
              <w:ind w:left="65"/>
              <w:jc w:val="both"/>
              <w:rPr>
                <w:rFonts w:ascii="Arial" w:eastAsia="Arial" w:hAnsi="Arial" w:cs="Arial"/>
                <w:color w:val="000000"/>
                <w:sz w:val="24"/>
              </w:rPr>
            </w:pPr>
            <w:r w:rsidRPr="00FC7C85">
              <w:rPr>
                <w:rFonts w:ascii="Arial" w:eastAsia="Arial" w:hAnsi="Arial" w:cs="Arial"/>
                <w:color w:val="000000"/>
              </w:rPr>
              <w:t xml:space="preserve">Kioscos, sandwicherías, casas de te </w:t>
            </w:r>
          </w:p>
        </w:tc>
        <w:tc>
          <w:tcPr>
            <w:tcW w:w="1559" w:type="dxa"/>
            <w:tcBorders>
              <w:top w:val="single" w:sz="5" w:space="0" w:color="000000"/>
              <w:left w:val="single" w:sz="5" w:space="0" w:color="000000"/>
              <w:bottom w:val="single" w:sz="5" w:space="0" w:color="000000"/>
              <w:right w:val="single" w:sz="5" w:space="0" w:color="000000"/>
            </w:tcBorders>
          </w:tcPr>
          <w:p w14:paraId="534AC7A8" w14:textId="77777777" w:rsidR="00FC7C85" w:rsidRPr="00FC7C85" w:rsidRDefault="00FC7C85" w:rsidP="00263068">
            <w:pPr>
              <w:ind w:right="149"/>
              <w:jc w:val="both"/>
              <w:rPr>
                <w:rFonts w:ascii="Arial" w:eastAsia="Arial" w:hAnsi="Arial" w:cs="Arial"/>
                <w:color w:val="000000"/>
                <w:sz w:val="24"/>
              </w:rPr>
            </w:pPr>
            <w:r w:rsidRPr="00FC7C85">
              <w:rPr>
                <w:rFonts w:ascii="Arial" w:eastAsia="Arial" w:hAnsi="Arial" w:cs="Arial"/>
                <w:color w:val="000000"/>
              </w:rPr>
              <w:t xml:space="preserve">810 </w:t>
            </w:r>
          </w:p>
        </w:tc>
      </w:tr>
      <w:tr w:rsidR="00FC7C85" w:rsidRPr="00FC7C85" w14:paraId="213E8455" w14:textId="77777777" w:rsidTr="004C3F3E">
        <w:trPr>
          <w:trHeight w:val="677"/>
        </w:trPr>
        <w:tc>
          <w:tcPr>
            <w:tcW w:w="5527" w:type="dxa"/>
            <w:tcBorders>
              <w:top w:val="single" w:sz="5" w:space="0" w:color="000000"/>
              <w:left w:val="single" w:sz="5" w:space="0" w:color="000000"/>
              <w:bottom w:val="single" w:sz="5" w:space="0" w:color="000000"/>
              <w:right w:val="single" w:sz="5" w:space="0" w:color="000000"/>
            </w:tcBorders>
          </w:tcPr>
          <w:p w14:paraId="30EE04E6" w14:textId="77777777" w:rsidR="00FC7C85" w:rsidRPr="00FC7C85" w:rsidRDefault="00FC7C85" w:rsidP="00263068">
            <w:pPr>
              <w:ind w:left="65"/>
              <w:jc w:val="both"/>
              <w:rPr>
                <w:rFonts w:ascii="Arial" w:eastAsia="Arial" w:hAnsi="Arial" w:cs="Arial"/>
                <w:color w:val="000000"/>
                <w:sz w:val="24"/>
              </w:rPr>
            </w:pPr>
            <w:proofErr w:type="spellStart"/>
            <w:r w:rsidRPr="00FC7C85">
              <w:rPr>
                <w:rFonts w:ascii="Arial" w:eastAsia="Arial" w:hAnsi="Arial" w:cs="Arial"/>
                <w:color w:val="000000"/>
              </w:rPr>
              <w:t>Polirubros</w:t>
            </w:r>
            <w:proofErr w:type="spellEnd"/>
            <w:r w:rsidRPr="00FC7C85">
              <w:rPr>
                <w:rFonts w:ascii="Arial" w:eastAsia="Arial" w:hAnsi="Arial" w:cs="Arial"/>
                <w:color w:val="000000"/>
              </w:rPr>
              <w:t xml:space="preserve"> (kiosco - lácteos - heladería- distribuidor de diarios y revistas) </w:t>
            </w:r>
          </w:p>
        </w:tc>
        <w:tc>
          <w:tcPr>
            <w:tcW w:w="1559" w:type="dxa"/>
            <w:tcBorders>
              <w:top w:val="single" w:sz="5" w:space="0" w:color="000000"/>
              <w:left w:val="single" w:sz="5" w:space="0" w:color="000000"/>
              <w:bottom w:val="single" w:sz="5" w:space="0" w:color="000000"/>
              <w:right w:val="single" w:sz="5" w:space="0" w:color="000000"/>
            </w:tcBorders>
            <w:vAlign w:val="center"/>
          </w:tcPr>
          <w:p w14:paraId="363EC5FE" w14:textId="77777777" w:rsidR="00FC7C85" w:rsidRPr="00FC7C85" w:rsidRDefault="00FC7C85" w:rsidP="00263068">
            <w:pPr>
              <w:ind w:right="146"/>
              <w:jc w:val="both"/>
              <w:rPr>
                <w:rFonts w:ascii="Arial" w:eastAsia="Arial" w:hAnsi="Arial" w:cs="Arial"/>
                <w:color w:val="000000"/>
                <w:sz w:val="24"/>
              </w:rPr>
            </w:pPr>
            <w:r w:rsidRPr="00FC7C85">
              <w:rPr>
                <w:rFonts w:ascii="Arial" w:eastAsia="Arial" w:hAnsi="Arial" w:cs="Arial"/>
                <w:color w:val="000000"/>
              </w:rPr>
              <w:t xml:space="preserve">1.260 </w:t>
            </w:r>
          </w:p>
        </w:tc>
      </w:tr>
    </w:tbl>
    <w:p w14:paraId="7667694C" w14:textId="77777777" w:rsidR="00FC7C85" w:rsidRPr="00FC7C85" w:rsidRDefault="00FC7C85" w:rsidP="00263068">
      <w:pPr>
        <w:spacing w:after="0" w:line="240" w:lineRule="auto"/>
        <w:ind w:left="-1702" w:right="41"/>
        <w:jc w:val="both"/>
        <w:rPr>
          <w:rFonts w:ascii="Arial" w:eastAsia="Arial" w:hAnsi="Arial" w:cs="Arial"/>
          <w:color w:val="000000"/>
          <w:sz w:val="24"/>
          <w:lang w:val="es-MX" w:eastAsia="es-MX"/>
        </w:rPr>
      </w:pPr>
    </w:p>
    <w:tbl>
      <w:tblPr>
        <w:tblStyle w:val="TableGrid"/>
        <w:tblW w:w="7089" w:type="dxa"/>
        <w:tblInd w:w="1417" w:type="dxa"/>
        <w:tblCellMar>
          <w:top w:w="90" w:type="dxa"/>
          <w:left w:w="69" w:type="dxa"/>
        </w:tblCellMar>
        <w:tblLook w:val="04A0" w:firstRow="1" w:lastRow="0" w:firstColumn="1" w:lastColumn="0" w:noHBand="0" w:noVBand="1"/>
      </w:tblPr>
      <w:tblGrid>
        <w:gridCol w:w="5529"/>
        <w:gridCol w:w="1560"/>
      </w:tblGrid>
      <w:tr w:rsidR="00FC7C85" w:rsidRPr="00FC7C85" w14:paraId="4146F6D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83F803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Drugstore o maxi kiosco </w:t>
            </w:r>
          </w:p>
        </w:tc>
        <w:tc>
          <w:tcPr>
            <w:tcW w:w="1560" w:type="dxa"/>
            <w:tcBorders>
              <w:top w:val="single" w:sz="5" w:space="0" w:color="000000"/>
              <w:left w:val="single" w:sz="5" w:space="0" w:color="000000"/>
              <w:bottom w:val="single" w:sz="5" w:space="0" w:color="000000"/>
              <w:right w:val="single" w:sz="5" w:space="0" w:color="000000"/>
            </w:tcBorders>
          </w:tcPr>
          <w:p w14:paraId="3725D41C"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1.350 </w:t>
            </w:r>
          </w:p>
        </w:tc>
      </w:tr>
      <w:tr w:rsidR="00FC7C85" w:rsidRPr="00FC7C85" w14:paraId="23629F8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5A78403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Hipermercados / supermercados </w:t>
            </w:r>
          </w:p>
        </w:tc>
        <w:tc>
          <w:tcPr>
            <w:tcW w:w="1560" w:type="dxa"/>
            <w:tcBorders>
              <w:top w:val="single" w:sz="5" w:space="0" w:color="000000"/>
              <w:left w:val="single" w:sz="5" w:space="0" w:color="000000"/>
              <w:bottom w:val="single" w:sz="5" w:space="0" w:color="000000"/>
              <w:right w:val="single" w:sz="5" w:space="0" w:color="000000"/>
            </w:tcBorders>
          </w:tcPr>
          <w:p w14:paraId="52445AF7"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2.700 </w:t>
            </w:r>
          </w:p>
        </w:tc>
      </w:tr>
      <w:tr w:rsidR="00FC7C85" w:rsidRPr="00FC7C85" w14:paraId="7318D4A3"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98EEA2B"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Autoservicios </w:t>
            </w:r>
          </w:p>
        </w:tc>
        <w:tc>
          <w:tcPr>
            <w:tcW w:w="1560" w:type="dxa"/>
            <w:tcBorders>
              <w:top w:val="single" w:sz="5" w:space="0" w:color="000000"/>
              <w:left w:val="single" w:sz="5" w:space="0" w:color="000000"/>
              <w:bottom w:val="single" w:sz="5" w:space="0" w:color="000000"/>
              <w:right w:val="single" w:sz="5" w:space="0" w:color="000000"/>
            </w:tcBorders>
          </w:tcPr>
          <w:p w14:paraId="1ABA2B38"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1.800 </w:t>
            </w:r>
          </w:p>
        </w:tc>
      </w:tr>
      <w:tr w:rsidR="00FC7C85" w:rsidRPr="00FC7C85" w14:paraId="0C378E6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AA2747E"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Ciber café / locutorios telefónicos </w:t>
            </w:r>
          </w:p>
        </w:tc>
        <w:tc>
          <w:tcPr>
            <w:tcW w:w="1560" w:type="dxa"/>
            <w:tcBorders>
              <w:top w:val="single" w:sz="5" w:space="0" w:color="000000"/>
              <w:left w:val="single" w:sz="5" w:space="0" w:color="000000"/>
              <w:bottom w:val="single" w:sz="5" w:space="0" w:color="000000"/>
              <w:right w:val="single" w:sz="5" w:space="0" w:color="000000"/>
            </w:tcBorders>
          </w:tcPr>
          <w:p w14:paraId="655BC23D"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630 </w:t>
            </w:r>
          </w:p>
        </w:tc>
      </w:tr>
      <w:tr w:rsidR="00FC7C85" w:rsidRPr="00FC7C85" w14:paraId="2B24403B"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A5EE30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Dietéticas </w:t>
            </w:r>
          </w:p>
        </w:tc>
        <w:tc>
          <w:tcPr>
            <w:tcW w:w="1560" w:type="dxa"/>
            <w:tcBorders>
              <w:top w:val="single" w:sz="5" w:space="0" w:color="000000"/>
              <w:left w:val="single" w:sz="5" w:space="0" w:color="000000"/>
              <w:bottom w:val="single" w:sz="5" w:space="0" w:color="000000"/>
              <w:right w:val="single" w:sz="5" w:space="0" w:color="000000"/>
            </w:tcBorders>
          </w:tcPr>
          <w:p w14:paraId="3537722F"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700 </w:t>
            </w:r>
          </w:p>
        </w:tc>
      </w:tr>
      <w:tr w:rsidR="00FC7C85" w:rsidRPr="00FC7C85" w14:paraId="07FA2E6F"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28C0D20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Pescadería </w:t>
            </w:r>
          </w:p>
        </w:tc>
        <w:tc>
          <w:tcPr>
            <w:tcW w:w="1560" w:type="dxa"/>
            <w:tcBorders>
              <w:top w:val="single" w:sz="5" w:space="0" w:color="000000"/>
              <w:left w:val="single" w:sz="5" w:space="0" w:color="000000"/>
              <w:bottom w:val="single" w:sz="5" w:space="0" w:color="000000"/>
              <w:right w:val="single" w:sz="5" w:space="0" w:color="000000"/>
            </w:tcBorders>
          </w:tcPr>
          <w:p w14:paraId="08463209"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700 </w:t>
            </w:r>
          </w:p>
        </w:tc>
      </w:tr>
      <w:tr w:rsidR="00FC7C85" w:rsidRPr="00FC7C85" w14:paraId="0F4477AD" w14:textId="77777777" w:rsidTr="004C3F3E">
        <w:trPr>
          <w:trHeight w:val="932"/>
        </w:trPr>
        <w:tc>
          <w:tcPr>
            <w:tcW w:w="5529" w:type="dxa"/>
            <w:tcBorders>
              <w:top w:val="single" w:sz="5" w:space="0" w:color="000000"/>
              <w:left w:val="single" w:sz="5" w:space="0" w:color="000000"/>
              <w:bottom w:val="single" w:sz="5" w:space="0" w:color="000000"/>
              <w:right w:val="single" w:sz="5" w:space="0" w:color="000000"/>
            </w:tcBorders>
          </w:tcPr>
          <w:p w14:paraId="23D3FD6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lastRenderedPageBreak/>
              <w:t xml:space="preserve">Locales de venta de productos Alimenticios de </w:t>
            </w:r>
          </w:p>
          <w:p w14:paraId="16ADA1F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Elaboración Propia (Panaderías, Fiambres Caseros, Dulces, Alfajores, etc.) </w:t>
            </w:r>
          </w:p>
        </w:tc>
        <w:tc>
          <w:tcPr>
            <w:tcW w:w="1560" w:type="dxa"/>
            <w:tcBorders>
              <w:top w:val="single" w:sz="5" w:space="0" w:color="000000"/>
              <w:left w:val="single" w:sz="5" w:space="0" w:color="000000"/>
              <w:bottom w:val="single" w:sz="5" w:space="0" w:color="000000"/>
              <w:right w:val="single" w:sz="5" w:space="0" w:color="000000"/>
            </w:tcBorders>
            <w:vAlign w:val="center"/>
          </w:tcPr>
          <w:p w14:paraId="1E2BBED3"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900 </w:t>
            </w:r>
          </w:p>
        </w:tc>
      </w:tr>
      <w:tr w:rsidR="00FC7C85" w:rsidRPr="00FC7C85" w14:paraId="230FA19D" w14:textId="77777777" w:rsidTr="004C3F3E">
        <w:trPr>
          <w:trHeight w:val="677"/>
        </w:trPr>
        <w:tc>
          <w:tcPr>
            <w:tcW w:w="5529" w:type="dxa"/>
            <w:tcBorders>
              <w:top w:val="single" w:sz="5" w:space="0" w:color="000000"/>
              <w:left w:val="single" w:sz="5" w:space="0" w:color="000000"/>
              <w:bottom w:val="single" w:sz="5" w:space="0" w:color="000000"/>
              <w:right w:val="single" w:sz="5" w:space="0" w:color="000000"/>
            </w:tcBorders>
          </w:tcPr>
          <w:p w14:paraId="50AFE53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Venta al por menor de productos sueltos para consumo – incluye Herboristería </w:t>
            </w:r>
          </w:p>
        </w:tc>
        <w:tc>
          <w:tcPr>
            <w:tcW w:w="1560" w:type="dxa"/>
            <w:tcBorders>
              <w:top w:val="single" w:sz="5" w:space="0" w:color="000000"/>
              <w:left w:val="single" w:sz="5" w:space="0" w:color="000000"/>
              <w:bottom w:val="single" w:sz="5" w:space="0" w:color="000000"/>
              <w:right w:val="single" w:sz="5" w:space="0" w:color="000000"/>
            </w:tcBorders>
            <w:vAlign w:val="center"/>
          </w:tcPr>
          <w:p w14:paraId="06F93FC2"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2F5F747F" w14:textId="77777777" w:rsidTr="004C3F3E">
        <w:trPr>
          <w:trHeight w:val="427"/>
        </w:trPr>
        <w:tc>
          <w:tcPr>
            <w:tcW w:w="5529" w:type="dxa"/>
            <w:tcBorders>
              <w:top w:val="single" w:sz="5" w:space="0" w:color="000000"/>
              <w:left w:val="single" w:sz="5" w:space="0" w:color="000000"/>
              <w:bottom w:val="single" w:sz="5" w:space="0" w:color="000000"/>
              <w:right w:val="single" w:sz="5" w:space="0" w:color="000000"/>
            </w:tcBorders>
          </w:tcPr>
          <w:p w14:paraId="29B7B6FD"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Rotiserías, comidas para llevar </w:t>
            </w:r>
          </w:p>
        </w:tc>
        <w:tc>
          <w:tcPr>
            <w:tcW w:w="1560" w:type="dxa"/>
            <w:tcBorders>
              <w:top w:val="single" w:sz="5" w:space="0" w:color="000000"/>
              <w:left w:val="single" w:sz="5" w:space="0" w:color="000000"/>
              <w:bottom w:val="single" w:sz="5" w:space="0" w:color="000000"/>
              <w:right w:val="single" w:sz="5" w:space="0" w:color="000000"/>
            </w:tcBorders>
          </w:tcPr>
          <w:p w14:paraId="07F3CF2C"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6A7338EF" w14:textId="77777777" w:rsidTr="004C3F3E">
        <w:trPr>
          <w:trHeight w:val="677"/>
        </w:trPr>
        <w:tc>
          <w:tcPr>
            <w:tcW w:w="5529" w:type="dxa"/>
            <w:tcBorders>
              <w:top w:val="single" w:sz="5" w:space="0" w:color="000000"/>
              <w:left w:val="single" w:sz="5" w:space="0" w:color="000000"/>
              <w:bottom w:val="single" w:sz="5" w:space="0" w:color="000000"/>
              <w:right w:val="single" w:sz="5" w:space="0" w:color="000000"/>
            </w:tcBorders>
          </w:tcPr>
          <w:p w14:paraId="7C04F7BC" w14:textId="77777777" w:rsidR="00FC7C85" w:rsidRPr="00FC7C85" w:rsidRDefault="00FC7C85" w:rsidP="00263068">
            <w:pPr>
              <w:jc w:val="both"/>
              <w:rPr>
                <w:rFonts w:ascii="Arial" w:eastAsia="Arial" w:hAnsi="Arial" w:cs="Arial"/>
                <w:color w:val="000000"/>
                <w:sz w:val="24"/>
              </w:rPr>
            </w:pPr>
            <w:proofErr w:type="spellStart"/>
            <w:r w:rsidRPr="00FC7C85">
              <w:rPr>
                <w:rFonts w:ascii="Arial" w:eastAsia="Arial" w:hAnsi="Arial" w:cs="Arial"/>
                <w:color w:val="000000"/>
              </w:rPr>
              <w:t>Food</w:t>
            </w:r>
            <w:proofErr w:type="spellEnd"/>
            <w:r w:rsidRPr="00FC7C85">
              <w:rPr>
                <w:rFonts w:ascii="Arial" w:eastAsia="Arial" w:hAnsi="Arial" w:cs="Arial"/>
                <w:color w:val="000000"/>
              </w:rPr>
              <w:t xml:space="preserve"> </w:t>
            </w:r>
            <w:proofErr w:type="spellStart"/>
            <w:r w:rsidRPr="00FC7C85">
              <w:rPr>
                <w:rFonts w:ascii="Arial" w:eastAsia="Arial" w:hAnsi="Arial" w:cs="Arial"/>
                <w:color w:val="000000"/>
              </w:rPr>
              <w:t>truck</w:t>
            </w:r>
            <w:proofErr w:type="spellEnd"/>
            <w:r w:rsidRPr="00FC7C85">
              <w:rPr>
                <w:rFonts w:ascii="Arial" w:eastAsia="Arial" w:hAnsi="Arial" w:cs="Arial"/>
                <w:color w:val="000000"/>
              </w:rPr>
              <w:t xml:space="preserve"> / carritos bar </w:t>
            </w:r>
            <w:proofErr w:type="gramStart"/>
            <w:r w:rsidRPr="00FC7C85">
              <w:rPr>
                <w:rFonts w:ascii="Arial" w:eastAsia="Arial" w:hAnsi="Arial" w:cs="Arial"/>
                <w:color w:val="000000"/>
              </w:rPr>
              <w:t>/  cantinas</w:t>
            </w:r>
            <w:proofErr w:type="gramEnd"/>
            <w:r w:rsidRPr="00FC7C85">
              <w:rPr>
                <w:rFonts w:ascii="Arial" w:eastAsia="Arial" w:hAnsi="Arial" w:cs="Arial"/>
                <w:color w:val="000000"/>
              </w:rPr>
              <w:t xml:space="preserve"> con mesa / </w:t>
            </w:r>
            <w:proofErr w:type="spellStart"/>
            <w:r w:rsidRPr="00FC7C85">
              <w:rPr>
                <w:rFonts w:ascii="Arial" w:eastAsia="Arial" w:hAnsi="Arial" w:cs="Arial"/>
                <w:color w:val="000000"/>
              </w:rPr>
              <w:t>pancherías</w:t>
            </w:r>
            <w:proofErr w:type="spellEnd"/>
            <w:r w:rsidRPr="00FC7C85">
              <w:rPr>
                <w:rFonts w:ascii="Arial" w:eastAsia="Arial" w:hAnsi="Arial" w:cs="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vAlign w:val="center"/>
          </w:tcPr>
          <w:p w14:paraId="65A0F210"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810 </w:t>
            </w:r>
          </w:p>
        </w:tc>
      </w:tr>
      <w:tr w:rsidR="00FC7C85" w:rsidRPr="00FC7C85" w14:paraId="2C6C6D3A" w14:textId="77777777" w:rsidTr="004C3F3E">
        <w:trPr>
          <w:trHeight w:val="679"/>
        </w:trPr>
        <w:tc>
          <w:tcPr>
            <w:tcW w:w="5529" w:type="dxa"/>
            <w:tcBorders>
              <w:top w:val="single" w:sz="5" w:space="0" w:color="000000"/>
              <w:left w:val="single" w:sz="5" w:space="0" w:color="000000"/>
              <w:bottom w:val="single" w:sz="5" w:space="0" w:color="000000"/>
              <w:right w:val="single" w:sz="5" w:space="0" w:color="000000"/>
            </w:tcBorders>
          </w:tcPr>
          <w:p w14:paraId="615C22F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Juegos electrónicos, electromecánicos, televisivos y manuales, por cada uno </w:t>
            </w:r>
          </w:p>
        </w:tc>
        <w:tc>
          <w:tcPr>
            <w:tcW w:w="1560" w:type="dxa"/>
            <w:tcBorders>
              <w:top w:val="single" w:sz="5" w:space="0" w:color="000000"/>
              <w:left w:val="single" w:sz="5" w:space="0" w:color="000000"/>
              <w:bottom w:val="single" w:sz="5" w:space="0" w:color="000000"/>
              <w:right w:val="single" w:sz="5" w:space="0" w:color="000000"/>
            </w:tcBorders>
            <w:vAlign w:val="center"/>
          </w:tcPr>
          <w:p w14:paraId="26B5EDB1"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216 </w:t>
            </w:r>
          </w:p>
        </w:tc>
      </w:tr>
      <w:tr w:rsidR="00FC7C85" w:rsidRPr="00FC7C85" w14:paraId="6F35E910" w14:textId="77777777" w:rsidTr="004C3F3E">
        <w:trPr>
          <w:trHeight w:val="677"/>
        </w:trPr>
        <w:tc>
          <w:tcPr>
            <w:tcW w:w="5529" w:type="dxa"/>
            <w:tcBorders>
              <w:top w:val="single" w:sz="5" w:space="0" w:color="000000"/>
              <w:left w:val="single" w:sz="5" w:space="0" w:color="000000"/>
              <w:bottom w:val="single" w:sz="5" w:space="0" w:color="000000"/>
              <w:right w:val="single" w:sz="5" w:space="0" w:color="000000"/>
            </w:tcBorders>
          </w:tcPr>
          <w:p w14:paraId="56A72050"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Alquiler    de    inflables    y/o    aparatos eléctricos manipulados – por cada </w:t>
            </w:r>
            <w:proofErr w:type="gramStart"/>
            <w:r w:rsidRPr="00FC7C85">
              <w:rPr>
                <w:rFonts w:ascii="Arial" w:eastAsia="Arial" w:hAnsi="Arial" w:cs="Arial"/>
                <w:color w:val="000000"/>
              </w:rPr>
              <w:t>Uno.-</w:t>
            </w:r>
            <w:proofErr w:type="gramEnd"/>
            <w:r w:rsidRPr="00FC7C85">
              <w:rPr>
                <w:rFonts w:ascii="Arial" w:eastAsia="Arial" w:hAnsi="Arial" w:cs="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vAlign w:val="center"/>
          </w:tcPr>
          <w:p w14:paraId="648F7986"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216 </w:t>
            </w:r>
          </w:p>
        </w:tc>
      </w:tr>
      <w:tr w:rsidR="00FC7C85" w:rsidRPr="00FC7C85" w14:paraId="52A8C434"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023AED6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Calesitas – por cada una </w:t>
            </w:r>
          </w:p>
        </w:tc>
        <w:tc>
          <w:tcPr>
            <w:tcW w:w="1560" w:type="dxa"/>
            <w:tcBorders>
              <w:top w:val="single" w:sz="5" w:space="0" w:color="000000"/>
              <w:left w:val="single" w:sz="5" w:space="0" w:color="000000"/>
              <w:bottom w:val="single" w:sz="5" w:space="0" w:color="000000"/>
              <w:right w:val="single" w:sz="5" w:space="0" w:color="000000"/>
            </w:tcBorders>
          </w:tcPr>
          <w:p w14:paraId="29B2FD36"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285 </w:t>
            </w:r>
          </w:p>
        </w:tc>
      </w:tr>
      <w:tr w:rsidR="00FC7C85" w:rsidRPr="00FC7C85" w14:paraId="537BD819"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2F7BE99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Trencitos – por cada uno </w:t>
            </w:r>
          </w:p>
        </w:tc>
        <w:tc>
          <w:tcPr>
            <w:tcW w:w="1560" w:type="dxa"/>
            <w:tcBorders>
              <w:top w:val="single" w:sz="5" w:space="0" w:color="000000"/>
              <w:left w:val="single" w:sz="5" w:space="0" w:color="000000"/>
              <w:bottom w:val="single" w:sz="5" w:space="0" w:color="000000"/>
              <w:right w:val="single" w:sz="5" w:space="0" w:color="000000"/>
            </w:tcBorders>
          </w:tcPr>
          <w:p w14:paraId="3FBD1282"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500 </w:t>
            </w:r>
          </w:p>
        </w:tc>
      </w:tr>
      <w:tr w:rsidR="00FC7C85" w:rsidRPr="00FC7C85" w14:paraId="3227BC13"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511E0CE0" w14:textId="77777777" w:rsidR="00FC7C85" w:rsidRPr="00FC7C85" w:rsidRDefault="00FC7C85" w:rsidP="00263068">
            <w:pPr>
              <w:jc w:val="both"/>
              <w:rPr>
                <w:rFonts w:ascii="Arial" w:eastAsia="Arial" w:hAnsi="Arial" w:cs="Arial"/>
                <w:color w:val="000000"/>
                <w:sz w:val="24"/>
              </w:rPr>
            </w:pPr>
            <w:proofErr w:type="gramStart"/>
            <w:r w:rsidRPr="00FC7C85">
              <w:rPr>
                <w:rFonts w:ascii="Arial" w:eastAsia="Arial" w:hAnsi="Arial" w:cs="Arial"/>
                <w:color w:val="000000"/>
              </w:rPr>
              <w:t>Locales  comerciales</w:t>
            </w:r>
            <w:proofErr w:type="gramEnd"/>
            <w:r w:rsidRPr="00FC7C85">
              <w:rPr>
                <w:rFonts w:ascii="Arial" w:eastAsia="Arial" w:hAnsi="Arial" w:cs="Arial"/>
                <w:color w:val="000000"/>
              </w:rPr>
              <w:t xml:space="preserve">  de  artículos  de limpieza </w:t>
            </w:r>
          </w:p>
        </w:tc>
        <w:tc>
          <w:tcPr>
            <w:tcW w:w="1560" w:type="dxa"/>
            <w:tcBorders>
              <w:top w:val="single" w:sz="5" w:space="0" w:color="000000"/>
              <w:left w:val="single" w:sz="5" w:space="0" w:color="000000"/>
              <w:bottom w:val="single" w:sz="5" w:space="0" w:color="000000"/>
              <w:right w:val="single" w:sz="5" w:space="0" w:color="000000"/>
            </w:tcBorders>
          </w:tcPr>
          <w:p w14:paraId="08E0C665"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720 </w:t>
            </w:r>
          </w:p>
        </w:tc>
      </w:tr>
      <w:tr w:rsidR="00FC7C85" w:rsidRPr="00FC7C85" w14:paraId="3174D28B" w14:textId="77777777" w:rsidTr="004C3F3E">
        <w:trPr>
          <w:trHeight w:val="679"/>
        </w:trPr>
        <w:tc>
          <w:tcPr>
            <w:tcW w:w="5529" w:type="dxa"/>
            <w:tcBorders>
              <w:top w:val="single" w:sz="5" w:space="0" w:color="000000"/>
              <w:left w:val="single" w:sz="5" w:space="0" w:color="000000"/>
              <w:bottom w:val="single" w:sz="5" w:space="0" w:color="000000"/>
              <w:right w:val="single" w:sz="5" w:space="0" w:color="000000"/>
            </w:tcBorders>
          </w:tcPr>
          <w:p w14:paraId="39670543" w14:textId="77777777" w:rsidR="00FC7C85" w:rsidRPr="00FC7C85" w:rsidRDefault="00FC7C85" w:rsidP="00263068">
            <w:pPr>
              <w:jc w:val="both"/>
              <w:rPr>
                <w:rFonts w:ascii="Arial" w:eastAsia="Arial" w:hAnsi="Arial" w:cs="Arial"/>
                <w:color w:val="000000"/>
                <w:sz w:val="24"/>
              </w:rPr>
            </w:pPr>
            <w:proofErr w:type="gramStart"/>
            <w:r w:rsidRPr="00FC7C85">
              <w:rPr>
                <w:rFonts w:ascii="Arial" w:eastAsia="Arial" w:hAnsi="Arial" w:cs="Arial"/>
                <w:color w:val="000000"/>
              </w:rPr>
              <w:t>Locales  comerciales</w:t>
            </w:r>
            <w:proofErr w:type="gramEnd"/>
            <w:r w:rsidRPr="00FC7C85">
              <w:rPr>
                <w:rFonts w:ascii="Arial" w:eastAsia="Arial" w:hAnsi="Arial" w:cs="Arial"/>
                <w:color w:val="000000"/>
              </w:rPr>
              <w:t xml:space="preserve">  de  artículos  de papelería, bazar, mercerías </w:t>
            </w:r>
          </w:p>
        </w:tc>
        <w:tc>
          <w:tcPr>
            <w:tcW w:w="1560" w:type="dxa"/>
            <w:tcBorders>
              <w:top w:val="single" w:sz="5" w:space="0" w:color="000000"/>
              <w:left w:val="single" w:sz="5" w:space="0" w:color="000000"/>
              <w:bottom w:val="single" w:sz="5" w:space="0" w:color="000000"/>
              <w:right w:val="single" w:sz="5" w:space="0" w:color="000000"/>
            </w:tcBorders>
            <w:vAlign w:val="center"/>
          </w:tcPr>
          <w:p w14:paraId="4041A572"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22AE0FC4" w14:textId="77777777" w:rsidTr="004C3F3E">
        <w:trPr>
          <w:trHeight w:val="677"/>
        </w:trPr>
        <w:tc>
          <w:tcPr>
            <w:tcW w:w="5529" w:type="dxa"/>
            <w:tcBorders>
              <w:top w:val="single" w:sz="5" w:space="0" w:color="000000"/>
              <w:left w:val="single" w:sz="5" w:space="0" w:color="000000"/>
              <w:bottom w:val="single" w:sz="5" w:space="0" w:color="000000"/>
              <w:right w:val="single" w:sz="5" w:space="0" w:color="000000"/>
            </w:tcBorders>
          </w:tcPr>
          <w:p w14:paraId="69BDE6F3" w14:textId="77777777" w:rsidR="00FC7C85" w:rsidRPr="00FC7C85" w:rsidRDefault="00FC7C85" w:rsidP="00263068">
            <w:pPr>
              <w:jc w:val="both"/>
              <w:rPr>
                <w:rFonts w:ascii="Arial" w:eastAsia="Arial" w:hAnsi="Arial" w:cs="Arial"/>
                <w:color w:val="000000"/>
                <w:sz w:val="24"/>
              </w:rPr>
            </w:pPr>
            <w:proofErr w:type="gramStart"/>
            <w:r w:rsidRPr="00FC7C85">
              <w:rPr>
                <w:rFonts w:ascii="Arial" w:eastAsia="Arial" w:hAnsi="Arial" w:cs="Arial"/>
                <w:color w:val="000000"/>
              </w:rPr>
              <w:t>Venta  y</w:t>
            </w:r>
            <w:proofErr w:type="gramEnd"/>
            <w:r w:rsidRPr="00FC7C85">
              <w:rPr>
                <w:rFonts w:ascii="Arial" w:eastAsia="Arial" w:hAnsi="Arial" w:cs="Arial"/>
                <w:color w:val="000000"/>
              </w:rPr>
              <w:t xml:space="preserve">  reparación  de  artículos  de informática y celulares </w:t>
            </w:r>
          </w:p>
        </w:tc>
        <w:tc>
          <w:tcPr>
            <w:tcW w:w="1560" w:type="dxa"/>
            <w:tcBorders>
              <w:top w:val="single" w:sz="5" w:space="0" w:color="000000"/>
              <w:left w:val="single" w:sz="5" w:space="0" w:color="000000"/>
              <w:bottom w:val="single" w:sz="5" w:space="0" w:color="000000"/>
              <w:right w:val="single" w:sz="5" w:space="0" w:color="000000"/>
            </w:tcBorders>
            <w:vAlign w:val="center"/>
          </w:tcPr>
          <w:p w14:paraId="3551EAEB"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720 </w:t>
            </w:r>
          </w:p>
        </w:tc>
      </w:tr>
      <w:tr w:rsidR="00FC7C85" w:rsidRPr="00FC7C85" w14:paraId="48616254"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0A9F963E"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Venta de artículos de pesca y camping </w:t>
            </w:r>
          </w:p>
        </w:tc>
        <w:tc>
          <w:tcPr>
            <w:tcW w:w="1560" w:type="dxa"/>
            <w:tcBorders>
              <w:top w:val="single" w:sz="5" w:space="0" w:color="000000"/>
              <w:left w:val="single" w:sz="5" w:space="0" w:color="000000"/>
              <w:bottom w:val="single" w:sz="5" w:space="0" w:color="000000"/>
              <w:right w:val="single" w:sz="5" w:space="0" w:color="000000"/>
            </w:tcBorders>
          </w:tcPr>
          <w:p w14:paraId="2753794E"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800 </w:t>
            </w:r>
          </w:p>
        </w:tc>
      </w:tr>
      <w:tr w:rsidR="00FC7C85" w:rsidRPr="00FC7C85" w14:paraId="63C2416A"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5B0604C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Fabricación y venta de calzados </w:t>
            </w:r>
          </w:p>
        </w:tc>
        <w:tc>
          <w:tcPr>
            <w:tcW w:w="1560" w:type="dxa"/>
            <w:tcBorders>
              <w:top w:val="single" w:sz="5" w:space="0" w:color="000000"/>
              <w:left w:val="single" w:sz="5" w:space="0" w:color="000000"/>
              <w:bottom w:val="single" w:sz="5" w:space="0" w:color="000000"/>
              <w:right w:val="single" w:sz="5" w:space="0" w:color="000000"/>
            </w:tcBorders>
          </w:tcPr>
          <w:p w14:paraId="10F3604E"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800 </w:t>
            </w:r>
          </w:p>
        </w:tc>
      </w:tr>
      <w:tr w:rsidR="00FC7C85" w:rsidRPr="00FC7C85" w14:paraId="48D9082D"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2E545860"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Fabricación y venta de ropa / </w:t>
            </w:r>
            <w:proofErr w:type="spellStart"/>
            <w:r w:rsidRPr="00FC7C85">
              <w:rPr>
                <w:rFonts w:ascii="Arial" w:eastAsia="Arial" w:hAnsi="Arial" w:cs="Arial"/>
                <w:color w:val="000000"/>
              </w:rPr>
              <w:t>blanqueria</w:t>
            </w:r>
            <w:proofErr w:type="spellEnd"/>
            <w:r w:rsidRPr="00FC7C85">
              <w:rPr>
                <w:rFonts w:ascii="Arial" w:eastAsia="Arial" w:hAnsi="Arial" w:cs="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tcPr>
          <w:p w14:paraId="74CF1EAF"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720 </w:t>
            </w:r>
          </w:p>
        </w:tc>
      </w:tr>
      <w:tr w:rsidR="00FC7C85" w:rsidRPr="00FC7C85" w14:paraId="595CA29D" w14:textId="77777777" w:rsidTr="004C3F3E">
        <w:trPr>
          <w:trHeight w:val="427"/>
        </w:trPr>
        <w:tc>
          <w:tcPr>
            <w:tcW w:w="5529" w:type="dxa"/>
            <w:tcBorders>
              <w:top w:val="single" w:sz="5" w:space="0" w:color="000000"/>
              <w:left w:val="single" w:sz="5" w:space="0" w:color="000000"/>
              <w:bottom w:val="single" w:sz="5" w:space="0" w:color="000000"/>
              <w:right w:val="single" w:sz="5" w:space="0" w:color="000000"/>
            </w:tcBorders>
          </w:tcPr>
          <w:p w14:paraId="491B6FB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Venta de muebles </w:t>
            </w:r>
          </w:p>
        </w:tc>
        <w:tc>
          <w:tcPr>
            <w:tcW w:w="1560" w:type="dxa"/>
            <w:tcBorders>
              <w:top w:val="single" w:sz="5" w:space="0" w:color="000000"/>
              <w:left w:val="single" w:sz="5" w:space="0" w:color="000000"/>
              <w:bottom w:val="single" w:sz="5" w:space="0" w:color="000000"/>
              <w:right w:val="single" w:sz="5" w:space="0" w:color="000000"/>
            </w:tcBorders>
          </w:tcPr>
          <w:p w14:paraId="3C991F90"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800 </w:t>
            </w:r>
          </w:p>
        </w:tc>
      </w:tr>
      <w:tr w:rsidR="00FC7C85" w:rsidRPr="00FC7C85" w14:paraId="56B3620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51D74FEE"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Pinturerías </w:t>
            </w:r>
          </w:p>
        </w:tc>
        <w:tc>
          <w:tcPr>
            <w:tcW w:w="1560" w:type="dxa"/>
            <w:tcBorders>
              <w:top w:val="single" w:sz="5" w:space="0" w:color="000000"/>
              <w:left w:val="single" w:sz="5" w:space="0" w:color="000000"/>
              <w:bottom w:val="single" w:sz="5" w:space="0" w:color="000000"/>
              <w:right w:val="single" w:sz="5" w:space="0" w:color="000000"/>
            </w:tcBorders>
          </w:tcPr>
          <w:p w14:paraId="4C2230B5" w14:textId="77777777" w:rsidR="00FC7C85" w:rsidRPr="00FC7C85" w:rsidRDefault="00FC7C85" w:rsidP="00263068">
            <w:pPr>
              <w:ind w:right="150"/>
              <w:jc w:val="both"/>
              <w:rPr>
                <w:rFonts w:ascii="Arial" w:eastAsia="Arial" w:hAnsi="Arial" w:cs="Arial"/>
                <w:color w:val="000000"/>
                <w:sz w:val="24"/>
              </w:rPr>
            </w:pPr>
            <w:r w:rsidRPr="00FC7C85">
              <w:rPr>
                <w:rFonts w:ascii="Arial" w:eastAsia="Arial" w:hAnsi="Arial" w:cs="Arial"/>
                <w:color w:val="000000"/>
              </w:rPr>
              <w:t xml:space="preserve">800 </w:t>
            </w:r>
          </w:p>
        </w:tc>
      </w:tr>
      <w:tr w:rsidR="00FC7C85" w:rsidRPr="00FC7C85" w14:paraId="0D59671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3AC46AF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Venta artículos de ferretería </w:t>
            </w:r>
          </w:p>
        </w:tc>
        <w:tc>
          <w:tcPr>
            <w:tcW w:w="1560" w:type="dxa"/>
            <w:tcBorders>
              <w:top w:val="single" w:sz="5" w:space="0" w:color="000000"/>
              <w:left w:val="single" w:sz="5" w:space="0" w:color="000000"/>
              <w:bottom w:val="single" w:sz="5" w:space="0" w:color="000000"/>
              <w:right w:val="single" w:sz="5" w:space="0" w:color="000000"/>
            </w:tcBorders>
          </w:tcPr>
          <w:p w14:paraId="1C47E643" w14:textId="77777777" w:rsidR="00FC7C85" w:rsidRPr="00FC7C85" w:rsidRDefault="00FC7C85" w:rsidP="00263068">
            <w:pPr>
              <w:ind w:right="148"/>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55EC087D"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39D4B386"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Corralones / forrajearías / venta de áridos con local </w:t>
            </w:r>
          </w:p>
        </w:tc>
        <w:tc>
          <w:tcPr>
            <w:tcW w:w="1560" w:type="dxa"/>
            <w:tcBorders>
              <w:top w:val="single" w:sz="5" w:space="0" w:color="000000"/>
              <w:left w:val="single" w:sz="5" w:space="0" w:color="000000"/>
              <w:bottom w:val="single" w:sz="5" w:space="0" w:color="000000"/>
              <w:right w:val="single" w:sz="5" w:space="0" w:color="000000"/>
            </w:tcBorders>
          </w:tcPr>
          <w:p w14:paraId="2FF7F12D"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1.440 </w:t>
            </w:r>
          </w:p>
        </w:tc>
      </w:tr>
      <w:tr w:rsidR="00FC7C85" w:rsidRPr="00FC7C85" w14:paraId="783B77E0"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5B0E85A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Verdulerías / locales de venta de leña y carbón </w:t>
            </w:r>
          </w:p>
        </w:tc>
        <w:tc>
          <w:tcPr>
            <w:tcW w:w="1560" w:type="dxa"/>
            <w:tcBorders>
              <w:top w:val="single" w:sz="5" w:space="0" w:color="000000"/>
              <w:left w:val="single" w:sz="5" w:space="0" w:color="000000"/>
              <w:bottom w:val="single" w:sz="5" w:space="0" w:color="000000"/>
              <w:right w:val="single" w:sz="5" w:space="0" w:color="000000"/>
            </w:tcBorders>
          </w:tcPr>
          <w:p w14:paraId="5729C370"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5BFE2EC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C72C490"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Viveros </w:t>
            </w:r>
          </w:p>
        </w:tc>
        <w:tc>
          <w:tcPr>
            <w:tcW w:w="1560" w:type="dxa"/>
            <w:tcBorders>
              <w:top w:val="single" w:sz="5" w:space="0" w:color="000000"/>
              <w:left w:val="single" w:sz="5" w:space="0" w:color="000000"/>
              <w:bottom w:val="single" w:sz="5" w:space="0" w:color="000000"/>
              <w:right w:val="single" w:sz="5" w:space="0" w:color="000000"/>
            </w:tcBorders>
          </w:tcPr>
          <w:p w14:paraId="79EB8946"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486 </w:t>
            </w:r>
          </w:p>
        </w:tc>
      </w:tr>
      <w:tr w:rsidR="00FC7C85" w:rsidRPr="00FC7C85" w14:paraId="3C46E6D0"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15554F2"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Baños públicos, por cada uno </w:t>
            </w:r>
          </w:p>
        </w:tc>
        <w:tc>
          <w:tcPr>
            <w:tcW w:w="1560" w:type="dxa"/>
            <w:tcBorders>
              <w:top w:val="single" w:sz="5" w:space="0" w:color="000000"/>
              <w:left w:val="single" w:sz="5" w:space="0" w:color="000000"/>
              <w:bottom w:val="single" w:sz="5" w:space="0" w:color="000000"/>
              <w:right w:val="single" w:sz="5" w:space="0" w:color="000000"/>
            </w:tcBorders>
          </w:tcPr>
          <w:p w14:paraId="01A89ACA"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1DFE932A" w14:textId="77777777" w:rsidTr="004C3F3E">
        <w:trPr>
          <w:trHeight w:val="677"/>
        </w:trPr>
        <w:tc>
          <w:tcPr>
            <w:tcW w:w="5529" w:type="dxa"/>
            <w:tcBorders>
              <w:top w:val="single" w:sz="5" w:space="0" w:color="000000"/>
              <w:left w:val="single" w:sz="5" w:space="0" w:color="000000"/>
              <w:bottom w:val="single" w:sz="5" w:space="0" w:color="000000"/>
              <w:right w:val="single" w:sz="5" w:space="0" w:color="000000"/>
            </w:tcBorders>
          </w:tcPr>
          <w:p w14:paraId="0711929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Alquiler de cuatriciclos y/o motos a explosión, por cada uno </w:t>
            </w:r>
          </w:p>
        </w:tc>
        <w:tc>
          <w:tcPr>
            <w:tcW w:w="1560" w:type="dxa"/>
            <w:tcBorders>
              <w:top w:val="single" w:sz="5" w:space="0" w:color="000000"/>
              <w:left w:val="single" w:sz="5" w:space="0" w:color="000000"/>
              <w:bottom w:val="single" w:sz="5" w:space="0" w:color="000000"/>
              <w:right w:val="single" w:sz="5" w:space="0" w:color="000000"/>
            </w:tcBorders>
            <w:vAlign w:val="center"/>
          </w:tcPr>
          <w:p w14:paraId="483114FA"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990 </w:t>
            </w:r>
          </w:p>
        </w:tc>
      </w:tr>
      <w:tr w:rsidR="00FC7C85" w:rsidRPr="00FC7C85" w14:paraId="019EE6DA" w14:textId="77777777" w:rsidTr="004C3F3E">
        <w:trPr>
          <w:trHeight w:val="680"/>
        </w:trPr>
        <w:tc>
          <w:tcPr>
            <w:tcW w:w="5529" w:type="dxa"/>
            <w:tcBorders>
              <w:top w:val="single" w:sz="5" w:space="0" w:color="000000"/>
              <w:left w:val="single" w:sz="5" w:space="0" w:color="000000"/>
              <w:bottom w:val="single" w:sz="5" w:space="0" w:color="000000"/>
              <w:right w:val="single" w:sz="5" w:space="0" w:color="000000"/>
            </w:tcBorders>
          </w:tcPr>
          <w:p w14:paraId="4A606BA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Alquiler de cuatriciclos y/o </w:t>
            </w:r>
            <w:proofErr w:type="gramStart"/>
            <w:r w:rsidRPr="00FC7C85">
              <w:rPr>
                <w:rFonts w:ascii="Arial" w:eastAsia="Arial" w:hAnsi="Arial" w:cs="Arial"/>
                <w:color w:val="000000"/>
              </w:rPr>
              <w:t>motos eléctricos</w:t>
            </w:r>
            <w:proofErr w:type="gramEnd"/>
            <w:r w:rsidRPr="00FC7C85">
              <w:rPr>
                <w:rFonts w:ascii="Arial" w:eastAsia="Arial" w:hAnsi="Arial" w:cs="Arial"/>
                <w:color w:val="000000"/>
              </w:rPr>
              <w:t xml:space="preserve">, por cada uno </w:t>
            </w:r>
          </w:p>
        </w:tc>
        <w:tc>
          <w:tcPr>
            <w:tcW w:w="1560" w:type="dxa"/>
            <w:tcBorders>
              <w:top w:val="single" w:sz="5" w:space="0" w:color="000000"/>
              <w:left w:val="single" w:sz="5" w:space="0" w:color="000000"/>
              <w:bottom w:val="single" w:sz="5" w:space="0" w:color="000000"/>
              <w:right w:val="single" w:sz="5" w:space="0" w:color="000000"/>
            </w:tcBorders>
            <w:vAlign w:val="center"/>
          </w:tcPr>
          <w:p w14:paraId="700EC4C0"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495 </w:t>
            </w:r>
          </w:p>
        </w:tc>
      </w:tr>
      <w:tr w:rsidR="00FC7C85" w:rsidRPr="00FC7C85" w14:paraId="3CA6E520"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80AD84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Alquiler de karting y/o vehículos c/motor en predio </w:t>
            </w:r>
          </w:p>
        </w:tc>
        <w:tc>
          <w:tcPr>
            <w:tcW w:w="1560" w:type="dxa"/>
            <w:tcBorders>
              <w:top w:val="single" w:sz="5" w:space="0" w:color="000000"/>
              <w:left w:val="single" w:sz="5" w:space="0" w:color="000000"/>
              <w:bottom w:val="single" w:sz="5" w:space="0" w:color="000000"/>
              <w:right w:val="single" w:sz="5" w:space="0" w:color="000000"/>
            </w:tcBorders>
          </w:tcPr>
          <w:p w14:paraId="63187755"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495 </w:t>
            </w:r>
          </w:p>
        </w:tc>
      </w:tr>
      <w:tr w:rsidR="00FC7C85" w:rsidRPr="00FC7C85" w14:paraId="2A2438B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69B0D00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Alquiler de bicicletas, por cada una </w:t>
            </w:r>
          </w:p>
        </w:tc>
        <w:tc>
          <w:tcPr>
            <w:tcW w:w="1560" w:type="dxa"/>
            <w:tcBorders>
              <w:top w:val="single" w:sz="5" w:space="0" w:color="000000"/>
              <w:left w:val="single" w:sz="5" w:space="0" w:color="000000"/>
              <w:bottom w:val="single" w:sz="5" w:space="0" w:color="000000"/>
              <w:right w:val="single" w:sz="5" w:space="0" w:color="000000"/>
            </w:tcBorders>
          </w:tcPr>
          <w:p w14:paraId="3F293006"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180 </w:t>
            </w:r>
          </w:p>
        </w:tc>
      </w:tr>
      <w:tr w:rsidR="00FC7C85" w:rsidRPr="00FC7C85" w14:paraId="3D196B3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AA0727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Alquiler de caballos, por cada uno </w:t>
            </w:r>
          </w:p>
        </w:tc>
        <w:tc>
          <w:tcPr>
            <w:tcW w:w="1560" w:type="dxa"/>
            <w:tcBorders>
              <w:top w:val="single" w:sz="5" w:space="0" w:color="000000"/>
              <w:left w:val="single" w:sz="5" w:space="0" w:color="000000"/>
              <w:bottom w:val="single" w:sz="5" w:space="0" w:color="000000"/>
              <w:right w:val="single" w:sz="5" w:space="0" w:color="000000"/>
            </w:tcBorders>
          </w:tcPr>
          <w:p w14:paraId="0854ED1F"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200 </w:t>
            </w:r>
          </w:p>
        </w:tc>
      </w:tr>
      <w:tr w:rsidR="00FC7C85" w:rsidRPr="00FC7C85" w14:paraId="645FDAA6"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3331C96"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lastRenderedPageBreak/>
              <w:t xml:space="preserve">Alquiler de películas, </w:t>
            </w:r>
            <w:proofErr w:type="spellStart"/>
            <w:r w:rsidRPr="00FC7C85">
              <w:rPr>
                <w:rFonts w:ascii="Arial" w:eastAsia="Arial" w:hAnsi="Arial" w:cs="Arial"/>
                <w:color w:val="000000"/>
              </w:rPr>
              <w:t>Dvd</w:t>
            </w:r>
            <w:proofErr w:type="spellEnd"/>
            <w:r w:rsidRPr="00FC7C85">
              <w:rPr>
                <w:rFonts w:ascii="Arial" w:eastAsia="Arial" w:hAnsi="Arial" w:cs="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tcPr>
          <w:p w14:paraId="2ADC66C8"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2EDC6644"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C5403E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Distribución de diarios y/o revistas </w:t>
            </w:r>
          </w:p>
        </w:tc>
        <w:tc>
          <w:tcPr>
            <w:tcW w:w="1560" w:type="dxa"/>
            <w:tcBorders>
              <w:top w:val="single" w:sz="5" w:space="0" w:color="000000"/>
              <w:left w:val="single" w:sz="5" w:space="0" w:color="000000"/>
              <w:bottom w:val="single" w:sz="5" w:space="0" w:color="000000"/>
              <w:right w:val="single" w:sz="5" w:space="0" w:color="000000"/>
            </w:tcBorders>
          </w:tcPr>
          <w:p w14:paraId="4E26501E"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360 </w:t>
            </w:r>
          </w:p>
        </w:tc>
      </w:tr>
      <w:tr w:rsidR="00FC7C85" w:rsidRPr="00FC7C85" w14:paraId="353F989A" w14:textId="77777777" w:rsidTr="004C3F3E">
        <w:trPr>
          <w:trHeight w:val="681"/>
        </w:trPr>
        <w:tc>
          <w:tcPr>
            <w:tcW w:w="5529" w:type="dxa"/>
            <w:tcBorders>
              <w:top w:val="single" w:sz="5" w:space="0" w:color="000000"/>
              <w:left w:val="single" w:sz="5" w:space="0" w:color="000000"/>
              <w:bottom w:val="single" w:sz="5" w:space="0" w:color="000000"/>
              <w:right w:val="single" w:sz="5" w:space="0" w:color="000000"/>
            </w:tcBorders>
          </w:tcPr>
          <w:p w14:paraId="584C1099"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Alquiler </w:t>
            </w:r>
            <w:proofErr w:type="gramStart"/>
            <w:r w:rsidRPr="00FC7C85">
              <w:rPr>
                <w:rFonts w:ascii="Arial" w:eastAsia="Arial" w:hAnsi="Arial" w:cs="Arial"/>
                <w:color w:val="000000"/>
              </w:rPr>
              <w:t>de  botes</w:t>
            </w:r>
            <w:proofErr w:type="gramEnd"/>
            <w:r w:rsidRPr="00FC7C85">
              <w:rPr>
                <w:rFonts w:ascii="Arial" w:eastAsia="Arial" w:hAnsi="Arial" w:cs="Arial"/>
                <w:color w:val="000000"/>
              </w:rPr>
              <w:t xml:space="preserve">, lanchas, motos de agua o cualquier otro vehículo a remo y/o pedal, por cada uno </w:t>
            </w:r>
          </w:p>
        </w:tc>
        <w:tc>
          <w:tcPr>
            <w:tcW w:w="1560" w:type="dxa"/>
            <w:tcBorders>
              <w:top w:val="single" w:sz="5" w:space="0" w:color="000000"/>
              <w:left w:val="single" w:sz="5" w:space="0" w:color="000000"/>
              <w:bottom w:val="single" w:sz="5" w:space="0" w:color="000000"/>
              <w:right w:val="single" w:sz="5" w:space="0" w:color="000000"/>
            </w:tcBorders>
            <w:vAlign w:val="center"/>
          </w:tcPr>
          <w:p w14:paraId="7925ABE0"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216 </w:t>
            </w:r>
          </w:p>
        </w:tc>
      </w:tr>
      <w:tr w:rsidR="00FC7C85" w:rsidRPr="00FC7C85" w14:paraId="6B3D777E" w14:textId="77777777" w:rsidTr="004C3F3E">
        <w:trPr>
          <w:trHeight w:val="422"/>
        </w:trPr>
        <w:tc>
          <w:tcPr>
            <w:tcW w:w="5529" w:type="dxa"/>
            <w:tcBorders>
              <w:top w:val="single" w:sz="5" w:space="0" w:color="000000"/>
              <w:left w:val="single" w:sz="5" w:space="0" w:color="000000"/>
              <w:bottom w:val="single" w:sz="5" w:space="0" w:color="000000"/>
              <w:right w:val="single" w:sz="5" w:space="0" w:color="000000"/>
            </w:tcBorders>
            <w:shd w:val="clear" w:color="auto" w:fill="C0C0C0"/>
          </w:tcPr>
          <w:p w14:paraId="63CE18E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b/>
                <w:color w:val="000000"/>
              </w:rPr>
              <w:t xml:space="preserve">Industrias </w:t>
            </w:r>
          </w:p>
        </w:tc>
        <w:tc>
          <w:tcPr>
            <w:tcW w:w="1560" w:type="dxa"/>
            <w:tcBorders>
              <w:top w:val="single" w:sz="5" w:space="0" w:color="000000"/>
              <w:left w:val="single" w:sz="5" w:space="0" w:color="000000"/>
              <w:bottom w:val="single" w:sz="5" w:space="0" w:color="000000"/>
              <w:right w:val="single" w:sz="5" w:space="0" w:color="000000"/>
            </w:tcBorders>
            <w:shd w:val="clear" w:color="auto" w:fill="C1C2C2"/>
          </w:tcPr>
          <w:p w14:paraId="749DF7EF" w14:textId="77777777" w:rsidR="00FC7C85" w:rsidRPr="00FC7C85" w:rsidRDefault="00FC7C85" w:rsidP="00263068">
            <w:pPr>
              <w:ind w:right="180"/>
              <w:jc w:val="both"/>
              <w:rPr>
                <w:rFonts w:ascii="Arial" w:eastAsia="Arial" w:hAnsi="Arial" w:cs="Arial"/>
                <w:color w:val="000000"/>
                <w:sz w:val="24"/>
              </w:rPr>
            </w:pPr>
            <w:r w:rsidRPr="00FC7C85">
              <w:rPr>
                <w:rFonts w:ascii="Arial" w:eastAsia="Arial" w:hAnsi="Arial" w:cs="Arial"/>
                <w:b/>
                <w:color w:val="000000"/>
              </w:rPr>
              <w:t xml:space="preserve">UVM </w:t>
            </w:r>
          </w:p>
        </w:tc>
      </w:tr>
      <w:tr w:rsidR="00FC7C85" w:rsidRPr="00FC7C85" w14:paraId="76B6A866" w14:textId="77777777" w:rsidTr="004C3F3E">
        <w:trPr>
          <w:trHeight w:val="679"/>
        </w:trPr>
        <w:tc>
          <w:tcPr>
            <w:tcW w:w="5529" w:type="dxa"/>
            <w:tcBorders>
              <w:top w:val="single" w:sz="5" w:space="0" w:color="000000"/>
              <w:left w:val="single" w:sz="5" w:space="0" w:color="000000"/>
              <w:bottom w:val="single" w:sz="5" w:space="0" w:color="000000"/>
              <w:right w:val="single" w:sz="5" w:space="0" w:color="000000"/>
            </w:tcBorders>
          </w:tcPr>
          <w:p w14:paraId="301E1DBA"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Industrias que tengan más de 1 operario y menos de </w:t>
            </w:r>
          </w:p>
          <w:p w14:paraId="0E67334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20 </w:t>
            </w:r>
          </w:p>
        </w:tc>
        <w:tc>
          <w:tcPr>
            <w:tcW w:w="1560" w:type="dxa"/>
            <w:tcBorders>
              <w:top w:val="single" w:sz="5" w:space="0" w:color="000000"/>
              <w:left w:val="single" w:sz="5" w:space="0" w:color="000000"/>
              <w:bottom w:val="single" w:sz="5" w:space="0" w:color="000000"/>
              <w:right w:val="single" w:sz="5" w:space="0" w:color="000000"/>
            </w:tcBorders>
            <w:vAlign w:val="center"/>
          </w:tcPr>
          <w:p w14:paraId="2826E1F1"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1.080 </w:t>
            </w:r>
          </w:p>
        </w:tc>
      </w:tr>
      <w:tr w:rsidR="00FC7C85" w:rsidRPr="00FC7C85" w14:paraId="336C80DA"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586746B1"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con más de 21 operarios y menos de 50 </w:t>
            </w:r>
          </w:p>
        </w:tc>
        <w:tc>
          <w:tcPr>
            <w:tcW w:w="1560" w:type="dxa"/>
            <w:tcBorders>
              <w:top w:val="single" w:sz="5" w:space="0" w:color="000000"/>
              <w:left w:val="single" w:sz="5" w:space="0" w:color="000000"/>
              <w:bottom w:val="single" w:sz="5" w:space="0" w:color="000000"/>
              <w:right w:val="single" w:sz="5" w:space="0" w:color="000000"/>
            </w:tcBorders>
          </w:tcPr>
          <w:p w14:paraId="0D0FD509"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1.800 </w:t>
            </w:r>
          </w:p>
        </w:tc>
      </w:tr>
      <w:tr w:rsidR="00FC7C85" w:rsidRPr="00FC7C85" w14:paraId="3E797C09" w14:textId="77777777" w:rsidTr="004C3F3E">
        <w:trPr>
          <w:trHeight w:val="429"/>
        </w:trPr>
        <w:tc>
          <w:tcPr>
            <w:tcW w:w="5529" w:type="dxa"/>
            <w:tcBorders>
              <w:top w:val="single" w:sz="5" w:space="0" w:color="000000"/>
              <w:left w:val="single" w:sz="5" w:space="0" w:color="000000"/>
              <w:bottom w:val="single" w:sz="5" w:space="0" w:color="000000"/>
              <w:right w:val="single" w:sz="5" w:space="0" w:color="000000"/>
            </w:tcBorders>
          </w:tcPr>
          <w:p w14:paraId="64980914"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con más de 51 operarios </w:t>
            </w:r>
          </w:p>
        </w:tc>
        <w:tc>
          <w:tcPr>
            <w:tcW w:w="1560" w:type="dxa"/>
            <w:tcBorders>
              <w:top w:val="single" w:sz="5" w:space="0" w:color="000000"/>
              <w:left w:val="single" w:sz="5" w:space="0" w:color="000000"/>
              <w:bottom w:val="single" w:sz="5" w:space="0" w:color="000000"/>
              <w:right w:val="single" w:sz="5" w:space="0" w:color="000000"/>
            </w:tcBorders>
          </w:tcPr>
          <w:p w14:paraId="37A134F5"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2.700 </w:t>
            </w:r>
          </w:p>
        </w:tc>
      </w:tr>
      <w:tr w:rsidR="00FC7C85" w:rsidRPr="00FC7C85" w14:paraId="1C7B5749" w14:textId="77777777" w:rsidTr="004C3F3E">
        <w:trPr>
          <w:trHeight w:val="674"/>
        </w:trPr>
        <w:tc>
          <w:tcPr>
            <w:tcW w:w="5529" w:type="dxa"/>
            <w:tcBorders>
              <w:top w:val="single" w:sz="5" w:space="0" w:color="000000"/>
              <w:left w:val="single" w:sz="5" w:space="0" w:color="000000"/>
              <w:bottom w:val="single" w:sz="5" w:space="0" w:color="000000"/>
              <w:right w:val="single" w:sz="5" w:space="0" w:color="000000"/>
            </w:tcBorders>
            <w:shd w:val="clear" w:color="auto" w:fill="C0C0C0"/>
          </w:tcPr>
          <w:p w14:paraId="559847B9"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b/>
                <w:color w:val="000000"/>
              </w:rPr>
              <w:t xml:space="preserve">Servicios      de      Transporte      y/o </w:t>
            </w:r>
            <w:proofErr w:type="gramStart"/>
            <w:r w:rsidRPr="00FC7C85">
              <w:rPr>
                <w:rFonts w:ascii="Arial" w:eastAsia="Arial" w:hAnsi="Arial" w:cs="Arial"/>
                <w:b/>
                <w:color w:val="000000"/>
              </w:rPr>
              <w:t>almacenamiento  de</w:t>
            </w:r>
            <w:proofErr w:type="gramEnd"/>
            <w:r w:rsidRPr="00FC7C85">
              <w:rPr>
                <w:rFonts w:ascii="Arial" w:eastAsia="Arial" w:hAnsi="Arial" w:cs="Arial"/>
                <w:b/>
                <w:color w:val="000000"/>
              </w:rPr>
              <w:t xml:space="preserve">  encomiendas  y cargas </w:t>
            </w:r>
          </w:p>
        </w:tc>
        <w:tc>
          <w:tcPr>
            <w:tcW w:w="1560" w:type="dxa"/>
            <w:tcBorders>
              <w:top w:val="single" w:sz="5" w:space="0" w:color="000000"/>
              <w:left w:val="single" w:sz="5" w:space="0" w:color="000000"/>
              <w:bottom w:val="single" w:sz="5" w:space="0" w:color="000000"/>
              <w:right w:val="single" w:sz="5" w:space="0" w:color="000000"/>
            </w:tcBorders>
            <w:shd w:val="clear" w:color="auto" w:fill="C1C2C2"/>
            <w:vAlign w:val="center"/>
          </w:tcPr>
          <w:p w14:paraId="4E0477F9" w14:textId="77777777" w:rsidR="00FC7C85" w:rsidRPr="00FC7C85" w:rsidRDefault="00FC7C85" w:rsidP="00263068">
            <w:pPr>
              <w:ind w:right="180"/>
              <w:jc w:val="both"/>
              <w:rPr>
                <w:rFonts w:ascii="Arial" w:eastAsia="Arial" w:hAnsi="Arial" w:cs="Arial"/>
                <w:color w:val="000000"/>
                <w:sz w:val="24"/>
              </w:rPr>
            </w:pPr>
            <w:r w:rsidRPr="00FC7C85">
              <w:rPr>
                <w:rFonts w:ascii="Arial" w:eastAsia="Arial" w:hAnsi="Arial" w:cs="Arial"/>
                <w:b/>
                <w:color w:val="000000"/>
              </w:rPr>
              <w:t xml:space="preserve">UVM </w:t>
            </w:r>
          </w:p>
        </w:tc>
      </w:tr>
      <w:tr w:rsidR="00FC7C85" w:rsidRPr="00FC7C85" w14:paraId="709F002A" w14:textId="77777777" w:rsidTr="004C3F3E">
        <w:trPr>
          <w:trHeight w:val="426"/>
        </w:trPr>
        <w:tc>
          <w:tcPr>
            <w:tcW w:w="5529" w:type="dxa"/>
            <w:tcBorders>
              <w:top w:val="single" w:sz="5" w:space="0" w:color="000000"/>
              <w:left w:val="single" w:sz="5" w:space="0" w:color="000000"/>
              <w:bottom w:val="single" w:sz="5" w:space="0" w:color="000000"/>
              <w:right w:val="single" w:sz="5" w:space="0" w:color="000000"/>
            </w:tcBorders>
          </w:tcPr>
          <w:p w14:paraId="42D05E77"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Transporte escolar, cada uno </w:t>
            </w:r>
          </w:p>
        </w:tc>
        <w:tc>
          <w:tcPr>
            <w:tcW w:w="1560" w:type="dxa"/>
            <w:tcBorders>
              <w:top w:val="single" w:sz="5" w:space="0" w:color="000000"/>
              <w:left w:val="single" w:sz="5" w:space="0" w:color="000000"/>
              <w:bottom w:val="single" w:sz="5" w:space="0" w:color="000000"/>
              <w:right w:val="single" w:sz="5" w:space="0" w:color="000000"/>
            </w:tcBorders>
          </w:tcPr>
          <w:p w14:paraId="4EC4D7FE"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7E814FC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1ED643B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Remiserías </w:t>
            </w:r>
          </w:p>
        </w:tc>
        <w:tc>
          <w:tcPr>
            <w:tcW w:w="1560" w:type="dxa"/>
            <w:tcBorders>
              <w:top w:val="single" w:sz="5" w:space="0" w:color="000000"/>
              <w:left w:val="single" w:sz="5" w:space="0" w:color="000000"/>
              <w:bottom w:val="single" w:sz="5" w:space="0" w:color="000000"/>
              <w:right w:val="single" w:sz="5" w:space="0" w:color="000000"/>
            </w:tcBorders>
          </w:tcPr>
          <w:p w14:paraId="1CF1ACDD"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630 </w:t>
            </w:r>
          </w:p>
        </w:tc>
      </w:tr>
      <w:tr w:rsidR="00FC7C85" w:rsidRPr="00FC7C85" w14:paraId="683C6DC1"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41DEA005"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Empresas de Taxi-</w:t>
            </w:r>
            <w:proofErr w:type="spellStart"/>
            <w:r w:rsidRPr="00FC7C85">
              <w:rPr>
                <w:rFonts w:ascii="Arial" w:eastAsia="Arial" w:hAnsi="Arial" w:cs="Arial"/>
                <w:color w:val="000000"/>
              </w:rPr>
              <w:t>Flet</w:t>
            </w:r>
            <w:proofErr w:type="spellEnd"/>
            <w:r w:rsidRPr="00FC7C85">
              <w:rPr>
                <w:rFonts w:ascii="Arial" w:eastAsia="Arial" w:hAnsi="Arial" w:cs="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tcPr>
          <w:p w14:paraId="14ADBD1B"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540 </w:t>
            </w:r>
          </w:p>
        </w:tc>
      </w:tr>
      <w:tr w:rsidR="00FC7C85" w:rsidRPr="00FC7C85" w14:paraId="61C22BFA"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14B60BF"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Licencia de Remis por vehículo, única vez </w:t>
            </w:r>
          </w:p>
        </w:tc>
        <w:tc>
          <w:tcPr>
            <w:tcW w:w="1560" w:type="dxa"/>
            <w:tcBorders>
              <w:top w:val="single" w:sz="5" w:space="0" w:color="000000"/>
              <w:left w:val="single" w:sz="5" w:space="0" w:color="000000"/>
              <w:bottom w:val="single" w:sz="5" w:space="0" w:color="000000"/>
              <w:right w:val="single" w:sz="5" w:space="0" w:color="000000"/>
            </w:tcBorders>
          </w:tcPr>
          <w:p w14:paraId="73CB8535" w14:textId="77777777" w:rsidR="00FC7C85" w:rsidRPr="00FC7C85" w:rsidRDefault="00FC7C85" w:rsidP="00263068">
            <w:pPr>
              <w:ind w:right="110"/>
              <w:jc w:val="both"/>
              <w:rPr>
                <w:rFonts w:ascii="Arial" w:eastAsia="Arial" w:hAnsi="Arial" w:cs="Arial"/>
                <w:color w:val="000000"/>
                <w:sz w:val="24"/>
              </w:rPr>
            </w:pPr>
            <w:r w:rsidRPr="00FC7C85">
              <w:rPr>
                <w:rFonts w:ascii="Arial" w:eastAsia="Arial" w:hAnsi="Arial" w:cs="Arial"/>
                <w:color w:val="000000"/>
              </w:rPr>
              <w:t xml:space="preserve">10.000 </w:t>
            </w:r>
          </w:p>
        </w:tc>
      </w:tr>
      <w:tr w:rsidR="00FC7C85" w:rsidRPr="00FC7C85" w14:paraId="562B5D18" w14:textId="77777777" w:rsidTr="004C3F3E">
        <w:trPr>
          <w:trHeight w:val="425"/>
        </w:trPr>
        <w:tc>
          <w:tcPr>
            <w:tcW w:w="5529" w:type="dxa"/>
            <w:tcBorders>
              <w:top w:val="single" w:sz="5" w:space="0" w:color="000000"/>
              <w:left w:val="single" w:sz="5" w:space="0" w:color="000000"/>
              <w:bottom w:val="single" w:sz="5" w:space="0" w:color="000000"/>
              <w:right w:val="single" w:sz="5" w:space="0" w:color="000000"/>
            </w:tcBorders>
          </w:tcPr>
          <w:p w14:paraId="711DFB0C" w14:textId="77777777" w:rsidR="00FC7C85" w:rsidRPr="00FC7C85" w:rsidRDefault="00FC7C85" w:rsidP="00263068">
            <w:pPr>
              <w:jc w:val="both"/>
              <w:rPr>
                <w:rFonts w:ascii="Arial" w:eastAsia="Arial" w:hAnsi="Arial" w:cs="Arial"/>
                <w:color w:val="000000"/>
                <w:sz w:val="24"/>
              </w:rPr>
            </w:pPr>
            <w:r w:rsidRPr="00FC7C85">
              <w:rPr>
                <w:rFonts w:ascii="Arial" w:eastAsia="Arial" w:hAnsi="Arial" w:cs="Arial"/>
                <w:color w:val="000000"/>
              </w:rPr>
              <w:t xml:space="preserve">Taxi y Remis </w:t>
            </w:r>
          </w:p>
        </w:tc>
        <w:tc>
          <w:tcPr>
            <w:tcW w:w="1560" w:type="dxa"/>
            <w:tcBorders>
              <w:top w:val="single" w:sz="5" w:space="0" w:color="000000"/>
              <w:left w:val="single" w:sz="5" w:space="0" w:color="000000"/>
              <w:bottom w:val="single" w:sz="5" w:space="0" w:color="000000"/>
              <w:right w:val="single" w:sz="5" w:space="0" w:color="000000"/>
            </w:tcBorders>
          </w:tcPr>
          <w:p w14:paraId="2634E469" w14:textId="77777777" w:rsidR="00FC7C85" w:rsidRPr="00FC7C85" w:rsidRDefault="00FC7C85" w:rsidP="00263068">
            <w:pPr>
              <w:ind w:right="113"/>
              <w:jc w:val="both"/>
              <w:rPr>
                <w:rFonts w:ascii="Arial" w:eastAsia="Arial" w:hAnsi="Arial" w:cs="Arial"/>
                <w:color w:val="000000"/>
                <w:sz w:val="24"/>
              </w:rPr>
            </w:pPr>
            <w:r w:rsidRPr="00FC7C85">
              <w:rPr>
                <w:rFonts w:ascii="Arial" w:eastAsia="Arial" w:hAnsi="Arial" w:cs="Arial"/>
                <w:color w:val="000000"/>
              </w:rPr>
              <w:t xml:space="preserve">630 </w:t>
            </w:r>
          </w:p>
        </w:tc>
      </w:tr>
    </w:tbl>
    <w:p w14:paraId="589F5076" w14:textId="77777777" w:rsidR="00FC7C85" w:rsidRPr="00FC7C85" w:rsidRDefault="00FC7C85" w:rsidP="00263068">
      <w:pPr>
        <w:spacing w:after="0" w:line="240" w:lineRule="auto"/>
        <w:ind w:left="1697"/>
        <w:jc w:val="both"/>
        <w:rPr>
          <w:rFonts w:ascii="Arial" w:eastAsia="Arial" w:hAnsi="Arial" w:cs="Arial"/>
          <w:color w:val="000000"/>
          <w:sz w:val="24"/>
          <w:lang w:val="es-MX" w:eastAsia="es-MX"/>
        </w:rPr>
      </w:pPr>
      <w:r w:rsidRPr="00FC7C85">
        <w:rPr>
          <w:rFonts w:ascii="Arial" w:eastAsia="Arial" w:hAnsi="Arial" w:cs="Arial"/>
          <w:color w:val="000000"/>
          <w:lang w:val="es-MX" w:eastAsia="es-MX"/>
        </w:rPr>
        <w:t xml:space="preserve"> </w:t>
      </w:r>
    </w:p>
    <w:p w14:paraId="5D3BA7E4" w14:textId="77777777" w:rsidR="00263068" w:rsidRDefault="00263068" w:rsidP="00263068">
      <w:pPr>
        <w:spacing w:after="0" w:line="240" w:lineRule="auto"/>
        <w:ind w:left="993" w:right="33" w:hanging="993"/>
        <w:jc w:val="both"/>
        <w:rPr>
          <w:rFonts w:ascii="Arial" w:eastAsia="Arial" w:hAnsi="Arial" w:cs="Arial"/>
          <w:b/>
          <w:color w:val="000000"/>
          <w:sz w:val="24"/>
          <w:lang w:val="es-MX" w:eastAsia="es-MX"/>
        </w:rPr>
      </w:pPr>
    </w:p>
    <w:p w14:paraId="4D19631C" w14:textId="77777777" w:rsidR="00263068" w:rsidRDefault="00263068" w:rsidP="00263068">
      <w:pPr>
        <w:spacing w:after="0" w:line="240" w:lineRule="auto"/>
        <w:ind w:left="993" w:right="33" w:hanging="993"/>
        <w:jc w:val="both"/>
        <w:rPr>
          <w:rFonts w:ascii="Arial" w:eastAsia="Arial" w:hAnsi="Arial" w:cs="Arial"/>
          <w:b/>
          <w:color w:val="000000"/>
          <w:sz w:val="24"/>
          <w:lang w:val="es-MX" w:eastAsia="es-MX"/>
        </w:rPr>
      </w:pPr>
    </w:p>
    <w:p w14:paraId="72DEAA89" w14:textId="6F122E0D"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35</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 xml:space="preserve">Las actividades no clasificadas precedentemente, tributarán una tasa anual de 700 UVM. En caso de que el contribuyente no declarara la actividad principal que desarrolla, se tomará como válido el mayor valor de la tabla. </w:t>
      </w:r>
    </w:p>
    <w:p w14:paraId="63414AA5"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p>
    <w:p w14:paraId="5AD985F7" w14:textId="7DE9E6DB"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36</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color w:val="000000"/>
          <w:sz w:val="24"/>
          <w:lang w:val="es-MX" w:eastAsia="es-MX"/>
        </w:rPr>
        <w:tab/>
        <w:t xml:space="preserve">Aquellos comercios que inicien sus actividades después del 30 de abril deberán abonar el SESENTA POR CIENTO (60%) del total anual establecido en el artículo 36°. Los comercios que habiliten solo para temporada alta abonarán la misma tasa establecida en el presente artículo con más un </w:t>
      </w:r>
      <w:r w:rsidR="00316329">
        <w:rPr>
          <w:rFonts w:ascii="Arial" w:eastAsia="Arial" w:hAnsi="Arial" w:cs="Arial"/>
          <w:color w:val="000000"/>
          <w:sz w:val="24"/>
          <w:lang w:val="es-MX" w:eastAsia="es-MX"/>
        </w:rPr>
        <w:t>TREINTA</w:t>
      </w:r>
      <w:r w:rsidRPr="00FC7C85">
        <w:rPr>
          <w:rFonts w:ascii="Arial" w:eastAsia="Arial" w:hAnsi="Arial" w:cs="Arial"/>
          <w:color w:val="000000"/>
          <w:sz w:val="24"/>
          <w:lang w:val="es-MX" w:eastAsia="es-MX"/>
        </w:rPr>
        <w:t xml:space="preserve"> POR CIENTO (30%). </w:t>
      </w:r>
    </w:p>
    <w:p w14:paraId="65F52F64" w14:textId="77777777" w:rsidR="00FC7C85" w:rsidRPr="00FC7C85" w:rsidRDefault="00FC7C85" w:rsidP="00263068">
      <w:pPr>
        <w:spacing w:after="0" w:line="240" w:lineRule="auto"/>
        <w:ind w:left="989" w:right="34" w:hanging="1004"/>
        <w:jc w:val="both"/>
        <w:rPr>
          <w:rFonts w:ascii="Arial" w:eastAsia="Arial" w:hAnsi="Arial" w:cs="Arial"/>
          <w:b/>
          <w:color w:val="000000"/>
          <w:sz w:val="24"/>
          <w:lang w:val="es-MX" w:eastAsia="es-MX"/>
        </w:rPr>
      </w:pPr>
    </w:p>
    <w:p w14:paraId="0A28074B" w14:textId="77777777" w:rsidR="00FC7C85" w:rsidRPr="00FC7C85" w:rsidRDefault="00FC7C85" w:rsidP="00263068">
      <w:pPr>
        <w:spacing w:after="0" w:line="240" w:lineRule="auto"/>
        <w:ind w:left="989" w:right="34" w:hanging="100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37</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El contribuyente deberá comunicar en un plazo no mayor de 30 días, cualquier modificación a la Declaración Jurada que se solicita conjuntamente con la Habilitación Comercial.  En caso de que la Municipalidad verifique la ausencia de dicha Declaración ante un cambio, podrá actuar de oficio efectuando las modificaciones que correspondan, y liquidar la Tasa Comercial conforme a dichos cambios. </w:t>
      </w:r>
    </w:p>
    <w:p w14:paraId="3CAC744E" w14:textId="187078BF" w:rsidR="00FC7C85" w:rsidRDefault="00FC7C85" w:rsidP="00263068">
      <w:pPr>
        <w:spacing w:after="0" w:line="240" w:lineRule="auto"/>
        <w:ind w:left="993" w:right="33" w:hanging="993"/>
        <w:jc w:val="both"/>
        <w:rPr>
          <w:rFonts w:ascii="Arial" w:eastAsia="Arial" w:hAnsi="Arial" w:cs="Arial"/>
          <w:color w:val="000000"/>
          <w:sz w:val="24"/>
          <w:lang w:val="es-MX" w:eastAsia="es-MX"/>
        </w:rPr>
      </w:pPr>
    </w:p>
    <w:p w14:paraId="2DD4FE92" w14:textId="77777777" w:rsidR="00263068" w:rsidRPr="00FC7C85" w:rsidRDefault="00263068" w:rsidP="00263068">
      <w:pPr>
        <w:spacing w:after="0" w:line="240" w:lineRule="auto"/>
        <w:ind w:left="993" w:right="33" w:hanging="993"/>
        <w:jc w:val="both"/>
        <w:rPr>
          <w:rFonts w:ascii="Arial" w:eastAsia="Arial" w:hAnsi="Arial" w:cs="Arial"/>
          <w:color w:val="000000"/>
          <w:sz w:val="24"/>
          <w:lang w:val="es-MX" w:eastAsia="es-MX"/>
        </w:rPr>
      </w:pPr>
    </w:p>
    <w:p w14:paraId="3EF6A6AF" w14:textId="77777777" w:rsidR="00FC7C85" w:rsidRPr="00FC7C85" w:rsidRDefault="00FC7C85" w:rsidP="00263068">
      <w:pPr>
        <w:spacing w:after="0" w:line="240" w:lineRule="auto"/>
        <w:ind w:left="10" w:right="38" w:hanging="10"/>
        <w:jc w:val="both"/>
        <w:rPr>
          <w:rFonts w:ascii="Arial" w:eastAsia="Arial" w:hAnsi="Arial" w:cs="Arial"/>
          <w:b/>
          <w:color w:val="000000"/>
          <w:sz w:val="24"/>
          <w:lang w:val="es-MX" w:eastAsia="es-MX"/>
        </w:rPr>
      </w:pPr>
    </w:p>
    <w:p w14:paraId="2E484D3E"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668B6569"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7F4DAE52"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53F9A19A"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28DA74D2"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70C0B85D"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0753CCA1"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404BD3EA"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79090160" w14:textId="77777777" w:rsidR="00263068" w:rsidRDefault="00263068" w:rsidP="00263068">
      <w:pPr>
        <w:spacing w:after="0" w:line="240" w:lineRule="auto"/>
        <w:ind w:left="10" w:right="38" w:hanging="10"/>
        <w:jc w:val="both"/>
        <w:rPr>
          <w:rFonts w:ascii="Arial" w:eastAsia="Arial" w:hAnsi="Arial" w:cs="Arial"/>
          <w:b/>
          <w:color w:val="000000"/>
          <w:sz w:val="24"/>
          <w:lang w:val="es-MX" w:eastAsia="es-MX"/>
        </w:rPr>
      </w:pPr>
    </w:p>
    <w:p w14:paraId="176552F4" w14:textId="380D808A" w:rsidR="00FC7C85" w:rsidRPr="00FC7C85" w:rsidRDefault="00FC7C85" w:rsidP="00263068">
      <w:pPr>
        <w:spacing w:after="0" w:line="240" w:lineRule="auto"/>
        <w:ind w:left="10" w:right="38"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CAPITULO II </w:t>
      </w:r>
    </w:p>
    <w:p w14:paraId="77DFD718" w14:textId="6986B882" w:rsidR="00263068" w:rsidRPr="00FC7C85" w:rsidRDefault="00FC7C85" w:rsidP="00263068">
      <w:pPr>
        <w:keepNext/>
        <w:keepLines/>
        <w:spacing w:after="0" w:line="240" w:lineRule="auto"/>
        <w:ind w:left="9" w:hanging="10"/>
        <w:jc w:val="both"/>
        <w:outlineLvl w:val="0"/>
        <w:rPr>
          <w:rFonts w:ascii="Arial" w:eastAsia="Arial" w:hAnsi="Arial" w:cs="Arial"/>
          <w:color w:val="000000"/>
          <w:sz w:val="24"/>
          <w:lang w:val="es-MX" w:eastAsia="es-MX"/>
        </w:rPr>
      </w:pPr>
      <w:r w:rsidRPr="00FC7C85">
        <w:rPr>
          <w:rFonts w:ascii="Arial" w:eastAsia="Arial" w:hAnsi="Arial" w:cs="Arial"/>
          <w:b/>
          <w:color w:val="000000"/>
          <w:sz w:val="24"/>
          <w:lang w:val="es-MX" w:eastAsia="es-MX"/>
        </w:rPr>
        <w:t>Casos Especiales</w:t>
      </w:r>
      <w:r w:rsidRPr="00FC7C85">
        <w:rPr>
          <w:rFonts w:ascii="Arial" w:eastAsia="Arial" w:hAnsi="Arial" w:cs="Arial"/>
          <w:color w:val="000000"/>
          <w:sz w:val="24"/>
          <w:lang w:val="es-MX" w:eastAsia="es-MX"/>
        </w:rPr>
        <w:t xml:space="preserve"> </w:t>
      </w:r>
    </w:p>
    <w:p w14:paraId="2A597634" w14:textId="77777777" w:rsidR="00FC7C85" w:rsidRPr="00FC7C85" w:rsidRDefault="00FC7C85" w:rsidP="00263068">
      <w:pPr>
        <w:spacing w:after="0" w:line="240" w:lineRule="auto"/>
        <w:ind w:left="6" w:right="34" w:hanging="6"/>
        <w:jc w:val="both"/>
        <w:rPr>
          <w:rFonts w:ascii="Arial" w:eastAsia="Arial" w:hAnsi="Arial" w:cs="Arial"/>
          <w:color w:val="000000"/>
          <w:sz w:val="24"/>
          <w:lang w:val="es-MX" w:eastAsia="es-MX"/>
        </w:rPr>
      </w:pPr>
    </w:p>
    <w:p w14:paraId="45187B89" w14:textId="77777777" w:rsidR="00FC7C85" w:rsidRPr="00FC7C85" w:rsidRDefault="00FC7C85" w:rsidP="00263068">
      <w:pPr>
        <w:spacing w:after="0" w:line="240" w:lineRule="auto"/>
        <w:ind w:left="993" w:right="34"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38</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Los comercios que registren actividades anexas a la principal, sufrirán un recargo igual al TREINTA POR CIENTO (30%) del valor de dicha actividad anexa y hasta un máximo de tres anexos. La cuarta actividad anexa y </w:t>
      </w:r>
      <w:proofErr w:type="spellStart"/>
      <w:r w:rsidRPr="00FC7C85">
        <w:rPr>
          <w:rFonts w:ascii="Arial" w:eastAsia="Arial" w:hAnsi="Arial" w:cs="Arial"/>
          <w:color w:val="000000"/>
          <w:sz w:val="24"/>
          <w:lang w:val="es-MX" w:eastAsia="es-MX"/>
        </w:rPr>
        <w:t>sub-siguientes</w:t>
      </w:r>
      <w:proofErr w:type="spellEnd"/>
      <w:r w:rsidRPr="00FC7C85">
        <w:rPr>
          <w:rFonts w:ascii="Arial" w:eastAsia="Arial" w:hAnsi="Arial" w:cs="Arial"/>
          <w:color w:val="000000"/>
          <w:sz w:val="24"/>
          <w:lang w:val="es-MX" w:eastAsia="es-MX"/>
        </w:rPr>
        <w:t>, si las hubiera, no serán liquidadas</w:t>
      </w:r>
      <w:r w:rsidRPr="00FC7C85">
        <w:rPr>
          <w:rFonts w:ascii="Arial" w:eastAsia="Arial" w:hAnsi="Arial" w:cs="Arial"/>
          <w:b/>
          <w:color w:val="000000"/>
          <w:sz w:val="24"/>
          <w:lang w:val="es-MX" w:eastAsia="es-MX"/>
        </w:rPr>
        <w:t xml:space="preserve">. </w:t>
      </w:r>
    </w:p>
    <w:p w14:paraId="57481E05" w14:textId="77777777" w:rsidR="00FC7C85" w:rsidRPr="00FC7C85" w:rsidRDefault="00FC7C85" w:rsidP="00263068">
      <w:pPr>
        <w:spacing w:after="0" w:line="240" w:lineRule="auto"/>
        <w:ind w:left="6" w:right="34" w:hanging="6"/>
        <w:jc w:val="both"/>
        <w:rPr>
          <w:rFonts w:ascii="Arial" w:eastAsia="Arial" w:hAnsi="Arial" w:cs="Arial"/>
          <w:color w:val="000000"/>
          <w:sz w:val="24"/>
          <w:lang w:val="es-MX" w:eastAsia="es-MX"/>
        </w:rPr>
      </w:pPr>
    </w:p>
    <w:p w14:paraId="04B48B33" w14:textId="77777777" w:rsidR="00FC7C85" w:rsidRPr="00FC7C85" w:rsidRDefault="00FC7C85" w:rsidP="00263068">
      <w:pPr>
        <w:spacing w:after="0" w:line="240" w:lineRule="auto"/>
        <w:ind w:left="993" w:right="34"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39</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Las Personas Humanas y Empresas de cualquier tipo, dedicadas a la explotación de cartelería de publicidad y propaganda en vía pública, deberán abonar: </w:t>
      </w:r>
    </w:p>
    <w:p w14:paraId="1D4CCDCA" w14:textId="77777777" w:rsidR="00FC7C85" w:rsidRPr="00FC7C85" w:rsidRDefault="00FC7C85" w:rsidP="00263068">
      <w:pPr>
        <w:numPr>
          <w:ilvl w:val="0"/>
          <w:numId w:val="16"/>
        </w:numPr>
        <w:spacing w:after="0" w:line="240" w:lineRule="auto"/>
        <w:ind w:left="1276"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Por avisos sobre carteles (baldíos, obras en construcción, carteles de una cara), por mes, por metro cuadrado: 8 UVM. </w:t>
      </w:r>
    </w:p>
    <w:p w14:paraId="267F82F2" w14:textId="77777777" w:rsidR="00FC7C85" w:rsidRPr="00FC7C85" w:rsidRDefault="00FC7C85" w:rsidP="00263068">
      <w:pPr>
        <w:numPr>
          <w:ilvl w:val="0"/>
          <w:numId w:val="16"/>
        </w:numPr>
        <w:spacing w:after="0" w:line="240" w:lineRule="auto"/>
        <w:ind w:left="1276"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Por publicidad en chupetes (carteles de pie), por mes, por metro cuadrado: 20 UVM. </w:t>
      </w:r>
    </w:p>
    <w:p w14:paraId="04CF391D" w14:textId="77777777" w:rsidR="00FC7C85" w:rsidRPr="00FC7C85" w:rsidRDefault="00FC7C85" w:rsidP="00263068">
      <w:pPr>
        <w:numPr>
          <w:ilvl w:val="0"/>
          <w:numId w:val="16"/>
        </w:numPr>
        <w:spacing w:after="0" w:line="240" w:lineRule="auto"/>
        <w:ind w:left="1276"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Por publicidad en pantallas electrónicas, de Led y/o similares, por mes por metro cuadrado: 50 UVM. </w:t>
      </w:r>
    </w:p>
    <w:p w14:paraId="1CCEADAF" w14:textId="77777777" w:rsidR="00FC7C85" w:rsidRPr="00FC7C85" w:rsidRDefault="00FC7C85" w:rsidP="00263068">
      <w:pPr>
        <w:numPr>
          <w:ilvl w:val="0"/>
          <w:numId w:val="16"/>
        </w:numPr>
        <w:spacing w:after="0" w:line="240" w:lineRule="auto"/>
        <w:ind w:left="1276"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Por gigantografía con estructura independiente (carteles superiores a 1,48 m por 1,10 m) por mes, por metro cuadrado: 20 UVM. </w:t>
      </w:r>
    </w:p>
    <w:p w14:paraId="3FE9C321" w14:textId="77777777" w:rsidR="00FC7C85" w:rsidRPr="00FC7C85" w:rsidRDefault="00FC7C85" w:rsidP="00263068">
      <w:pPr>
        <w:numPr>
          <w:ilvl w:val="0"/>
          <w:numId w:val="16"/>
        </w:numPr>
        <w:spacing w:after="0" w:line="240" w:lineRule="auto"/>
        <w:ind w:left="1276" w:right="34"/>
        <w:jc w:val="both"/>
        <w:rPr>
          <w:rFonts w:ascii="Arial" w:eastAsia="Arial" w:hAnsi="Arial" w:cs="Arial"/>
          <w:color w:val="000000"/>
          <w:sz w:val="24"/>
          <w:szCs w:val="24"/>
          <w:lang w:val="es-MX" w:eastAsia="es-MX"/>
        </w:rPr>
      </w:pPr>
      <w:r w:rsidRPr="00FC7C85">
        <w:rPr>
          <w:rFonts w:ascii="Arial" w:eastAsia="Arial" w:hAnsi="Arial" w:cs="Arial"/>
          <w:color w:val="000000"/>
          <w:sz w:val="24"/>
          <w:szCs w:val="24"/>
          <w:lang w:val="es-MX" w:eastAsia="es-MX"/>
        </w:rPr>
        <w:t xml:space="preserve">Todos aquellos no incluidos en los incisos anteriores, por mes, por metro </w:t>
      </w:r>
    </w:p>
    <w:p w14:paraId="05EF9771" w14:textId="77777777" w:rsidR="00FC7C85" w:rsidRPr="00FC7C85" w:rsidRDefault="00FC7C85" w:rsidP="00263068">
      <w:pPr>
        <w:spacing w:after="0" w:line="240" w:lineRule="auto"/>
        <w:ind w:left="1276" w:right="34" w:hanging="5"/>
        <w:jc w:val="both"/>
        <w:rPr>
          <w:rFonts w:ascii="Arial" w:eastAsia="Arial" w:hAnsi="Arial" w:cs="Arial"/>
          <w:color w:val="000000"/>
          <w:sz w:val="24"/>
          <w:szCs w:val="24"/>
          <w:lang w:val="es-MX" w:eastAsia="es-MX"/>
        </w:rPr>
      </w:pPr>
      <w:r w:rsidRPr="00FC7C85">
        <w:rPr>
          <w:rFonts w:ascii="Arial" w:eastAsia="Arial" w:hAnsi="Arial" w:cs="Arial"/>
          <w:color w:val="000000"/>
          <w:sz w:val="24"/>
          <w:szCs w:val="24"/>
          <w:lang w:val="es-MX" w:eastAsia="es-MX"/>
        </w:rPr>
        <w:t xml:space="preserve">cuadrado: 18 UVM </w:t>
      </w:r>
    </w:p>
    <w:p w14:paraId="53918458" w14:textId="77777777" w:rsidR="00FC7C85" w:rsidRPr="00FC7C85" w:rsidRDefault="00FC7C85" w:rsidP="00263068">
      <w:pPr>
        <w:spacing w:after="0" w:line="240" w:lineRule="auto"/>
        <w:ind w:left="6" w:right="34" w:hanging="6"/>
        <w:jc w:val="both"/>
        <w:rPr>
          <w:rFonts w:ascii="Arial" w:eastAsia="Arial" w:hAnsi="Arial" w:cs="Arial"/>
          <w:color w:val="000000"/>
          <w:sz w:val="24"/>
          <w:szCs w:val="24"/>
          <w:lang w:val="es-MX" w:eastAsia="es-MX"/>
        </w:rPr>
      </w:pPr>
    </w:p>
    <w:p w14:paraId="108F09F3" w14:textId="77777777" w:rsidR="00FC7C85" w:rsidRPr="00FC7C85" w:rsidRDefault="00FC7C85" w:rsidP="00263068">
      <w:pPr>
        <w:tabs>
          <w:tab w:val="left" w:pos="8222"/>
        </w:tabs>
        <w:spacing w:after="120" w:line="360" w:lineRule="auto"/>
        <w:ind w:left="360" w:right="13"/>
        <w:jc w:val="both"/>
        <w:rPr>
          <w:rFonts w:ascii="Arial" w:eastAsia="Arial" w:hAnsi="Arial" w:cs="Arial"/>
          <w:color w:val="000000"/>
          <w:sz w:val="24"/>
          <w:szCs w:val="24"/>
          <w:lang w:val="es-AR" w:eastAsia="es-MX"/>
        </w:rPr>
      </w:pPr>
      <w:r w:rsidRPr="00FC7C85">
        <w:rPr>
          <w:rFonts w:ascii="Arial" w:eastAsia="Arial" w:hAnsi="Arial" w:cs="Arial"/>
          <w:b/>
          <w:color w:val="000000"/>
          <w:sz w:val="24"/>
          <w:szCs w:val="24"/>
          <w:lang w:val="es-MX" w:eastAsia="es-MX"/>
        </w:rPr>
        <w:t>Art. 40º.-</w:t>
      </w:r>
      <w:r w:rsidRPr="00FC7C85">
        <w:rPr>
          <w:rFonts w:ascii="Arial" w:eastAsia="Arial" w:hAnsi="Arial" w:cs="Arial"/>
          <w:color w:val="000000"/>
          <w:sz w:val="24"/>
          <w:szCs w:val="24"/>
          <w:lang w:val="es-AR" w:eastAsia="es-MX"/>
        </w:rPr>
        <w:t xml:space="preserve"> P</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ra</w:t>
      </w:r>
      <w:r w:rsidRPr="00FC7C85">
        <w:rPr>
          <w:rFonts w:ascii="Arial" w:eastAsia="Arial" w:hAnsi="Arial" w:cs="Arial"/>
          <w:color w:val="000000"/>
          <w:spacing w:val="55"/>
          <w:sz w:val="24"/>
          <w:szCs w:val="24"/>
          <w:lang w:val="es-AR" w:eastAsia="es-MX"/>
        </w:rPr>
        <w:t xml:space="preserve"> </w:t>
      </w:r>
      <w:r w:rsidRPr="00FC7C85">
        <w:rPr>
          <w:rFonts w:ascii="Arial" w:eastAsia="Arial" w:hAnsi="Arial" w:cs="Arial"/>
          <w:color w:val="000000"/>
          <w:sz w:val="24"/>
          <w:szCs w:val="24"/>
          <w:lang w:val="es-AR" w:eastAsia="es-MX"/>
        </w:rPr>
        <w:t>la</w:t>
      </w:r>
      <w:r w:rsidRPr="00FC7C85">
        <w:rPr>
          <w:rFonts w:ascii="Arial" w:eastAsia="Arial" w:hAnsi="Arial" w:cs="Arial"/>
          <w:color w:val="000000"/>
          <w:spacing w:val="53"/>
          <w:sz w:val="24"/>
          <w:szCs w:val="24"/>
          <w:lang w:val="es-AR" w:eastAsia="es-MX"/>
        </w:rPr>
        <w:t xml:space="preserve">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t</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3"/>
          <w:sz w:val="24"/>
          <w:szCs w:val="24"/>
          <w:lang w:val="es-AR" w:eastAsia="es-MX"/>
        </w:rPr>
        <w:t>r</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z w:val="24"/>
          <w:szCs w:val="24"/>
          <w:lang w:val="es-AR" w:eastAsia="es-MX"/>
        </w:rPr>
        <w:t>in</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ci</w:t>
      </w:r>
      <w:r w:rsidRPr="00FC7C85">
        <w:rPr>
          <w:rFonts w:ascii="Arial" w:eastAsia="Arial" w:hAnsi="Arial" w:cs="Arial"/>
          <w:color w:val="000000"/>
          <w:spacing w:val="-2"/>
          <w:sz w:val="24"/>
          <w:szCs w:val="24"/>
          <w:lang w:val="es-AR" w:eastAsia="es-MX"/>
        </w:rPr>
        <w:t>ó</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54"/>
          <w:sz w:val="24"/>
          <w:szCs w:val="24"/>
          <w:lang w:val="es-AR" w:eastAsia="es-MX"/>
        </w:rPr>
        <w:t xml:space="preserve"> </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pacing w:val="1"/>
          <w:sz w:val="24"/>
          <w:szCs w:val="24"/>
          <w:lang w:val="es-AR" w:eastAsia="es-MX"/>
        </w:rPr>
        <w:t>en</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55"/>
          <w:sz w:val="24"/>
          <w:szCs w:val="24"/>
          <w:lang w:val="es-AR" w:eastAsia="es-MX"/>
        </w:rPr>
        <w:t xml:space="preserve">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56"/>
          <w:sz w:val="24"/>
          <w:szCs w:val="24"/>
          <w:lang w:val="es-AR" w:eastAsia="es-MX"/>
        </w:rPr>
        <w:t xml:space="preserve"> </w:t>
      </w:r>
      <w:r w:rsidRPr="00FC7C85">
        <w:rPr>
          <w:rFonts w:ascii="Arial" w:eastAsia="Arial" w:hAnsi="Arial" w:cs="Arial"/>
          <w:color w:val="000000"/>
          <w:sz w:val="24"/>
          <w:szCs w:val="24"/>
          <w:lang w:val="es-AR" w:eastAsia="es-MX"/>
        </w:rPr>
        <w:t>la</w:t>
      </w:r>
      <w:r w:rsidRPr="00FC7C85">
        <w:rPr>
          <w:rFonts w:ascii="Arial" w:eastAsia="Arial" w:hAnsi="Arial" w:cs="Arial"/>
          <w:color w:val="000000"/>
          <w:spacing w:val="53"/>
          <w:sz w:val="24"/>
          <w:szCs w:val="24"/>
          <w:lang w:val="es-AR" w:eastAsia="es-MX"/>
        </w:rPr>
        <w:t xml:space="preserve"> </w:t>
      </w:r>
      <w:r w:rsidRPr="00FC7C85">
        <w:rPr>
          <w:rFonts w:ascii="Arial" w:eastAsia="Arial" w:hAnsi="Arial" w:cs="Arial"/>
          <w:color w:val="000000"/>
          <w:sz w:val="24"/>
          <w:szCs w:val="24"/>
          <w:lang w:val="es-AR" w:eastAsia="es-MX"/>
        </w:rPr>
        <w:t>co</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tr</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bu</w:t>
      </w:r>
      <w:r w:rsidRPr="00FC7C85">
        <w:rPr>
          <w:rFonts w:ascii="Arial" w:eastAsia="Arial" w:hAnsi="Arial" w:cs="Arial"/>
          <w:color w:val="000000"/>
          <w:sz w:val="24"/>
          <w:szCs w:val="24"/>
          <w:lang w:val="es-AR" w:eastAsia="es-MX"/>
        </w:rPr>
        <w:t>ción</w:t>
      </w:r>
      <w:r w:rsidRPr="00FC7C85">
        <w:rPr>
          <w:rFonts w:ascii="Arial" w:eastAsia="Arial" w:hAnsi="Arial" w:cs="Arial"/>
          <w:color w:val="000000"/>
          <w:spacing w:val="54"/>
          <w:sz w:val="24"/>
          <w:szCs w:val="24"/>
          <w:lang w:val="es-AR" w:eastAsia="es-MX"/>
        </w:rPr>
        <w:t xml:space="preserve"> </w:t>
      </w:r>
      <w:r w:rsidRPr="00FC7C85">
        <w:rPr>
          <w:rFonts w:ascii="Arial" w:eastAsia="Arial" w:hAnsi="Arial" w:cs="Arial"/>
          <w:color w:val="000000"/>
          <w:spacing w:val="-1"/>
          <w:sz w:val="24"/>
          <w:szCs w:val="24"/>
          <w:lang w:val="es-AR" w:eastAsia="es-MX"/>
        </w:rPr>
        <w:t>q</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56"/>
          <w:sz w:val="24"/>
          <w:szCs w:val="24"/>
          <w:lang w:val="es-AR" w:eastAsia="es-MX"/>
        </w:rPr>
        <w:t xml:space="preserve"> </w:t>
      </w:r>
      <w:r w:rsidRPr="00FC7C85">
        <w:rPr>
          <w:rFonts w:ascii="Arial" w:eastAsia="Arial" w:hAnsi="Arial" w:cs="Arial"/>
          <w:color w:val="000000"/>
          <w:sz w:val="24"/>
          <w:szCs w:val="24"/>
          <w:lang w:val="es-AR" w:eastAsia="es-MX"/>
        </w:rPr>
        <w:t>inc</w:t>
      </w:r>
      <w:r w:rsidRPr="00FC7C85">
        <w:rPr>
          <w:rFonts w:ascii="Arial" w:eastAsia="Arial" w:hAnsi="Arial" w:cs="Arial"/>
          <w:color w:val="000000"/>
          <w:spacing w:val="-2"/>
          <w:sz w:val="24"/>
          <w:szCs w:val="24"/>
          <w:lang w:val="es-AR" w:eastAsia="es-MX"/>
        </w:rPr>
        <w:t>i</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56"/>
          <w:sz w:val="24"/>
          <w:szCs w:val="24"/>
          <w:lang w:val="es-AR" w:eastAsia="es-MX"/>
        </w:rPr>
        <w:t xml:space="preserve"> </w:t>
      </w:r>
      <w:r w:rsidRPr="00FC7C85">
        <w:rPr>
          <w:rFonts w:ascii="Arial" w:eastAsia="Arial" w:hAnsi="Arial" w:cs="Arial"/>
          <w:color w:val="000000"/>
          <w:spacing w:val="-2"/>
          <w:sz w:val="24"/>
          <w:szCs w:val="24"/>
          <w:lang w:val="es-AR" w:eastAsia="es-MX"/>
        </w:rPr>
        <w:t>s</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1"/>
          <w:sz w:val="24"/>
          <w:szCs w:val="24"/>
          <w:lang w:val="es-AR" w:eastAsia="es-MX"/>
        </w:rPr>
        <w:t>b</w:t>
      </w:r>
      <w:r w:rsidRPr="00FC7C85">
        <w:rPr>
          <w:rFonts w:ascii="Arial" w:eastAsia="Arial" w:hAnsi="Arial" w:cs="Arial"/>
          <w:color w:val="000000"/>
          <w:sz w:val="24"/>
          <w:szCs w:val="24"/>
          <w:lang w:val="es-AR" w:eastAsia="es-MX"/>
        </w:rPr>
        <w:t>re</w:t>
      </w:r>
      <w:r w:rsidRPr="00FC7C85">
        <w:rPr>
          <w:rFonts w:ascii="Arial" w:eastAsia="Arial" w:hAnsi="Arial" w:cs="Arial"/>
          <w:color w:val="000000"/>
          <w:spacing w:val="55"/>
          <w:sz w:val="24"/>
          <w:szCs w:val="24"/>
          <w:lang w:val="es-AR" w:eastAsia="es-MX"/>
        </w:rPr>
        <w:t xml:space="preserve"> </w:t>
      </w:r>
      <w:r w:rsidRPr="00FC7C85">
        <w:rPr>
          <w:rFonts w:ascii="Arial" w:eastAsia="Arial" w:hAnsi="Arial" w:cs="Arial"/>
          <w:color w:val="000000"/>
          <w:sz w:val="24"/>
          <w:szCs w:val="24"/>
          <w:lang w:val="es-AR" w:eastAsia="es-MX"/>
        </w:rPr>
        <w:t xml:space="preserve">la </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cti</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z w:val="24"/>
          <w:szCs w:val="24"/>
          <w:lang w:val="es-AR" w:eastAsia="es-MX"/>
        </w:rPr>
        <w:t>id</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d</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1"/>
          <w:sz w:val="24"/>
          <w:szCs w:val="24"/>
          <w:lang w:val="es-AR" w:eastAsia="es-MX"/>
        </w:rPr>
        <w:t>me</w:t>
      </w:r>
      <w:r w:rsidRPr="00FC7C85">
        <w:rPr>
          <w:rFonts w:ascii="Arial" w:eastAsia="Arial" w:hAnsi="Arial" w:cs="Arial"/>
          <w:color w:val="000000"/>
          <w:sz w:val="24"/>
          <w:szCs w:val="24"/>
          <w:lang w:val="es-AR" w:eastAsia="es-MX"/>
        </w:rPr>
        <w:t>rc</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3"/>
          <w:sz w:val="24"/>
          <w:szCs w:val="24"/>
          <w:lang w:val="es-AR" w:eastAsia="es-MX"/>
        </w:rPr>
        <w:t>i</w:t>
      </w:r>
      <w:r w:rsidRPr="00FC7C85">
        <w:rPr>
          <w:rFonts w:ascii="Arial" w:eastAsia="Arial" w:hAnsi="Arial" w:cs="Arial"/>
          <w:color w:val="000000"/>
          <w:spacing w:val="1"/>
          <w:sz w:val="24"/>
          <w:szCs w:val="24"/>
          <w:lang w:val="es-AR" w:eastAsia="es-MX"/>
        </w:rPr>
        <w:t>ndu</w:t>
      </w:r>
      <w:r w:rsidRPr="00FC7C85">
        <w:rPr>
          <w:rFonts w:ascii="Arial" w:eastAsia="Arial" w:hAnsi="Arial" w:cs="Arial"/>
          <w:color w:val="000000"/>
          <w:sz w:val="24"/>
          <w:szCs w:val="24"/>
          <w:lang w:val="es-AR" w:eastAsia="es-MX"/>
        </w:rPr>
        <w:t>str</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z w:val="24"/>
          <w:szCs w:val="24"/>
          <w:lang w:val="es-AR" w:eastAsia="es-MX"/>
        </w:rPr>
        <w:t xml:space="preserve">y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3"/>
          <w:sz w:val="24"/>
          <w:szCs w:val="24"/>
          <w:lang w:val="es-AR" w:eastAsia="es-MX"/>
        </w:rPr>
        <w:t>v</w:t>
      </w:r>
      <w:r w:rsidRPr="00FC7C85">
        <w:rPr>
          <w:rFonts w:ascii="Arial" w:eastAsia="Arial" w:hAnsi="Arial" w:cs="Arial"/>
          <w:color w:val="000000"/>
          <w:sz w:val="24"/>
          <w:szCs w:val="24"/>
          <w:lang w:val="es-AR" w:eastAsia="es-MX"/>
        </w:rPr>
        <w:t>ic</w:t>
      </w:r>
      <w:r w:rsidRPr="00FC7C85">
        <w:rPr>
          <w:rFonts w:ascii="Arial" w:eastAsia="Arial" w:hAnsi="Arial" w:cs="Arial"/>
          <w:color w:val="000000"/>
          <w:spacing w:val="1"/>
          <w:sz w:val="24"/>
          <w:szCs w:val="24"/>
          <w:lang w:val="es-AR" w:eastAsia="es-MX"/>
        </w:rPr>
        <w:t>io</w:t>
      </w:r>
      <w:r w:rsidRPr="00FC7C85">
        <w:rPr>
          <w:rFonts w:ascii="Arial" w:eastAsia="Arial" w:hAnsi="Arial" w:cs="Arial"/>
          <w:color w:val="000000"/>
          <w:sz w:val="24"/>
          <w:szCs w:val="24"/>
          <w:lang w:val="es-AR" w:eastAsia="es-MX"/>
        </w:rPr>
        <w:t>,</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las</w:t>
      </w:r>
      <w:r w:rsidRPr="00FC7C85">
        <w:rPr>
          <w:rFonts w:ascii="Arial" w:eastAsia="Arial" w:hAnsi="Arial" w:cs="Arial"/>
          <w:color w:val="000000"/>
          <w:spacing w:val="1"/>
          <w:sz w:val="24"/>
          <w:szCs w:val="24"/>
          <w:lang w:val="es-AR" w:eastAsia="es-MX"/>
        </w:rPr>
        <w:t xml:space="preserve"> a</w:t>
      </w:r>
      <w:r w:rsidRPr="00FC7C85">
        <w:rPr>
          <w:rFonts w:ascii="Arial" w:eastAsia="Arial" w:hAnsi="Arial" w:cs="Arial"/>
          <w:color w:val="000000"/>
          <w:sz w:val="24"/>
          <w:szCs w:val="24"/>
          <w:lang w:val="es-AR" w:eastAsia="es-MX"/>
        </w:rPr>
        <w:t>cti</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z w:val="24"/>
          <w:szCs w:val="24"/>
          <w:lang w:val="es-AR" w:eastAsia="es-MX"/>
        </w:rPr>
        <w:t>id</w:t>
      </w:r>
      <w:r w:rsidRPr="00FC7C85">
        <w:rPr>
          <w:rFonts w:ascii="Arial" w:eastAsia="Arial" w:hAnsi="Arial" w:cs="Arial"/>
          <w:color w:val="000000"/>
          <w:spacing w:val="1"/>
          <w:sz w:val="24"/>
          <w:szCs w:val="24"/>
          <w:lang w:val="es-AR" w:eastAsia="es-MX"/>
        </w:rPr>
        <w:t>ade</w:t>
      </w:r>
      <w:r w:rsidRPr="00FC7C85">
        <w:rPr>
          <w:rFonts w:ascii="Arial" w:eastAsia="Arial" w:hAnsi="Arial" w:cs="Arial"/>
          <w:color w:val="000000"/>
          <w:sz w:val="24"/>
          <w:szCs w:val="24"/>
          <w:lang w:val="es-AR" w:eastAsia="es-MX"/>
        </w:rPr>
        <w:t xml:space="preserve">s </w:t>
      </w:r>
      <w:r w:rsidRPr="00FC7C85">
        <w:rPr>
          <w:rFonts w:ascii="Arial" w:eastAsia="Arial" w:hAnsi="Arial" w:cs="Arial"/>
          <w:color w:val="000000"/>
          <w:spacing w:val="-1"/>
          <w:sz w:val="24"/>
          <w:szCs w:val="24"/>
          <w:lang w:val="es-AR" w:eastAsia="es-MX"/>
        </w:rPr>
        <w:t>q</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a c</w:t>
      </w:r>
      <w:r w:rsidRPr="00FC7C85">
        <w:rPr>
          <w:rFonts w:ascii="Arial" w:eastAsia="Arial" w:hAnsi="Arial" w:cs="Arial"/>
          <w:color w:val="000000"/>
          <w:spacing w:val="1"/>
          <w:sz w:val="24"/>
          <w:szCs w:val="24"/>
          <w:lang w:val="es-AR" w:eastAsia="es-MX"/>
        </w:rPr>
        <w:t>on</w:t>
      </w:r>
      <w:r w:rsidRPr="00FC7C85">
        <w:rPr>
          <w:rFonts w:ascii="Arial" w:eastAsia="Arial" w:hAnsi="Arial" w:cs="Arial"/>
          <w:color w:val="000000"/>
          <w:sz w:val="24"/>
          <w:szCs w:val="24"/>
          <w:lang w:val="es-AR" w:eastAsia="es-MX"/>
        </w:rPr>
        <w:t>ti</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pacing w:val="1"/>
          <w:sz w:val="24"/>
          <w:szCs w:val="24"/>
          <w:lang w:val="es-AR" w:eastAsia="es-MX"/>
        </w:rPr>
        <w:t>ua</w:t>
      </w:r>
      <w:r w:rsidRPr="00FC7C85">
        <w:rPr>
          <w:rFonts w:ascii="Arial" w:eastAsia="Arial" w:hAnsi="Arial" w:cs="Arial"/>
          <w:color w:val="000000"/>
          <w:sz w:val="24"/>
          <w:szCs w:val="24"/>
          <w:lang w:val="es-AR" w:eastAsia="es-MX"/>
        </w:rPr>
        <w:t>ción</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pacing w:val="-2"/>
          <w:sz w:val="24"/>
          <w:szCs w:val="24"/>
          <w:lang w:val="es-AR" w:eastAsia="es-MX"/>
        </w:rPr>
        <w:t>s</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1"/>
          <w:sz w:val="24"/>
          <w:szCs w:val="24"/>
          <w:lang w:val="es-AR" w:eastAsia="es-MX"/>
        </w:rPr>
        <w:t xml:space="preserve"> m</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cio</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se</w:t>
      </w:r>
      <w:r w:rsidRPr="00FC7C85">
        <w:rPr>
          <w:rFonts w:ascii="Arial" w:eastAsia="Arial" w:hAnsi="Arial" w:cs="Arial"/>
          <w:color w:val="000000"/>
          <w:spacing w:val="1"/>
          <w:sz w:val="24"/>
          <w:szCs w:val="24"/>
          <w:lang w:val="es-AR" w:eastAsia="es-MX"/>
        </w:rPr>
        <w:t xml:space="preserve"> e</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pacing w:val="1"/>
          <w:sz w:val="24"/>
          <w:szCs w:val="24"/>
          <w:lang w:val="es-AR" w:eastAsia="es-MX"/>
        </w:rPr>
        <w:t>ab</w:t>
      </w:r>
      <w:r w:rsidRPr="00FC7C85">
        <w:rPr>
          <w:rFonts w:ascii="Arial" w:eastAsia="Arial" w:hAnsi="Arial" w:cs="Arial"/>
          <w:color w:val="000000"/>
          <w:sz w:val="24"/>
          <w:szCs w:val="24"/>
          <w:lang w:val="es-AR" w:eastAsia="es-MX"/>
        </w:rPr>
        <w:t>lece</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pacing w:val="-2"/>
          <w:sz w:val="24"/>
          <w:szCs w:val="24"/>
          <w:lang w:val="es-AR" w:eastAsia="es-MX"/>
        </w:rPr>
        <w:t>c</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 xml:space="preserve">lor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l i</w:t>
      </w:r>
      <w:r w:rsidRPr="00FC7C85">
        <w:rPr>
          <w:rFonts w:ascii="Arial" w:eastAsia="Arial" w:hAnsi="Arial" w:cs="Arial"/>
          <w:color w:val="000000"/>
          <w:spacing w:val="1"/>
          <w:sz w:val="24"/>
          <w:szCs w:val="24"/>
          <w:lang w:val="es-AR" w:eastAsia="es-MX"/>
        </w:rPr>
        <w:t>mpo</w:t>
      </w:r>
      <w:r w:rsidRPr="00FC7C85">
        <w:rPr>
          <w:rFonts w:ascii="Arial" w:eastAsia="Arial" w:hAnsi="Arial" w:cs="Arial"/>
          <w:color w:val="000000"/>
          <w:sz w:val="24"/>
          <w:szCs w:val="24"/>
          <w:lang w:val="es-AR" w:eastAsia="es-MX"/>
        </w:rPr>
        <w:t>rte</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pacing w:val="-1"/>
          <w:sz w:val="24"/>
          <w:szCs w:val="24"/>
          <w:lang w:val="es-AR" w:eastAsia="es-MX"/>
        </w:rPr>
        <w:t>qu</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
          <w:sz w:val="24"/>
          <w:szCs w:val="24"/>
          <w:lang w:val="es-AR" w:eastAsia="es-MX"/>
        </w:rPr>
        <w:t>j</w:t>
      </w:r>
      <w:r w:rsidRPr="00FC7C85">
        <w:rPr>
          <w:rFonts w:ascii="Arial" w:eastAsia="Arial" w:hAnsi="Arial" w:cs="Arial"/>
          <w:color w:val="000000"/>
          <w:sz w:val="24"/>
          <w:szCs w:val="24"/>
          <w:lang w:val="es-AR" w:eastAsia="es-MX"/>
        </w:rPr>
        <w:t xml:space="preserve">a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la</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1"/>
          <w:sz w:val="24"/>
          <w:szCs w:val="24"/>
          <w:lang w:val="es-AR" w:eastAsia="es-MX"/>
        </w:rPr>
        <w:t>ap</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3"/>
          <w:sz w:val="24"/>
          <w:szCs w:val="24"/>
          <w:lang w:val="es-AR" w:eastAsia="es-MX"/>
        </w:rPr>
        <w:t>i</w:t>
      </w:r>
      <w:r w:rsidRPr="00FC7C85">
        <w:rPr>
          <w:rFonts w:ascii="Arial" w:eastAsia="Arial" w:hAnsi="Arial" w:cs="Arial"/>
          <w:color w:val="000000"/>
          <w:spacing w:val="1"/>
          <w:sz w:val="24"/>
          <w:szCs w:val="24"/>
          <w:lang w:val="es-AR" w:eastAsia="es-MX"/>
        </w:rPr>
        <w:t>ó</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1"/>
          <w:sz w:val="24"/>
          <w:szCs w:val="24"/>
          <w:lang w:val="es-AR" w:eastAsia="es-MX"/>
        </w:rPr>
        <w:t xml:space="preserve"> po</w:t>
      </w:r>
      <w:r w:rsidRPr="00FC7C85">
        <w:rPr>
          <w:rFonts w:ascii="Arial" w:eastAsia="Arial" w:hAnsi="Arial" w:cs="Arial"/>
          <w:color w:val="000000"/>
          <w:sz w:val="24"/>
          <w:szCs w:val="24"/>
          <w:lang w:val="es-AR" w:eastAsia="es-MX"/>
        </w:rPr>
        <w:t>rce</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je</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1"/>
          <w:sz w:val="24"/>
          <w:szCs w:val="24"/>
          <w:lang w:val="es-AR" w:eastAsia="es-MX"/>
        </w:rPr>
        <w:t>p</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z w:val="24"/>
          <w:szCs w:val="24"/>
          <w:lang w:val="es-AR" w:eastAsia="es-MX"/>
        </w:rPr>
        <w:t>las</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6"/>
          <w:sz w:val="24"/>
          <w:szCs w:val="24"/>
          <w:lang w:val="es-AR" w:eastAsia="es-MX"/>
        </w:rPr>
        <w:t>c</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2"/>
          <w:sz w:val="24"/>
          <w:szCs w:val="24"/>
          <w:lang w:val="es-AR" w:eastAsia="es-MX"/>
        </w:rPr>
        <w:t>g</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viaj</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z w:val="24"/>
          <w:szCs w:val="24"/>
          <w:lang w:val="es-AR" w:eastAsia="es-MX"/>
        </w:rPr>
        <w:t>inicia</w:t>
      </w:r>
      <w:r w:rsidRPr="00FC7C85">
        <w:rPr>
          <w:rFonts w:ascii="Arial" w:eastAsia="Arial" w:hAnsi="Arial" w:cs="Arial"/>
          <w:color w:val="000000"/>
          <w:spacing w:val="1"/>
          <w:sz w:val="24"/>
          <w:szCs w:val="24"/>
          <w:lang w:val="es-AR" w:eastAsia="es-MX"/>
        </w:rPr>
        <w:t>do</w:t>
      </w:r>
      <w:r w:rsidRPr="00FC7C85">
        <w:rPr>
          <w:rFonts w:ascii="Arial" w:eastAsia="Arial" w:hAnsi="Arial" w:cs="Arial"/>
          <w:color w:val="000000"/>
          <w:sz w:val="24"/>
          <w:szCs w:val="24"/>
          <w:lang w:val="es-AR" w:eastAsia="es-MX"/>
        </w:rPr>
        <w:t xml:space="preserve">s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la loc</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dad</w:t>
      </w:r>
      <w:r w:rsidRPr="00FC7C85">
        <w:rPr>
          <w:rFonts w:ascii="Arial" w:eastAsia="Arial" w:hAnsi="Arial" w:cs="Arial"/>
          <w:color w:val="000000"/>
          <w:sz w:val="24"/>
          <w:szCs w:val="24"/>
          <w:lang w:val="es-AR" w:eastAsia="es-MX"/>
        </w:rPr>
        <w:t>:</w:t>
      </w:r>
    </w:p>
    <w:tbl>
      <w:tblPr>
        <w:tblW w:w="0" w:type="auto"/>
        <w:tblInd w:w="1412" w:type="dxa"/>
        <w:tblLayout w:type="fixed"/>
        <w:tblCellMar>
          <w:left w:w="0" w:type="dxa"/>
          <w:right w:w="0" w:type="dxa"/>
        </w:tblCellMar>
        <w:tblLook w:val="01E0" w:firstRow="1" w:lastRow="1" w:firstColumn="1" w:lastColumn="1" w:noHBand="0" w:noVBand="0"/>
      </w:tblPr>
      <w:tblGrid>
        <w:gridCol w:w="5528"/>
        <w:gridCol w:w="1559"/>
      </w:tblGrid>
      <w:tr w:rsidR="00FC7C85" w:rsidRPr="00FC7C85" w14:paraId="68581778" w14:textId="77777777" w:rsidTr="00316329">
        <w:trPr>
          <w:trHeight w:hRule="exact" w:val="915"/>
        </w:trPr>
        <w:tc>
          <w:tcPr>
            <w:tcW w:w="5528" w:type="dxa"/>
            <w:tcBorders>
              <w:top w:val="single" w:sz="5" w:space="0" w:color="000000"/>
              <w:left w:val="single" w:sz="5" w:space="0" w:color="000000"/>
              <w:bottom w:val="single" w:sz="5" w:space="0" w:color="000000"/>
              <w:right w:val="single" w:sz="5" w:space="0" w:color="000000"/>
            </w:tcBorders>
            <w:vAlign w:val="center"/>
          </w:tcPr>
          <w:p w14:paraId="5A7D6AEB" w14:textId="77777777" w:rsidR="00FC7C85" w:rsidRPr="00FC7C85" w:rsidRDefault="00FC7C85" w:rsidP="00263068">
            <w:pPr>
              <w:tabs>
                <w:tab w:val="left" w:pos="8222"/>
              </w:tabs>
              <w:spacing w:before="80" w:after="80" w:line="365" w:lineRule="auto"/>
              <w:ind w:left="360" w:right="13"/>
              <w:jc w:val="both"/>
              <w:rPr>
                <w:rFonts w:ascii="Arial" w:eastAsia="Arial" w:hAnsi="Arial" w:cs="Arial"/>
                <w:color w:val="000000"/>
                <w:sz w:val="24"/>
                <w:szCs w:val="24"/>
                <w:lang w:val="es-AR" w:eastAsia="es-MX"/>
              </w:rPr>
            </w:pPr>
            <w:r w:rsidRPr="00FC7C85">
              <w:rPr>
                <w:rFonts w:ascii="Arial" w:eastAsia="Arial" w:hAnsi="Arial" w:cs="Arial"/>
                <w:color w:val="000000"/>
                <w:sz w:val="24"/>
                <w:szCs w:val="24"/>
                <w:lang w:val="es-AR" w:eastAsia="es-MX"/>
              </w:rPr>
              <w:t>Empresas de transporte de pasajeros y/o carga de larga distancia, por boleto</w:t>
            </w:r>
          </w:p>
          <w:p w14:paraId="187BA9B1" w14:textId="77777777" w:rsidR="00FC7C85" w:rsidRPr="00FC7C85" w:rsidRDefault="00FC7C85" w:rsidP="00263068">
            <w:pPr>
              <w:tabs>
                <w:tab w:val="left" w:pos="8222"/>
              </w:tabs>
              <w:spacing w:before="80" w:after="80" w:line="365" w:lineRule="auto"/>
              <w:ind w:left="64" w:right="13" w:hanging="5"/>
              <w:jc w:val="both"/>
              <w:rPr>
                <w:rFonts w:ascii="Arial" w:eastAsia="Arial" w:hAnsi="Arial" w:cs="Arial"/>
                <w:color w:val="000000"/>
                <w:sz w:val="24"/>
                <w:szCs w:val="24"/>
                <w:lang w:val="es-AR" w:eastAsia="es-MX"/>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B29A97D" w14:textId="77777777" w:rsidR="00FC7C85" w:rsidRPr="00FC7C85" w:rsidRDefault="00FC7C85" w:rsidP="00263068">
            <w:pPr>
              <w:tabs>
                <w:tab w:val="left" w:pos="8222"/>
              </w:tabs>
              <w:spacing w:before="80" w:after="80" w:line="365" w:lineRule="auto"/>
              <w:ind w:left="360" w:right="13"/>
              <w:jc w:val="both"/>
              <w:rPr>
                <w:rFonts w:ascii="Arial" w:eastAsia="Arial" w:hAnsi="Arial" w:cs="Arial"/>
                <w:color w:val="000000"/>
                <w:sz w:val="24"/>
                <w:szCs w:val="24"/>
                <w:lang w:val="es-AR" w:eastAsia="es-MX"/>
              </w:rPr>
            </w:pPr>
            <w:r w:rsidRPr="00FC7C85">
              <w:rPr>
                <w:rFonts w:ascii="Arial" w:eastAsia="Arial" w:hAnsi="Arial" w:cs="Arial"/>
                <w:color w:val="000000"/>
                <w:sz w:val="24"/>
                <w:szCs w:val="24"/>
                <w:lang w:val="es-AR" w:eastAsia="es-MX"/>
              </w:rPr>
              <w:t>3,00%</w:t>
            </w:r>
          </w:p>
        </w:tc>
      </w:tr>
      <w:tr w:rsidR="00FC7C85" w:rsidRPr="00FC7C85" w14:paraId="64694DED" w14:textId="77777777" w:rsidTr="004C3F3E">
        <w:trPr>
          <w:trHeight w:hRule="exact" w:val="338"/>
        </w:trPr>
        <w:tc>
          <w:tcPr>
            <w:tcW w:w="5528" w:type="dxa"/>
            <w:tcBorders>
              <w:top w:val="single" w:sz="5" w:space="0" w:color="000000"/>
              <w:left w:val="single" w:sz="5" w:space="0" w:color="000000"/>
              <w:bottom w:val="single" w:sz="5" w:space="0" w:color="000000"/>
              <w:right w:val="single" w:sz="5" w:space="0" w:color="000000"/>
            </w:tcBorders>
            <w:vAlign w:val="center"/>
          </w:tcPr>
          <w:p w14:paraId="1689487D" w14:textId="77777777" w:rsidR="00FC7C85" w:rsidRPr="00FC7C85" w:rsidRDefault="00FC7C85" w:rsidP="00263068">
            <w:pPr>
              <w:tabs>
                <w:tab w:val="left" w:pos="8222"/>
              </w:tabs>
              <w:spacing w:before="80" w:after="80" w:line="365" w:lineRule="auto"/>
              <w:ind w:left="360" w:right="13"/>
              <w:jc w:val="both"/>
              <w:rPr>
                <w:rFonts w:ascii="Arial" w:eastAsia="Arial" w:hAnsi="Arial" w:cs="Arial"/>
                <w:color w:val="000000"/>
                <w:sz w:val="24"/>
                <w:szCs w:val="24"/>
                <w:lang w:val="es-AR" w:eastAsia="es-MX"/>
              </w:rPr>
            </w:pPr>
            <w:r w:rsidRPr="00FC7C85">
              <w:rPr>
                <w:rFonts w:ascii="Arial" w:eastAsia="Arial" w:hAnsi="Arial" w:cs="Arial"/>
                <w:color w:val="000000"/>
                <w:sz w:val="24"/>
                <w:szCs w:val="24"/>
                <w:lang w:val="es-AR" w:eastAsia="es-MX"/>
              </w:rPr>
              <w:t>Urbanos, por boleto</w:t>
            </w:r>
          </w:p>
        </w:tc>
        <w:tc>
          <w:tcPr>
            <w:tcW w:w="1559" w:type="dxa"/>
            <w:tcBorders>
              <w:top w:val="single" w:sz="5" w:space="0" w:color="000000"/>
              <w:left w:val="single" w:sz="5" w:space="0" w:color="000000"/>
              <w:bottom w:val="single" w:sz="5" w:space="0" w:color="000000"/>
              <w:right w:val="single" w:sz="5" w:space="0" w:color="000000"/>
            </w:tcBorders>
            <w:vAlign w:val="center"/>
          </w:tcPr>
          <w:p w14:paraId="2BAE9A7C" w14:textId="77777777" w:rsidR="00FC7C85" w:rsidRPr="00FC7C85" w:rsidRDefault="00FC7C85" w:rsidP="00263068">
            <w:pPr>
              <w:tabs>
                <w:tab w:val="left" w:pos="8222"/>
              </w:tabs>
              <w:spacing w:before="80" w:after="80" w:line="365" w:lineRule="auto"/>
              <w:ind w:left="360" w:right="13"/>
              <w:jc w:val="both"/>
              <w:rPr>
                <w:rFonts w:ascii="Arial" w:eastAsia="Arial" w:hAnsi="Arial" w:cs="Arial"/>
                <w:color w:val="000000"/>
                <w:sz w:val="24"/>
                <w:szCs w:val="24"/>
                <w:lang w:val="es-AR" w:eastAsia="es-MX"/>
              </w:rPr>
            </w:pPr>
            <w:r w:rsidRPr="00FC7C85">
              <w:rPr>
                <w:rFonts w:ascii="Arial" w:eastAsia="Arial" w:hAnsi="Arial" w:cs="Arial"/>
                <w:color w:val="000000"/>
                <w:sz w:val="24"/>
                <w:szCs w:val="24"/>
                <w:lang w:val="es-AR" w:eastAsia="es-MX"/>
              </w:rPr>
              <w:t>1,50%</w:t>
            </w:r>
          </w:p>
        </w:tc>
      </w:tr>
      <w:tr w:rsidR="00FC7C85" w:rsidRPr="00FC7C85" w14:paraId="5C9B34BB" w14:textId="77777777" w:rsidTr="004C3F3E">
        <w:trPr>
          <w:trHeight w:hRule="exact" w:val="338"/>
        </w:trPr>
        <w:tc>
          <w:tcPr>
            <w:tcW w:w="5528" w:type="dxa"/>
            <w:tcBorders>
              <w:top w:val="single" w:sz="5" w:space="0" w:color="000000"/>
              <w:left w:val="single" w:sz="5" w:space="0" w:color="000000"/>
              <w:bottom w:val="single" w:sz="5" w:space="0" w:color="000000"/>
              <w:right w:val="single" w:sz="5" w:space="0" w:color="000000"/>
            </w:tcBorders>
            <w:vAlign w:val="center"/>
          </w:tcPr>
          <w:p w14:paraId="36DF76DB" w14:textId="77777777" w:rsidR="00FC7C85" w:rsidRPr="00FC7C85" w:rsidRDefault="00FC7C85" w:rsidP="00263068">
            <w:pPr>
              <w:tabs>
                <w:tab w:val="left" w:pos="8222"/>
              </w:tabs>
              <w:spacing w:before="80" w:after="80" w:line="365" w:lineRule="auto"/>
              <w:ind w:left="360" w:right="13"/>
              <w:jc w:val="both"/>
              <w:rPr>
                <w:rFonts w:ascii="Arial" w:eastAsia="Arial" w:hAnsi="Arial" w:cs="Arial"/>
                <w:color w:val="000000"/>
                <w:sz w:val="24"/>
                <w:szCs w:val="24"/>
                <w:lang w:val="es-AR" w:eastAsia="es-MX"/>
              </w:rPr>
            </w:pPr>
            <w:r w:rsidRPr="00FC7C85">
              <w:rPr>
                <w:rFonts w:ascii="Arial" w:eastAsia="Arial" w:hAnsi="Arial" w:cs="Arial"/>
                <w:color w:val="000000"/>
                <w:sz w:val="24"/>
                <w:szCs w:val="24"/>
                <w:lang w:val="es-AR" w:eastAsia="es-MX"/>
              </w:rPr>
              <w:t>Interurbanos, por boleto</w:t>
            </w:r>
          </w:p>
        </w:tc>
        <w:tc>
          <w:tcPr>
            <w:tcW w:w="1559" w:type="dxa"/>
            <w:tcBorders>
              <w:top w:val="single" w:sz="5" w:space="0" w:color="000000"/>
              <w:left w:val="single" w:sz="5" w:space="0" w:color="000000"/>
              <w:bottom w:val="single" w:sz="5" w:space="0" w:color="000000"/>
              <w:right w:val="single" w:sz="5" w:space="0" w:color="000000"/>
            </w:tcBorders>
            <w:vAlign w:val="center"/>
          </w:tcPr>
          <w:p w14:paraId="35DF8FC4" w14:textId="77777777" w:rsidR="00FC7C85" w:rsidRPr="00FC7C85" w:rsidRDefault="00FC7C85" w:rsidP="00263068">
            <w:pPr>
              <w:tabs>
                <w:tab w:val="left" w:pos="8222"/>
              </w:tabs>
              <w:spacing w:before="80" w:after="80" w:line="365" w:lineRule="auto"/>
              <w:ind w:left="360" w:right="13"/>
              <w:jc w:val="both"/>
              <w:rPr>
                <w:rFonts w:ascii="Arial" w:eastAsia="Arial" w:hAnsi="Arial" w:cs="Arial"/>
                <w:color w:val="000000"/>
                <w:sz w:val="24"/>
                <w:szCs w:val="24"/>
                <w:lang w:val="es-AR" w:eastAsia="es-MX"/>
              </w:rPr>
            </w:pPr>
            <w:r w:rsidRPr="00FC7C85">
              <w:rPr>
                <w:rFonts w:ascii="Arial" w:eastAsia="Arial" w:hAnsi="Arial" w:cs="Arial"/>
                <w:color w:val="000000"/>
                <w:sz w:val="24"/>
                <w:szCs w:val="24"/>
                <w:lang w:val="es-AR" w:eastAsia="es-MX"/>
              </w:rPr>
              <w:t>2,00%</w:t>
            </w:r>
          </w:p>
        </w:tc>
      </w:tr>
    </w:tbl>
    <w:p w14:paraId="4942E4AA" w14:textId="77777777" w:rsidR="00FC7C85" w:rsidRPr="00FC7C85" w:rsidRDefault="00FC7C85" w:rsidP="00263068">
      <w:pPr>
        <w:spacing w:after="0" w:line="240" w:lineRule="auto"/>
        <w:ind w:left="993" w:right="33" w:hanging="993"/>
        <w:jc w:val="both"/>
        <w:rPr>
          <w:rFonts w:ascii="Arial" w:eastAsia="Arial" w:hAnsi="Arial" w:cs="Arial"/>
          <w:b/>
          <w:color w:val="000000"/>
          <w:sz w:val="24"/>
          <w:szCs w:val="24"/>
          <w:lang w:val="es-MX" w:eastAsia="es-MX"/>
        </w:rPr>
      </w:pPr>
    </w:p>
    <w:p w14:paraId="16E9C8FC" w14:textId="77777777" w:rsidR="00FC7C85" w:rsidRPr="00FC7C85" w:rsidRDefault="00FC7C85" w:rsidP="00263068">
      <w:pPr>
        <w:spacing w:after="0" w:line="240" w:lineRule="auto"/>
        <w:ind w:left="993" w:right="33" w:hanging="993"/>
        <w:jc w:val="both"/>
        <w:rPr>
          <w:rFonts w:ascii="Arial" w:eastAsia="Arial" w:hAnsi="Arial" w:cs="Arial"/>
          <w:color w:val="000000"/>
          <w:sz w:val="24"/>
          <w:szCs w:val="24"/>
          <w:lang w:val="es-MX" w:eastAsia="es-MX"/>
        </w:rPr>
      </w:pPr>
    </w:p>
    <w:p w14:paraId="21D03833" w14:textId="77777777" w:rsidR="00FC7C85" w:rsidRPr="00FC7C85" w:rsidRDefault="00FC7C85" w:rsidP="00263068">
      <w:pPr>
        <w:tabs>
          <w:tab w:val="left" w:pos="8222"/>
        </w:tabs>
        <w:spacing w:after="120" w:line="360" w:lineRule="auto"/>
        <w:ind w:left="360" w:right="13"/>
        <w:jc w:val="both"/>
        <w:rPr>
          <w:rFonts w:ascii="Arial" w:eastAsia="Arial" w:hAnsi="Arial" w:cs="Arial"/>
          <w:color w:val="000000"/>
          <w:sz w:val="24"/>
          <w:szCs w:val="24"/>
          <w:lang w:val="es-AR" w:eastAsia="es-MX"/>
        </w:rPr>
      </w:pPr>
      <w:r w:rsidRPr="00FC7C85">
        <w:rPr>
          <w:rFonts w:ascii="Arial" w:eastAsia="Arial" w:hAnsi="Arial" w:cs="Arial"/>
          <w:b/>
          <w:color w:val="000000"/>
          <w:sz w:val="24"/>
          <w:szCs w:val="24"/>
          <w:lang w:val="es-MX" w:eastAsia="es-MX"/>
        </w:rPr>
        <w:t>Art. 41°-</w:t>
      </w:r>
      <w:r w:rsidRPr="00FC7C85">
        <w:rPr>
          <w:rFonts w:ascii="Arial" w:eastAsia="Arial" w:hAnsi="Arial" w:cs="Arial"/>
          <w:color w:val="000000"/>
          <w:sz w:val="24"/>
          <w:szCs w:val="24"/>
          <w:lang w:val="es-MX" w:eastAsia="es-MX"/>
        </w:rPr>
        <w:t xml:space="preserve"> </w:t>
      </w:r>
      <w:r w:rsidRPr="00FC7C85">
        <w:rPr>
          <w:rFonts w:ascii="Arial" w:eastAsia="Arial" w:hAnsi="Arial" w:cs="Arial"/>
          <w:color w:val="000000"/>
          <w:spacing w:val="1"/>
          <w:sz w:val="24"/>
          <w:szCs w:val="24"/>
          <w:lang w:val="es-AR" w:eastAsia="es-MX"/>
        </w:rPr>
        <w:t>La</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4"/>
          <w:sz w:val="24"/>
          <w:szCs w:val="24"/>
          <w:lang w:val="es-AR" w:eastAsia="es-MX"/>
        </w:rPr>
        <w:t xml:space="preserve"> </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cti</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z w:val="24"/>
          <w:szCs w:val="24"/>
          <w:lang w:val="es-AR" w:eastAsia="es-MX"/>
        </w:rPr>
        <w:t>i</w:t>
      </w:r>
      <w:r w:rsidRPr="00FC7C85">
        <w:rPr>
          <w:rFonts w:ascii="Arial" w:eastAsia="Arial" w:hAnsi="Arial" w:cs="Arial"/>
          <w:color w:val="000000"/>
          <w:spacing w:val="2"/>
          <w:sz w:val="24"/>
          <w:szCs w:val="24"/>
          <w:lang w:val="es-AR" w:eastAsia="es-MX"/>
        </w:rPr>
        <w:t>d</w:t>
      </w:r>
      <w:r w:rsidRPr="00FC7C85">
        <w:rPr>
          <w:rFonts w:ascii="Arial" w:eastAsia="Arial" w:hAnsi="Arial" w:cs="Arial"/>
          <w:color w:val="000000"/>
          <w:spacing w:val="1"/>
          <w:sz w:val="24"/>
          <w:szCs w:val="24"/>
          <w:lang w:val="es-AR" w:eastAsia="es-MX"/>
        </w:rPr>
        <w:t>ade</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pacing w:val="-1"/>
          <w:sz w:val="24"/>
          <w:szCs w:val="24"/>
          <w:lang w:val="es-AR" w:eastAsia="es-MX"/>
        </w:rPr>
        <w:t>qu</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a</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1"/>
          <w:sz w:val="24"/>
          <w:szCs w:val="24"/>
          <w:lang w:val="es-AR" w:eastAsia="es-MX"/>
        </w:rPr>
        <w:t>on</w:t>
      </w:r>
      <w:r w:rsidRPr="00FC7C85">
        <w:rPr>
          <w:rFonts w:ascii="Arial" w:eastAsia="Arial" w:hAnsi="Arial" w:cs="Arial"/>
          <w:color w:val="000000"/>
          <w:sz w:val="24"/>
          <w:szCs w:val="24"/>
          <w:lang w:val="es-AR" w:eastAsia="es-MX"/>
        </w:rPr>
        <w:t>ti</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pacing w:val="1"/>
          <w:sz w:val="24"/>
          <w:szCs w:val="24"/>
          <w:lang w:val="es-AR" w:eastAsia="es-MX"/>
        </w:rPr>
        <w:t>ua</w:t>
      </w:r>
      <w:r w:rsidRPr="00FC7C85">
        <w:rPr>
          <w:rFonts w:ascii="Arial" w:eastAsia="Arial" w:hAnsi="Arial" w:cs="Arial"/>
          <w:color w:val="000000"/>
          <w:sz w:val="24"/>
          <w:szCs w:val="24"/>
          <w:lang w:val="es-AR" w:eastAsia="es-MX"/>
        </w:rPr>
        <w:t>ción</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z w:val="24"/>
          <w:szCs w:val="24"/>
          <w:lang w:val="es-AR" w:eastAsia="es-MX"/>
        </w:rPr>
        <w:t>se</w:t>
      </w:r>
      <w:r w:rsidRPr="00FC7C85">
        <w:rPr>
          <w:rFonts w:ascii="Arial" w:eastAsia="Arial" w:hAnsi="Arial" w:cs="Arial"/>
          <w:color w:val="000000"/>
          <w:spacing w:val="-6"/>
          <w:sz w:val="24"/>
          <w:szCs w:val="24"/>
          <w:lang w:val="es-AR" w:eastAsia="es-MX"/>
        </w:rPr>
        <w:t xml:space="preserve"> </w:t>
      </w:r>
      <w:r w:rsidRPr="00FC7C85">
        <w:rPr>
          <w:rFonts w:ascii="Arial" w:eastAsia="Arial" w:hAnsi="Arial" w:cs="Arial"/>
          <w:color w:val="000000"/>
          <w:spacing w:val="1"/>
          <w:sz w:val="24"/>
          <w:szCs w:val="24"/>
          <w:lang w:val="es-AR" w:eastAsia="es-MX"/>
        </w:rPr>
        <w:t>men</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3"/>
          <w:sz w:val="24"/>
          <w:szCs w:val="24"/>
          <w:lang w:val="es-AR" w:eastAsia="es-MX"/>
        </w:rPr>
        <w:t>i</w:t>
      </w:r>
      <w:r w:rsidRPr="00FC7C85">
        <w:rPr>
          <w:rFonts w:ascii="Arial" w:eastAsia="Arial" w:hAnsi="Arial" w:cs="Arial"/>
          <w:color w:val="000000"/>
          <w:spacing w:val="1"/>
          <w:sz w:val="24"/>
          <w:szCs w:val="24"/>
          <w:lang w:val="es-AR" w:eastAsia="es-MX"/>
        </w:rPr>
        <w:t>on</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w:t>
      </w:r>
      <w:r w:rsidRPr="00FC7C85">
        <w:rPr>
          <w:rFonts w:ascii="Arial" w:eastAsia="Arial" w:hAnsi="Arial" w:cs="Arial"/>
          <w:color w:val="000000"/>
          <w:spacing w:val="1"/>
          <w:sz w:val="24"/>
          <w:szCs w:val="24"/>
          <w:lang w:val="es-AR" w:eastAsia="es-MX"/>
        </w:rPr>
        <w:t xml:space="preserve"> ab</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1"/>
          <w:sz w:val="24"/>
          <w:szCs w:val="24"/>
          <w:lang w:val="es-AR" w:eastAsia="es-MX"/>
        </w:rPr>
        <w:t>na</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2"/>
          <w:sz w:val="24"/>
          <w:szCs w:val="24"/>
          <w:lang w:val="es-AR" w:eastAsia="es-MX"/>
        </w:rPr>
        <w:t>á</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los</w:t>
      </w:r>
      <w:r w:rsidRPr="00FC7C85">
        <w:rPr>
          <w:rFonts w:ascii="Arial" w:eastAsia="Arial" w:hAnsi="Arial" w:cs="Arial"/>
          <w:color w:val="000000"/>
          <w:spacing w:val="-4"/>
          <w:sz w:val="24"/>
          <w:szCs w:val="24"/>
          <w:lang w:val="es-AR" w:eastAsia="es-MX"/>
        </w:rPr>
        <w:t xml:space="preserve"> </w:t>
      </w:r>
      <w:r w:rsidRPr="00FC7C85">
        <w:rPr>
          <w:rFonts w:ascii="Arial" w:eastAsia="Arial" w:hAnsi="Arial" w:cs="Arial"/>
          <w:color w:val="000000"/>
          <w:sz w:val="24"/>
          <w:szCs w:val="24"/>
          <w:lang w:val="es-AR" w:eastAsia="es-MX"/>
        </w:rPr>
        <w:t>si</w:t>
      </w:r>
      <w:r w:rsidRPr="00FC7C85">
        <w:rPr>
          <w:rFonts w:ascii="Arial" w:eastAsia="Arial" w:hAnsi="Arial" w:cs="Arial"/>
          <w:color w:val="000000"/>
          <w:spacing w:val="-2"/>
          <w:sz w:val="24"/>
          <w:szCs w:val="24"/>
          <w:lang w:val="es-AR" w:eastAsia="es-MX"/>
        </w:rPr>
        <w:t>g</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z w:val="24"/>
          <w:szCs w:val="24"/>
          <w:lang w:val="es-AR" w:eastAsia="es-MX"/>
        </w:rPr>
        <w:t>ie</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s i</w:t>
      </w:r>
      <w:r w:rsidRPr="00FC7C85">
        <w:rPr>
          <w:rFonts w:ascii="Arial" w:eastAsia="Arial" w:hAnsi="Arial" w:cs="Arial"/>
          <w:color w:val="000000"/>
          <w:spacing w:val="1"/>
          <w:sz w:val="24"/>
          <w:szCs w:val="24"/>
          <w:lang w:val="es-AR" w:eastAsia="es-MX"/>
        </w:rPr>
        <w:t>mpo</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3"/>
          <w:sz w:val="24"/>
          <w:szCs w:val="24"/>
          <w:lang w:val="es-AR" w:eastAsia="es-MX"/>
        </w:rPr>
        <w:t>t</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2"/>
          <w:sz w:val="24"/>
          <w:szCs w:val="24"/>
          <w:lang w:val="es-AR" w:eastAsia="es-MX"/>
        </w:rPr>
        <w:t>s</w:t>
      </w:r>
      <w:r w:rsidRPr="00FC7C85">
        <w:rPr>
          <w:rFonts w:ascii="Arial" w:eastAsia="Arial" w:hAnsi="Arial" w:cs="Arial"/>
          <w:color w:val="000000"/>
          <w:sz w:val="24"/>
          <w:szCs w:val="24"/>
          <w:lang w:val="es-AR" w:eastAsia="es-MX"/>
        </w:rPr>
        <w:t>:</w:t>
      </w:r>
    </w:p>
    <w:p w14:paraId="4C08CF66" w14:textId="77777777" w:rsidR="00FC7C85" w:rsidRPr="00FC7C85" w:rsidRDefault="00FC7C85" w:rsidP="00263068">
      <w:pPr>
        <w:numPr>
          <w:ilvl w:val="1"/>
          <w:numId w:val="20"/>
        </w:numPr>
        <w:tabs>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Acti</w:t>
      </w:r>
      <w:r w:rsidRPr="00FC7C85">
        <w:rPr>
          <w:rFonts w:ascii="Arial" w:eastAsia="Arial" w:hAnsi="Arial" w:cs="Arial"/>
          <w:spacing w:val="-2"/>
          <w:sz w:val="24"/>
          <w:szCs w:val="24"/>
          <w:lang w:val="es-AR" w:eastAsia="en-US"/>
        </w:rPr>
        <w:t>v</w:t>
      </w:r>
      <w:r w:rsidRPr="00FC7C85">
        <w:rPr>
          <w:rFonts w:ascii="Arial" w:eastAsia="Arial" w:hAnsi="Arial" w:cs="Arial"/>
          <w:sz w:val="24"/>
          <w:szCs w:val="24"/>
          <w:lang w:val="es-AR" w:eastAsia="en-US"/>
        </w:rPr>
        <w:t>id</w:t>
      </w:r>
      <w:r w:rsidRPr="00FC7C85">
        <w:rPr>
          <w:rFonts w:ascii="Arial" w:eastAsia="Arial" w:hAnsi="Arial" w:cs="Arial"/>
          <w:spacing w:val="1"/>
          <w:sz w:val="24"/>
          <w:szCs w:val="24"/>
          <w:lang w:val="es-AR" w:eastAsia="en-US"/>
        </w:rPr>
        <w:t>ade</w:t>
      </w:r>
      <w:r w:rsidRPr="00FC7C85">
        <w:rPr>
          <w:rFonts w:ascii="Arial" w:eastAsia="Arial" w:hAnsi="Arial" w:cs="Arial"/>
          <w:sz w:val="24"/>
          <w:szCs w:val="24"/>
          <w:lang w:val="es-AR" w:eastAsia="en-US"/>
        </w:rPr>
        <w:t>s</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pacing w:val="-2"/>
          <w:sz w:val="24"/>
          <w:szCs w:val="24"/>
          <w:lang w:val="es-AR" w:eastAsia="en-US"/>
        </w:rPr>
        <w:t>s</w:t>
      </w:r>
      <w:r w:rsidRPr="00FC7C85">
        <w:rPr>
          <w:rFonts w:ascii="Arial" w:eastAsia="Arial" w:hAnsi="Arial" w:cs="Arial"/>
          <w:sz w:val="24"/>
          <w:szCs w:val="24"/>
          <w:lang w:val="es-AR" w:eastAsia="en-US"/>
        </w:rPr>
        <w:t>t</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cio</w:t>
      </w:r>
      <w:r w:rsidRPr="00FC7C85">
        <w:rPr>
          <w:rFonts w:ascii="Arial" w:eastAsia="Arial" w:hAnsi="Arial" w:cs="Arial"/>
          <w:spacing w:val="1"/>
          <w:sz w:val="24"/>
          <w:szCs w:val="24"/>
          <w:lang w:val="es-AR" w:eastAsia="en-US"/>
        </w:rPr>
        <w:t>na</w:t>
      </w:r>
      <w:r w:rsidRPr="00FC7C85">
        <w:rPr>
          <w:rFonts w:ascii="Arial" w:eastAsia="Arial" w:hAnsi="Arial" w:cs="Arial"/>
          <w:spacing w:val="-3"/>
          <w:sz w:val="24"/>
          <w:szCs w:val="24"/>
          <w:lang w:val="es-AR" w:eastAsia="en-US"/>
        </w:rPr>
        <w:t>l</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s,</w:t>
      </w:r>
      <w:r w:rsidRPr="00FC7C85">
        <w:rPr>
          <w:rFonts w:ascii="Arial" w:eastAsia="Arial" w:hAnsi="Arial" w:cs="Arial"/>
          <w:spacing w:val="-4"/>
          <w:sz w:val="24"/>
          <w:szCs w:val="24"/>
          <w:lang w:val="es-AR" w:eastAsia="en-US"/>
        </w:rPr>
        <w:t xml:space="preserve"> </w:t>
      </w:r>
      <w:r w:rsidRPr="00FC7C85">
        <w:rPr>
          <w:rFonts w:ascii="Arial" w:eastAsia="Arial" w:hAnsi="Arial" w:cs="Arial"/>
          <w:spacing w:val="1"/>
          <w:sz w:val="24"/>
          <w:szCs w:val="24"/>
          <w:lang w:val="es-AR" w:eastAsia="en-US"/>
        </w:rPr>
        <w:t>ab</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na</w:t>
      </w:r>
      <w:r w:rsidRPr="00FC7C85">
        <w:rPr>
          <w:rFonts w:ascii="Arial" w:eastAsia="Arial" w:hAnsi="Arial" w:cs="Arial"/>
          <w:sz w:val="24"/>
          <w:szCs w:val="24"/>
          <w:lang w:val="es-AR" w:eastAsia="en-US"/>
        </w:rPr>
        <w:t>rán</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p</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r</w:t>
      </w:r>
      <w:r w:rsidRPr="00FC7C85">
        <w:rPr>
          <w:rFonts w:ascii="Arial" w:eastAsia="Arial" w:hAnsi="Arial" w:cs="Arial"/>
          <w:spacing w:val="-5"/>
          <w:sz w:val="24"/>
          <w:szCs w:val="24"/>
          <w:lang w:val="es-AR" w:eastAsia="en-US"/>
        </w:rPr>
        <w:t xml:space="preserve"> </w:t>
      </w:r>
      <w:r w:rsidRPr="00FC7C85">
        <w:rPr>
          <w:rFonts w:ascii="Arial" w:eastAsia="Arial" w:hAnsi="Arial" w:cs="Arial"/>
          <w:spacing w:val="1"/>
          <w:sz w:val="24"/>
          <w:szCs w:val="24"/>
          <w:lang w:val="es-AR" w:eastAsia="en-US"/>
        </w:rPr>
        <w:t>me</w:t>
      </w:r>
      <w:r w:rsidRPr="00FC7C85">
        <w:rPr>
          <w:rFonts w:ascii="Arial" w:eastAsia="Arial" w:hAnsi="Arial" w:cs="Arial"/>
          <w:sz w:val="24"/>
          <w:szCs w:val="24"/>
          <w:lang w:val="es-AR" w:eastAsia="en-US"/>
        </w:rPr>
        <w:t>s</w:t>
      </w:r>
      <w:r w:rsidRPr="00FC7C85">
        <w:rPr>
          <w:rFonts w:ascii="Arial" w:eastAsia="Arial" w:hAnsi="Arial" w:cs="Arial"/>
          <w:spacing w:val="-6"/>
          <w:sz w:val="24"/>
          <w:szCs w:val="24"/>
          <w:lang w:val="es-AR" w:eastAsia="en-US"/>
        </w:rPr>
        <w:t xml:space="preserve"> </w:t>
      </w:r>
      <w:r w:rsidRPr="00FC7C85">
        <w:rPr>
          <w:rFonts w:ascii="Arial" w:eastAsia="Arial" w:hAnsi="Arial" w:cs="Arial"/>
          <w:spacing w:val="1"/>
          <w:sz w:val="24"/>
          <w:szCs w:val="24"/>
          <w:lang w:val="es-AR" w:eastAsia="en-US"/>
        </w:rPr>
        <w:t>de</w:t>
      </w:r>
      <w:r w:rsidRPr="00FC7C85">
        <w:rPr>
          <w:rFonts w:ascii="Arial" w:eastAsia="Arial" w:hAnsi="Arial" w:cs="Arial"/>
          <w:sz w:val="24"/>
          <w:szCs w:val="24"/>
          <w:lang w:val="es-AR" w:eastAsia="en-US"/>
        </w:rPr>
        <w:t>s</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1"/>
          <w:sz w:val="24"/>
          <w:szCs w:val="24"/>
          <w:lang w:val="es-AR" w:eastAsia="en-US"/>
        </w:rPr>
        <w:t xml:space="preserve"> d</w:t>
      </w:r>
      <w:r w:rsidRPr="00FC7C85">
        <w:rPr>
          <w:rFonts w:ascii="Arial" w:eastAsia="Arial" w:hAnsi="Arial" w:cs="Arial"/>
          <w:sz w:val="24"/>
          <w:szCs w:val="24"/>
          <w:lang w:val="es-AR" w:eastAsia="en-US"/>
        </w:rPr>
        <w:t>ic</w:t>
      </w:r>
      <w:r w:rsidRPr="00FC7C85">
        <w:rPr>
          <w:rFonts w:ascii="Arial" w:eastAsia="Arial" w:hAnsi="Arial" w:cs="Arial"/>
          <w:spacing w:val="-1"/>
          <w:sz w:val="24"/>
          <w:szCs w:val="24"/>
          <w:lang w:val="es-AR" w:eastAsia="en-US"/>
        </w:rPr>
        <w:t>ie</w:t>
      </w:r>
      <w:r w:rsidRPr="00FC7C85">
        <w:rPr>
          <w:rFonts w:ascii="Arial" w:eastAsia="Arial" w:hAnsi="Arial" w:cs="Arial"/>
          <w:spacing w:val="1"/>
          <w:sz w:val="24"/>
          <w:szCs w:val="24"/>
          <w:lang w:val="es-AR" w:eastAsia="en-US"/>
        </w:rPr>
        <w:t>mb</w:t>
      </w:r>
      <w:r w:rsidRPr="00FC7C85">
        <w:rPr>
          <w:rFonts w:ascii="Arial" w:eastAsia="Arial" w:hAnsi="Arial" w:cs="Arial"/>
          <w:spacing w:val="-3"/>
          <w:sz w:val="24"/>
          <w:szCs w:val="24"/>
          <w:lang w:val="es-AR" w:eastAsia="en-US"/>
        </w:rPr>
        <w:t>r</w:t>
      </w:r>
      <w:r w:rsidRPr="00FC7C85">
        <w:rPr>
          <w:rFonts w:ascii="Arial" w:eastAsia="Arial" w:hAnsi="Arial" w:cs="Arial"/>
          <w:sz w:val="24"/>
          <w:szCs w:val="24"/>
          <w:lang w:val="es-AR" w:eastAsia="en-US"/>
        </w:rPr>
        <w:t>e</w:t>
      </w:r>
      <w:r w:rsidRPr="00FC7C85">
        <w:rPr>
          <w:rFonts w:ascii="Arial" w:eastAsia="Arial" w:hAnsi="Arial" w:cs="Arial"/>
          <w:spacing w:val="-1"/>
          <w:sz w:val="24"/>
          <w:szCs w:val="24"/>
          <w:lang w:val="es-AR" w:eastAsia="en-US"/>
        </w:rPr>
        <w:t xml:space="preserve"> </w:t>
      </w:r>
      <w:r w:rsidRPr="00FC7C85">
        <w:rPr>
          <w:rFonts w:ascii="Arial" w:eastAsia="Arial" w:hAnsi="Arial" w:cs="Arial"/>
          <w:sz w:val="24"/>
          <w:szCs w:val="24"/>
          <w:lang w:val="es-AR" w:eastAsia="en-US"/>
        </w:rPr>
        <w:t>a</w:t>
      </w:r>
      <w:r w:rsidRPr="00FC7C85">
        <w:rPr>
          <w:rFonts w:ascii="Arial" w:eastAsia="Arial" w:hAnsi="Arial" w:cs="Arial"/>
          <w:spacing w:val="-6"/>
          <w:sz w:val="24"/>
          <w:szCs w:val="24"/>
          <w:lang w:val="es-AR" w:eastAsia="en-US"/>
        </w:rPr>
        <w:t xml:space="preserve"> </w:t>
      </w:r>
      <w:r w:rsidRPr="00FC7C85">
        <w:rPr>
          <w:rFonts w:ascii="Arial" w:eastAsia="Arial" w:hAnsi="Arial" w:cs="Arial"/>
          <w:spacing w:val="1"/>
          <w:sz w:val="24"/>
          <w:szCs w:val="24"/>
          <w:lang w:val="es-AR" w:eastAsia="en-US"/>
        </w:rPr>
        <w:t>ma</w:t>
      </w:r>
      <w:r w:rsidRPr="00FC7C85">
        <w:rPr>
          <w:rFonts w:ascii="Arial" w:eastAsia="Arial" w:hAnsi="Arial" w:cs="Arial"/>
          <w:spacing w:val="-3"/>
          <w:sz w:val="24"/>
          <w:szCs w:val="24"/>
          <w:lang w:val="es-AR" w:eastAsia="en-US"/>
        </w:rPr>
        <w:t>r</w:t>
      </w:r>
      <w:r w:rsidRPr="00FC7C85">
        <w:rPr>
          <w:rFonts w:ascii="Arial" w:eastAsia="Arial" w:hAnsi="Arial" w:cs="Arial"/>
          <w:spacing w:val="-2"/>
          <w:sz w:val="24"/>
          <w:szCs w:val="24"/>
          <w:lang w:val="es-AR" w:eastAsia="en-US"/>
        </w:rPr>
        <w:t>z</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w:t>
      </w:r>
    </w:p>
    <w:p w14:paraId="090951DA" w14:textId="77777777" w:rsidR="00FC7C85" w:rsidRPr="00FC7C85" w:rsidRDefault="00FC7C85" w:rsidP="00263068">
      <w:pPr>
        <w:numPr>
          <w:ilvl w:val="1"/>
          <w:numId w:val="20"/>
        </w:numPr>
        <w:tabs>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Pi</w:t>
      </w:r>
      <w:r w:rsidRPr="00FC7C85">
        <w:rPr>
          <w:rFonts w:ascii="Arial" w:eastAsia="Arial" w:hAnsi="Arial" w:cs="Arial"/>
          <w:spacing w:val="-1"/>
          <w:sz w:val="24"/>
          <w:szCs w:val="24"/>
          <w:lang w:val="es-AR" w:eastAsia="en-US"/>
        </w:rPr>
        <w:t>l</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t</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 xml:space="preserve">s </w:t>
      </w:r>
      <w:r w:rsidRPr="00FC7C85">
        <w:rPr>
          <w:rFonts w:ascii="Arial" w:eastAsia="Arial" w:hAnsi="Arial" w:cs="Arial"/>
          <w:spacing w:val="-1"/>
          <w:sz w:val="24"/>
          <w:szCs w:val="24"/>
          <w:lang w:val="es-AR" w:eastAsia="en-US"/>
        </w:rPr>
        <w:t>p</w:t>
      </w:r>
      <w:r w:rsidRPr="00FC7C85">
        <w:rPr>
          <w:rFonts w:ascii="Arial" w:eastAsia="Arial" w:hAnsi="Arial" w:cs="Arial"/>
          <w:spacing w:val="1"/>
          <w:sz w:val="24"/>
          <w:szCs w:val="24"/>
          <w:lang w:val="es-AR" w:eastAsia="en-US"/>
        </w:rPr>
        <w:t>úb</w:t>
      </w:r>
      <w:r w:rsidRPr="00FC7C85">
        <w:rPr>
          <w:rFonts w:ascii="Arial" w:eastAsia="Arial" w:hAnsi="Arial" w:cs="Arial"/>
          <w:sz w:val="24"/>
          <w:szCs w:val="24"/>
          <w:lang w:val="es-AR" w:eastAsia="en-US"/>
        </w:rPr>
        <w:t>l</w:t>
      </w:r>
      <w:r w:rsidRPr="00FC7C85">
        <w:rPr>
          <w:rFonts w:ascii="Arial" w:eastAsia="Arial" w:hAnsi="Arial" w:cs="Arial"/>
          <w:spacing w:val="-1"/>
          <w:sz w:val="24"/>
          <w:szCs w:val="24"/>
          <w:lang w:val="es-AR" w:eastAsia="en-US"/>
        </w:rPr>
        <w:t>i</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s</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1"/>
          <w:sz w:val="24"/>
          <w:szCs w:val="24"/>
          <w:lang w:val="es-AR" w:eastAsia="en-US"/>
        </w:rPr>
        <w:t xml:space="preserve"> </w:t>
      </w:r>
      <w:r w:rsidRPr="00FC7C85">
        <w:rPr>
          <w:rFonts w:ascii="Arial" w:eastAsia="Arial" w:hAnsi="Arial" w:cs="Arial"/>
          <w:spacing w:val="1"/>
          <w:sz w:val="24"/>
          <w:szCs w:val="24"/>
          <w:lang w:val="es-AR" w:eastAsia="en-US"/>
        </w:rPr>
        <w:t>na</w:t>
      </w:r>
      <w:r w:rsidRPr="00FC7C85">
        <w:rPr>
          <w:rFonts w:ascii="Arial" w:eastAsia="Arial" w:hAnsi="Arial" w:cs="Arial"/>
          <w:spacing w:val="-2"/>
          <w:sz w:val="24"/>
          <w:szCs w:val="24"/>
          <w:lang w:val="es-AR" w:eastAsia="en-US"/>
        </w:rPr>
        <w:t>t</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ció</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250</w:t>
      </w:r>
      <w:r w:rsidRPr="00FC7C85">
        <w:rPr>
          <w:rFonts w:ascii="Arial" w:eastAsia="Arial" w:hAnsi="Arial" w:cs="Arial"/>
          <w:spacing w:val="-3"/>
          <w:sz w:val="24"/>
          <w:szCs w:val="24"/>
          <w:lang w:val="es-AR" w:eastAsia="en-US"/>
        </w:rPr>
        <w:t>U</w:t>
      </w:r>
      <w:r w:rsidRPr="00FC7C85">
        <w:rPr>
          <w:rFonts w:ascii="Arial" w:eastAsia="Arial" w:hAnsi="Arial" w:cs="Arial"/>
          <w:sz w:val="24"/>
          <w:szCs w:val="24"/>
          <w:lang w:val="es-AR" w:eastAsia="en-US"/>
        </w:rPr>
        <w:t>VM</w:t>
      </w:r>
    </w:p>
    <w:p w14:paraId="4595CAD9" w14:textId="77777777" w:rsidR="00FC7C85" w:rsidRPr="00FC7C85" w:rsidRDefault="00FC7C85" w:rsidP="00263068">
      <w:pPr>
        <w:numPr>
          <w:ilvl w:val="1"/>
          <w:numId w:val="20"/>
        </w:numPr>
        <w:tabs>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Col</w:t>
      </w:r>
      <w:r w:rsidRPr="00FC7C85">
        <w:rPr>
          <w:rFonts w:ascii="Arial" w:eastAsia="Arial" w:hAnsi="Arial" w:cs="Arial"/>
          <w:spacing w:val="1"/>
          <w:sz w:val="24"/>
          <w:szCs w:val="24"/>
          <w:lang w:val="es-AR" w:eastAsia="en-US"/>
        </w:rPr>
        <w:t>on</w:t>
      </w:r>
      <w:r w:rsidRPr="00FC7C85">
        <w:rPr>
          <w:rFonts w:ascii="Arial" w:eastAsia="Arial" w:hAnsi="Arial" w:cs="Arial"/>
          <w:sz w:val="24"/>
          <w:szCs w:val="24"/>
          <w:lang w:val="es-AR" w:eastAsia="en-US"/>
        </w:rPr>
        <w:t>ias</w:t>
      </w:r>
      <w:r w:rsidRPr="00FC7C85">
        <w:rPr>
          <w:rFonts w:ascii="Arial" w:eastAsia="Arial" w:hAnsi="Arial" w:cs="Arial"/>
          <w:spacing w:val="1"/>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1"/>
          <w:sz w:val="24"/>
          <w:szCs w:val="24"/>
          <w:lang w:val="es-AR" w:eastAsia="en-US"/>
        </w:rPr>
        <w:t xml:space="preserve"> </w:t>
      </w:r>
      <w:r w:rsidRPr="00FC7C85">
        <w:rPr>
          <w:rFonts w:ascii="Arial" w:eastAsia="Arial" w:hAnsi="Arial" w:cs="Arial"/>
          <w:spacing w:val="-2"/>
          <w:sz w:val="24"/>
          <w:szCs w:val="24"/>
          <w:lang w:val="es-AR" w:eastAsia="en-US"/>
        </w:rPr>
        <w:t>v</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cio</w:t>
      </w:r>
      <w:r w:rsidRPr="00FC7C85">
        <w:rPr>
          <w:rFonts w:ascii="Arial" w:eastAsia="Arial" w:hAnsi="Arial" w:cs="Arial"/>
          <w:spacing w:val="-1"/>
          <w:sz w:val="24"/>
          <w:szCs w:val="24"/>
          <w:lang w:val="es-AR" w:eastAsia="en-US"/>
        </w:rPr>
        <w:t>ne</w:t>
      </w:r>
      <w:r w:rsidRPr="00FC7C85">
        <w:rPr>
          <w:rFonts w:ascii="Arial" w:eastAsia="Arial" w:hAnsi="Arial" w:cs="Arial"/>
          <w:sz w:val="24"/>
          <w:szCs w:val="24"/>
          <w:lang w:val="es-AR" w:eastAsia="en-US"/>
        </w:rPr>
        <w:t xml:space="preserve">s </w:t>
      </w:r>
      <w:r w:rsidRPr="00FC7C85">
        <w:rPr>
          <w:rFonts w:ascii="Arial" w:eastAsia="Arial" w:hAnsi="Arial" w:cs="Arial"/>
          <w:spacing w:val="2"/>
          <w:sz w:val="24"/>
          <w:szCs w:val="24"/>
          <w:lang w:val="es-AR" w:eastAsia="en-US"/>
        </w:rPr>
        <w:t>m</w:t>
      </w:r>
      <w:r w:rsidRPr="00FC7C85">
        <w:rPr>
          <w:rFonts w:ascii="Arial" w:eastAsia="Arial" w:hAnsi="Arial" w:cs="Arial"/>
          <w:sz w:val="24"/>
          <w:szCs w:val="24"/>
          <w:lang w:val="es-AR" w:eastAsia="en-US"/>
        </w:rPr>
        <w:t>ie</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 xml:space="preserve">tras </w:t>
      </w:r>
      <w:r w:rsidRPr="00FC7C85">
        <w:rPr>
          <w:rFonts w:ascii="Arial" w:eastAsia="Arial" w:hAnsi="Arial" w:cs="Arial"/>
          <w:spacing w:val="-1"/>
          <w:sz w:val="24"/>
          <w:szCs w:val="24"/>
          <w:lang w:val="es-AR" w:eastAsia="en-US"/>
        </w:rPr>
        <w:t>d</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 xml:space="preserve">re su </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ct</w:t>
      </w:r>
      <w:r w:rsidRPr="00FC7C85">
        <w:rPr>
          <w:rFonts w:ascii="Arial" w:eastAsia="Arial" w:hAnsi="Arial" w:cs="Arial"/>
          <w:spacing w:val="-2"/>
          <w:sz w:val="24"/>
          <w:szCs w:val="24"/>
          <w:lang w:val="es-AR" w:eastAsia="en-US"/>
        </w:rPr>
        <w:t>iv</w:t>
      </w:r>
      <w:r w:rsidRPr="00FC7C85">
        <w:rPr>
          <w:rFonts w:ascii="Arial" w:eastAsia="Arial" w:hAnsi="Arial" w:cs="Arial"/>
          <w:sz w:val="24"/>
          <w:szCs w:val="24"/>
          <w:lang w:val="es-AR" w:eastAsia="en-US"/>
        </w:rPr>
        <w:t>id</w:t>
      </w:r>
      <w:r w:rsidRPr="00FC7C85">
        <w:rPr>
          <w:rFonts w:ascii="Arial" w:eastAsia="Arial" w:hAnsi="Arial" w:cs="Arial"/>
          <w:spacing w:val="1"/>
          <w:sz w:val="24"/>
          <w:szCs w:val="24"/>
          <w:lang w:val="es-AR" w:eastAsia="en-US"/>
        </w:rPr>
        <w:t>ad</w:t>
      </w:r>
      <w:r w:rsidRPr="00FC7C85">
        <w:rPr>
          <w:rFonts w:ascii="Arial" w:eastAsia="Arial" w:hAnsi="Arial" w:cs="Arial"/>
          <w:sz w:val="24"/>
          <w:szCs w:val="24"/>
          <w:lang w:val="es-AR" w:eastAsia="en-US"/>
        </w:rPr>
        <w:t>:</w:t>
      </w:r>
      <w:r w:rsidRPr="00FC7C85">
        <w:rPr>
          <w:rFonts w:ascii="Arial" w:eastAsia="Arial" w:hAnsi="Arial" w:cs="Arial"/>
          <w:spacing w:val="5"/>
          <w:sz w:val="24"/>
          <w:szCs w:val="24"/>
          <w:lang w:val="es-AR" w:eastAsia="en-US"/>
        </w:rPr>
        <w:t xml:space="preserve"> </w:t>
      </w:r>
      <w:r w:rsidRPr="00FC7C85">
        <w:rPr>
          <w:rFonts w:ascii="Arial" w:eastAsia="Arial" w:hAnsi="Arial" w:cs="Arial"/>
          <w:spacing w:val="1"/>
          <w:sz w:val="24"/>
          <w:szCs w:val="24"/>
          <w:lang w:val="es-AR" w:eastAsia="en-US"/>
        </w:rPr>
        <w:t>200</w:t>
      </w:r>
      <w:r w:rsidRPr="00FC7C85">
        <w:rPr>
          <w:rFonts w:ascii="Arial" w:eastAsia="Arial" w:hAnsi="Arial" w:cs="Arial"/>
          <w:spacing w:val="-3"/>
          <w:sz w:val="24"/>
          <w:szCs w:val="24"/>
          <w:lang w:val="es-AR" w:eastAsia="en-US"/>
        </w:rPr>
        <w:t>U</w:t>
      </w:r>
      <w:r w:rsidRPr="00FC7C85">
        <w:rPr>
          <w:rFonts w:ascii="Arial" w:eastAsia="Arial" w:hAnsi="Arial" w:cs="Arial"/>
          <w:sz w:val="24"/>
          <w:szCs w:val="24"/>
          <w:lang w:val="es-AR" w:eastAsia="en-US"/>
        </w:rPr>
        <w:t>VM</w:t>
      </w:r>
    </w:p>
    <w:p w14:paraId="1E93B895" w14:textId="77777777" w:rsidR="00FC7C85" w:rsidRPr="00FC7C85" w:rsidRDefault="00FC7C85" w:rsidP="00263068">
      <w:pPr>
        <w:numPr>
          <w:ilvl w:val="1"/>
          <w:numId w:val="20"/>
        </w:numPr>
        <w:tabs>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S</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las</w:t>
      </w:r>
      <w:r w:rsidRPr="00FC7C85">
        <w:rPr>
          <w:rFonts w:ascii="Arial" w:eastAsia="Arial" w:hAnsi="Arial" w:cs="Arial"/>
          <w:spacing w:val="1"/>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 xml:space="preserve">e </w:t>
      </w:r>
      <w:r w:rsidRPr="00FC7C85">
        <w:rPr>
          <w:rFonts w:ascii="Arial" w:eastAsia="Arial" w:hAnsi="Arial" w:cs="Arial"/>
          <w:spacing w:val="-1"/>
          <w:sz w:val="24"/>
          <w:szCs w:val="24"/>
          <w:lang w:val="es-AR" w:eastAsia="en-US"/>
        </w:rPr>
        <w:t>M</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s</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jes:</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5</w:t>
      </w:r>
      <w:r w:rsidRPr="00FC7C85">
        <w:rPr>
          <w:rFonts w:ascii="Arial" w:eastAsia="Arial" w:hAnsi="Arial" w:cs="Arial"/>
          <w:spacing w:val="1"/>
          <w:sz w:val="24"/>
          <w:szCs w:val="24"/>
          <w:lang w:val="es-AR" w:eastAsia="en-US"/>
        </w:rPr>
        <w:t>00</w:t>
      </w:r>
      <w:r w:rsidRPr="00FC7C85">
        <w:rPr>
          <w:rFonts w:ascii="Arial" w:eastAsia="Arial" w:hAnsi="Arial" w:cs="Arial"/>
          <w:sz w:val="24"/>
          <w:szCs w:val="24"/>
          <w:lang w:val="es-AR" w:eastAsia="en-US"/>
        </w:rPr>
        <w:t>UVM;</w:t>
      </w:r>
    </w:p>
    <w:p w14:paraId="241CE620" w14:textId="77777777" w:rsidR="00FC7C85" w:rsidRPr="00FC7C85" w:rsidRDefault="00FC7C85" w:rsidP="00263068">
      <w:pPr>
        <w:numPr>
          <w:ilvl w:val="1"/>
          <w:numId w:val="20"/>
        </w:numPr>
        <w:tabs>
          <w:tab w:val="left" w:pos="2140"/>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El</w:t>
      </w:r>
      <w:r w:rsidRPr="00FC7C85">
        <w:rPr>
          <w:rFonts w:ascii="Arial" w:eastAsia="Arial" w:hAnsi="Arial" w:cs="Arial"/>
          <w:spacing w:val="26"/>
          <w:sz w:val="24"/>
          <w:szCs w:val="24"/>
          <w:lang w:val="es-AR" w:eastAsia="en-US"/>
        </w:rPr>
        <w:t xml:space="preserve"> </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2"/>
          <w:sz w:val="24"/>
          <w:szCs w:val="24"/>
          <w:lang w:val="es-AR" w:eastAsia="en-US"/>
        </w:rPr>
        <w:t>q</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i</w:t>
      </w:r>
      <w:r w:rsidRPr="00FC7C85">
        <w:rPr>
          <w:rFonts w:ascii="Arial" w:eastAsia="Arial" w:hAnsi="Arial" w:cs="Arial"/>
          <w:spacing w:val="-1"/>
          <w:sz w:val="24"/>
          <w:szCs w:val="24"/>
          <w:lang w:val="es-AR" w:eastAsia="en-US"/>
        </w:rPr>
        <w:t>l</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r</w:t>
      </w:r>
      <w:r w:rsidRPr="00FC7C85">
        <w:rPr>
          <w:rFonts w:ascii="Arial" w:eastAsia="Arial" w:hAnsi="Arial" w:cs="Arial"/>
          <w:spacing w:val="26"/>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28"/>
          <w:sz w:val="24"/>
          <w:szCs w:val="24"/>
          <w:lang w:val="es-AR" w:eastAsia="en-US"/>
        </w:rPr>
        <w:t xml:space="preserve"> </w:t>
      </w:r>
      <w:r w:rsidRPr="00FC7C85">
        <w:rPr>
          <w:rFonts w:ascii="Arial" w:eastAsia="Arial" w:hAnsi="Arial" w:cs="Arial"/>
          <w:spacing w:val="-3"/>
          <w:sz w:val="24"/>
          <w:szCs w:val="24"/>
          <w:lang w:val="es-AR" w:eastAsia="en-US"/>
        </w:rPr>
        <w:t>l</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s</w:t>
      </w:r>
      <w:r w:rsidRPr="00FC7C85">
        <w:rPr>
          <w:rFonts w:ascii="Arial" w:eastAsia="Arial" w:hAnsi="Arial" w:cs="Arial"/>
          <w:spacing w:val="27"/>
          <w:sz w:val="24"/>
          <w:szCs w:val="24"/>
          <w:lang w:val="es-AR" w:eastAsia="en-US"/>
        </w:rPr>
        <w:t xml:space="preserve"> </w:t>
      </w:r>
      <w:r w:rsidRPr="00FC7C85">
        <w:rPr>
          <w:rFonts w:ascii="Arial" w:eastAsia="Arial" w:hAnsi="Arial" w:cs="Arial"/>
          <w:sz w:val="24"/>
          <w:szCs w:val="24"/>
          <w:lang w:val="es-AR" w:eastAsia="en-US"/>
        </w:rPr>
        <w:t>in</w:t>
      </w:r>
      <w:r w:rsidRPr="00FC7C85">
        <w:rPr>
          <w:rFonts w:ascii="Arial" w:eastAsia="Arial" w:hAnsi="Arial" w:cs="Arial"/>
          <w:spacing w:val="-2"/>
          <w:sz w:val="24"/>
          <w:szCs w:val="24"/>
          <w:lang w:val="es-AR" w:eastAsia="en-US"/>
        </w:rPr>
        <w:t>s</w:t>
      </w:r>
      <w:r w:rsidRPr="00FC7C85">
        <w:rPr>
          <w:rFonts w:ascii="Arial" w:eastAsia="Arial" w:hAnsi="Arial" w:cs="Arial"/>
          <w:sz w:val="24"/>
          <w:szCs w:val="24"/>
          <w:lang w:val="es-AR" w:eastAsia="en-US"/>
        </w:rPr>
        <w:t>t</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laci</w:t>
      </w:r>
      <w:r w:rsidRPr="00FC7C85">
        <w:rPr>
          <w:rFonts w:ascii="Arial" w:eastAsia="Arial" w:hAnsi="Arial" w:cs="Arial"/>
          <w:spacing w:val="1"/>
          <w:sz w:val="24"/>
          <w:szCs w:val="24"/>
          <w:lang w:val="es-AR" w:eastAsia="en-US"/>
        </w:rPr>
        <w:t>one</w:t>
      </w:r>
      <w:r w:rsidRPr="00FC7C85">
        <w:rPr>
          <w:rFonts w:ascii="Arial" w:eastAsia="Arial" w:hAnsi="Arial" w:cs="Arial"/>
          <w:sz w:val="24"/>
          <w:szCs w:val="24"/>
          <w:lang w:val="es-AR" w:eastAsia="en-US"/>
        </w:rPr>
        <w:t>s</w:t>
      </w:r>
      <w:r w:rsidRPr="00FC7C85">
        <w:rPr>
          <w:rFonts w:ascii="Arial" w:eastAsia="Arial" w:hAnsi="Arial" w:cs="Arial"/>
          <w:spacing w:val="24"/>
          <w:sz w:val="24"/>
          <w:szCs w:val="24"/>
          <w:lang w:val="es-AR" w:eastAsia="en-US"/>
        </w:rPr>
        <w:t xml:space="preserve"> </w:t>
      </w:r>
      <w:r w:rsidRPr="00FC7C85">
        <w:rPr>
          <w:rFonts w:ascii="Arial" w:eastAsia="Arial" w:hAnsi="Arial" w:cs="Arial"/>
          <w:spacing w:val="-1"/>
          <w:sz w:val="24"/>
          <w:szCs w:val="24"/>
          <w:lang w:val="es-AR" w:eastAsia="en-US"/>
        </w:rPr>
        <w:t>p</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rte</w:t>
      </w:r>
      <w:r w:rsidRPr="00FC7C85">
        <w:rPr>
          <w:rFonts w:ascii="Arial" w:eastAsia="Arial" w:hAnsi="Arial" w:cs="Arial"/>
          <w:spacing w:val="-1"/>
          <w:sz w:val="24"/>
          <w:szCs w:val="24"/>
          <w:lang w:val="es-AR" w:eastAsia="en-US"/>
        </w:rPr>
        <w:t>n</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cie</w:t>
      </w:r>
      <w:r w:rsidRPr="00FC7C85">
        <w:rPr>
          <w:rFonts w:ascii="Arial" w:eastAsia="Arial" w:hAnsi="Arial" w:cs="Arial"/>
          <w:spacing w:val="1"/>
          <w:sz w:val="24"/>
          <w:szCs w:val="24"/>
          <w:lang w:val="es-AR" w:eastAsia="en-US"/>
        </w:rPr>
        <w:t>n</w:t>
      </w:r>
      <w:r w:rsidRPr="00FC7C85">
        <w:rPr>
          <w:rFonts w:ascii="Arial" w:eastAsia="Arial" w:hAnsi="Arial" w:cs="Arial"/>
          <w:spacing w:val="-2"/>
          <w:sz w:val="24"/>
          <w:szCs w:val="24"/>
          <w:lang w:val="es-AR" w:eastAsia="en-US"/>
        </w:rPr>
        <w:t>t</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s</w:t>
      </w:r>
      <w:r w:rsidRPr="00FC7C85">
        <w:rPr>
          <w:rFonts w:ascii="Arial" w:eastAsia="Arial" w:hAnsi="Arial" w:cs="Arial"/>
          <w:spacing w:val="27"/>
          <w:sz w:val="24"/>
          <w:szCs w:val="24"/>
          <w:lang w:val="es-AR" w:eastAsia="en-US"/>
        </w:rPr>
        <w:t xml:space="preserve"> </w:t>
      </w:r>
      <w:r w:rsidRPr="00FC7C85">
        <w:rPr>
          <w:rFonts w:ascii="Arial" w:eastAsia="Arial" w:hAnsi="Arial" w:cs="Arial"/>
          <w:sz w:val="24"/>
          <w:szCs w:val="24"/>
          <w:lang w:val="es-AR" w:eastAsia="en-US"/>
        </w:rPr>
        <w:t>a</w:t>
      </w:r>
      <w:r w:rsidRPr="00FC7C85">
        <w:rPr>
          <w:rFonts w:ascii="Arial" w:eastAsia="Arial" w:hAnsi="Arial" w:cs="Arial"/>
          <w:spacing w:val="25"/>
          <w:sz w:val="24"/>
          <w:szCs w:val="24"/>
          <w:lang w:val="es-AR" w:eastAsia="en-US"/>
        </w:rPr>
        <w:t xml:space="preserve"> </w:t>
      </w:r>
      <w:r w:rsidRPr="00FC7C85">
        <w:rPr>
          <w:rFonts w:ascii="Arial" w:eastAsia="Arial" w:hAnsi="Arial" w:cs="Arial"/>
          <w:sz w:val="24"/>
          <w:szCs w:val="24"/>
          <w:lang w:val="es-AR" w:eastAsia="en-US"/>
        </w:rPr>
        <w:t>las</w:t>
      </w:r>
      <w:r w:rsidRPr="00FC7C85">
        <w:rPr>
          <w:rFonts w:ascii="Arial" w:eastAsia="Arial" w:hAnsi="Arial" w:cs="Arial"/>
          <w:spacing w:val="25"/>
          <w:sz w:val="24"/>
          <w:szCs w:val="24"/>
          <w:lang w:val="es-AR" w:eastAsia="en-US"/>
        </w:rPr>
        <w:t xml:space="preserve"> </w:t>
      </w:r>
      <w:r w:rsidRPr="00FC7C85">
        <w:rPr>
          <w:rFonts w:ascii="Arial" w:eastAsia="Arial" w:hAnsi="Arial" w:cs="Arial"/>
          <w:sz w:val="24"/>
          <w:szCs w:val="24"/>
          <w:lang w:val="es-AR" w:eastAsia="en-US"/>
        </w:rPr>
        <w:t>As</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ciac</w:t>
      </w:r>
      <w:r w:rsidRPr="00FC7C85">
        <w:rPr>
          <w:rFonts w:ascii="Arial" w:eastAsia="Arial" w:hAnsi="Arial" w:cs="Arial"/>
          <w:spacing w:val="-2"/>
          <w:sz w:val="24"/>
          <w:szCs w:val="24"/>
          <w:lang w:val="es-AR" w:eastAsia="en-US"/>
        </w:rPr>
        <w:t>i</w:t>
      </w:r>
      <w:r w:rsidRPr="00FC7C85">
        <w:rPr>
          <w:rFonts w:ascii="Arial" w:eastAsia="Arial" w:hAnsi="Arial" w:cs="Arial"/>
          <w:spacing w:val="1"/>
          <w:sz w:val="24"/>
          <w:szCs w:val="24"/>
          <w:lang w:val="es-AR" w:eastAsia="en-US"/>
        </w:rPr>
        <w:t>one</w:t>
      </w:r>
      <w:r w:rsidRPr="00FC7C85">
        <w:rPr>
          <w:rFonts w:ascii="Arial" w:eastAsia="Arial" w:hAnsi="Arial" w:cs="Arial"/>
          <w:sz w:val="24"/>
          <w:szCs w:val="24"/>
          <w:lang w:val="es-AR" w:eastAsia="en-US"/>
        </w:rPr>
        <w:t>s</w:t>
      </w:r>
      <w:r w:rsidRPr="00FC7C85">
        <w:rPr>
          <w:rFonts w:ascii="Arial" w:eastAsia="Arial" w:hAnsi="Arial" w:cs="Arial"/>
          <w:spacing w:val="22"/>
          <w:sz w:val="24"/>
          <w:szCs w:val="24"/>
          <w:lang w:val="es-AR" w:eastAsia="en-US"/>
        </w:rPr>
        <w:t xml:space="preserve"> </w:t>
      </w:r>
      <w:r w:rsidRPr="00FC7C85">
        <w:rPr>
          <w:rFonts w:ascii="Arial" w:eastAsia="Arial" w:hAnsi="Arial" w:cs="Arial"/>
          <w:sz w:val="24"/>
          <w:szCs w:val="24"/>
          <w:lang w:val="es-AR" w:eastAsia="en-US"/>
        </w:rPr>
        <w:t xml:space="preserve">sin </w:t>
      </w:r>
      <w:r w:rsidRPr="00FC7C85">
        <w:rPr>
          <w:rFonts w:ascii="Arial" w:eastAsia="Arial" w:hAnsi="Arial" w:cs="Arial"/>
          <w:spacing w:val="3"/>
          <w:sz w:val="24"/>
          <w:szCs w:val="24"/>
          <w:lang w:val="es-AR" w:eastAsia="en-US"/>
        </w:rPr>
        <w:t>f</w:t>
      </w:r>
      <w:r w:rsidRPr="00FC7C85">
        <w:rPr>
          <w:rFonts w:ascii="Arial" w:eastAsia="Arial" w:hAnsi="Arial" w:cs="Arial"/>
          <w:sz w:val="24"/>
          <w:szCs w:val="24"/>
          <w:lang w:val="es-AR" w:eastAsia="en-US"/>
        </w:rPr>
        <w:t>i</w:t>
      </w:r>
      <w:r w:rsidRPr="00FC7C85">
        <w:rPr>
          <w:rFonts w:ascii="Arial" w:eastAsia="Arial" w:hAnsi="Arial" w:cs="Arial"/>
          <w:spacing w:val="-2"/>
          <w:sz w:val="24"/>
          <w:szCs w:val="24"/>
          <w:lang w:val="es-AR" w:eastAsia="en-US"/>
        </w:rPr>
        <w:t>n</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s</w:t>
      </w:r>
      <w:r w:rsidRPr="00FC7C85">
        <w:rPr>
          <w:rFonts w:ascii="Arial" w:eastAsia="Arial" w:hAnsi="Arial" w:cs="Arial"/>
          <w:spacing w:val="-6"/>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6"/>
          <w:sz w:val="24"/>
          <w:szCs w:val="24"/>
          <w:lang w:val="es-AR" w:eastAsia="en-US"/>
        </w:rPr>
        <w:t xml:space="preserve"> </w:t>
      </w:r>
      <w:r w:rsidRPr="00FC7C85">
        <w:rPr>
          <w:rFonts w:ascii="Arial" w:eastAsia="Arial" w:hAnsi="Arial" w:cs="Arial"/>
          <w:sz w:val="24"/>
          <w:szCs w:val="24"/>
          <w:lang w:val="es-AR" w:eastAsia="en-US"/>
        </w:rPr>
        <w:t>lucro,</w:t>
      </w:r>
      <w:r w:rsidRPr="00FC7C85">
        <w:rPr>
          <w:rFonts w:ascii="Arial" w:eastAsia="Arial" w:hAnsi="Arial" w:cs="Arial"/>
          <w:spacing w:val="-8"/>
          <w:sz w:val="24"/>
          <w:szCs w:val="24"/>
          <w:lang w:val="es-AR" w:eastAsia="en-US"/>
        </w:rPr>
        <w:t xml:space="preserve"> </w:t>
      </w:r>
      <w:r w:rsidRPr="00FC7C85">
        <w:rPr>
          <w:rFonts w:ascii="Arial" w:eastAsia="Arial" w:hAnsi="Arial" w:cs="Arial"/>
          <w:spacing w:val="1"/>
          <w:sz w:val="24"/>
          <w:szCs w:val="24"/>
          <w:lang w:val="es-AR" w:eastAsia="en-US"/>
        </w:rPr>
        <w:t>pa</w:t>
      </w:r>
      <w:r w:rsidRPr="00FC7C85">
        <w:rPr>
          <w:rFonts w:ascii="Arial" w:eastAsia="Arial" w:hAnsi="Arial" w:cs="Arial"/>
          <w:sz w:val="24"/>
          <w:szCs w:val="24"/>
          <w:lang w:val="es-AR" w:eastAsia="en-US"/>
        </w:rPr>
        <w:t>ra</w:t>
      </w:r>
      <w:r w:rsidRPr="00FC7C85">
        <w:rPr>
          <w:rFonts w:ascii="Arial" w:eastAsia="Arial" w:hAnsi="Arial" w:cs="Arial"/>
          <w:spacing w:val="-9"/>
          <w:sz w:val="24"/>
          <w:szCs w:val="24"/>
          <w:lang w:val="es-AR" w:eastAsia="en-US"/>
        </w:rPr>
        <w:t xml:space="preserve"> </w:t>
      </w:r>
      <w:r w:rsidRPr="00FC7C85">
        <w:rPr>
          <w:rFonts w:ascii="Arial" w:eastAsia="Arial" w:hAnsi="Arial" w:cs="Arial"/>
          <w:sz w:val="24"/>
          <w:szCs w:val="24"/>
          <w:lang w:val="es-AR" w:eastAsia="en-US"/>
        </w:rPr>
        <w:t>la</w:t>
      </w:r>
      <w:r w:rsidRPr="00FC7C85">
        <w:rPr>
          <w:rFonts w:ascii="Arial" w:eastAsia="Arial" w:hAnsi="Arial" w:cs="Arial"/>
          <w:spacing w:val="-6"/>
          <w:sz w:val="24"/>
          <w:szCs w:val="24"/>
          <w:lang w:val="es-AR" w:eastAsia="en-US"/>
        </w:rPr>
        <w:t xml:space="preserve"> </w:t>
      </w:r>
      <w:r w:rsidRPr="00FC7C85">
        <w:rPr>
          <w:rFonts w:ascii="Arial" w:eastAsia="Arial" w:hAnsi="Arial" w:cs="Arial"/>
          <w:spacing w:val="-3"/>
          <w:sz w:val="24"/>
          <w:szCs w:val="24"/>
          <w:lang w:val="es-AR" w:eastAsia="en-US"/>
        </w:rPr>
        <w:t>r</w:t>
      </w:r>
      <w:r w:rsidRPr="00FC7C85">
        <w:rPr>
          <w:rFonts w:ascii="Arial" w:eastAsia="Arial" w:hAnsi="Arial" w:cs="Arial"/>
          <w:spacing w:val="1"/>
          <w:sz w:val="24"/>
          <w:szCs w:val="24"/>
          <w:lang w:val="es-AR" w:eastAsia="en-US"/>
        </w:rPr>
        <w:t>ea</w:t>
      </w:r>
      <w:r w:rsidRPr="00FC7C85">
        <w:rPr>
          <w:rFonts w:ascii="Arial" w:eastAsia="Arial" w:hAnsi="Arial" w:cs="Arial"/>
          <w:sz w:val="24"/>
          <w:szCs w:val="24"/>
          <w:lang w:val="es-AR" w:eastAsia="en-US"/>
        </w:rPr>
        <w:t>l</w:t>
      </w:r>
      <w:r w:rsidRPr="00FC7C85">
        <w:rPr>
          <w:rFonts w:ascii="Arial" w:eastAsia="Arial" w:hAnsi="Arial" w:cs="Arial"/>
          <w:spacing w:val="-1"/>
          <w:sz w:val="24"/>
          <w:szCs w:val="24"/>
          <w:lang w:val="es-AR" w:eastAsia="en-US"/>
        </w:rPr>
        <w:t>i</w:t>
      </w:r>
      <w:r w:rsidRPr="00FC7C85">
        <w:rPr>
          <w:rFonts w:ascii="Arial" w:eastAsia="Arial" w:hAnsi="Arial" w:cs="Arial"/>
          <w:spacing w:val="-2"/>
          <w:sz w:val="24"/>
          <w:szCs w:val="24"/>
          <w:lang w:val="es-AR" w:eastAsia="en-US"/>
        </w:rPr>
        <w:t>z</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ción</w:t>
      </w:r>
      <w:r w:rsidRPr="00FC7C85">
        <w:rPr>
          <w:rFonts w:ascii="Arial" w:eastAsia="Arial" w:hAnsi="Arial" w:cs="Arial"/>
          <w:spacing w:val="-5"/>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8"/>
          <w:sz w:val="24"/>
          <w:szCs w:val="24"/>
          <w:lang w:val="es-AR" w:eastAsia="en-US"/>
        </w:rPr>
        <w:t xml:space="preserve"> </w:t>
      </w:r>
      <w:r w:rsidRPr="00FC7C85">
        <w:rPr>
          <w:rFonts w:ascii="Arial" w:eastAsia="Arial" w:hAnsi="Arial" w:cs="Arial"/>
          <w:spacing w:val="3"/>
          <w:sz w:val="24"/>
          <w:szCs w:val="24"/>
          <w:lang w:val="es-AR" w:eastAsia="en-US"/>
        </w:rPr>
        <w:t>f</w:t>
      </w:r>
      <w:r w:rsidRPr="00FC7C85">
        <w:rPr>
          <w:rFonts w:ascii="Arial" w:eastAsia="Arial" w:hAnsi="Arial" w:cs="Arial"/>
          <w:spacing w:val="-3"/>
          <w:sz w:val="24"/>
          <w:szCs w:val="24"/>
          <w:lang w:val="es-AR" w:eastAsia="en-US"/>
        </w:rPr>
        <w:t>i</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st</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s</w:t>
      </w:r>
      <w:r w:rsidRPr="00FC7C85">
        <w:rPr>
          <w:rFonts w:ascii="Arial" w:eastAsia="Arial" w:hAnsi="Arial" w:cs="Arial"/>
          <w:spacing w:val="-9"/>
          <w:sz w:val="24"/>
          <w:szCs w:val="24"/>
          <w:lang w:val="es-AR" w:eastAsia="en-US"/>
        </w:rPr>
        <w:t xml:space="preserve"> </w:t>
      </w:r>
      <w:r w:rsidRPr="00FC7C85">
        <w:rPr>
          <w:rFonts w:ascii="Arial" w:eastAsia="Arial" w:hAnsi="Arial" w:cs="Arial"/>
          <w:spacing w:val="1"/>
          <w:sz w:val="24"/>
          <w:szCs w:val="24"/>
          <w:lang w:val="es-AR" w:eastAsia="en-US"/>
        </w:rPr>
        <w:t>p</w:t>
      </w:r>
      <w:r w:rsidRPr="00FC7C85">
        <w:rPr>
          <w:rFonts w:ascii="Arial" w:eastAsia="Arial" w:hAnsi="Arial" w:cs="Arial"/>
          <w:spacing w:val="-3"/>
          <w:sz w:val="24"/>
          <w:szCs w:val="24"/>
          <w:lang w:val="es-AR" w:eastAsia="en-US"/>
        </w:rPr>
        <w:t>r</w:t>
      </w:r>
      <w:r w:rsidRPr="00FC7C85">
        <w:rPr>
          <w:rFonts w:ascii="Arial" w:eastAsia="Arial" w:hAnsi="Arial" w:cs="Arial"/>
          <w:sz w:val="24"/>
          <w:szCs w:val="24"/>
          <w:lang w:val="es-AR" w:eastAsia="en-US"/>
        </w:rPr>
        <w:t>i</w:t>
      </w:r>
      <w:r w:rsidRPr="00FC7C85">
        <w:rPr>
          <w:rFonts w:ascii="Arial" w:eastAsia="Arial" w:hAnsi="Arial" w:cs="Arial"/>
          <w:spacing w:val="-3"/>
          <w:sz w:val="24"/>
          <w:szCs w:val="24"/>
          <w:lang w:val="es-AR" w:eastAsia="en-US"/>
        </w:rPr>
        <w:t>v</w:t>
      </w:r>
      <w:r w:rsidRPr="00FC7C85">
        <w:rPr>
          <w:rFonts w:ascii="Arial" w:eastAsia="Arial" w:hAnsi="Arial" w:cs="Arial"/>
          <w:spacing w:val="1"/>
          <w:sz w:val="24"/>
          <w:szCs w:val="24"/>
          <w:lang w:val="es-AR" w:eastAsia="en-US"/>
        </w:rPr>
        <w:t>ada</w:t>
      </w:r>
      <w:r w:rsidRPr="00FC7C85">
        <w:rPr>
          <w:rFonts w:ascii="Arial" w:eastAsia="Arial" w:hAnsi="Arial" w:cs="Arial"/>
          <w:sz w:val="24"/>
          <w:szCs w:val="24"/>
          <w:lang w:val="es-AR" w:eastAsia="en-US"/>
        </w:rPr>
        <w:t>s</w:t>
      </w:r>
      <w:r w:rsidRPr="00FC7C85">
        <w:rPr>
          <w:rFonts w:ascii="Arial" w:eastAsia="Arial" w:hAnsi="Arial" w:cs="Arial"/>
          <w:spacing w:val="-6"/>
          <w:sz w:val="24"/>
          <w:szCs w:val="24"/>
          <w:lang w:val="es-AR" w:eastAsia="en-US"/>
        </w:rPr>
        <w:t xml:space="preserve"> </w:t>
      </w:r>
      <w:r w:rsidRPr="00FC7C85">
        <w:rPr>
          <w:rFonts w:ascii="Arial" w:eastAsia="Arial" w:hAnsi="Arial" w:cs="Arial"/>
          <w:sz w:val="24"/>
          <w:szCs w:val="24"/>
          <w:lang w:val="es-AR" w:eastAsia="en-US"/>
        </w:rPr>
        <w:t>re</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1"/>
          <w:sz w:val="24"/>
          <w:szCs w:val="24"/>
          <w:lang w:val="es-AR" w:eastAsia="en-US"/>
        </w:rPr>
        <w:t>i</w:t>
      </w:r>
      <w:r w:rsidRPr="00FC7C85">
        <w:rPr>
          <w:rFonts w:ascii="Arial" w:eastAsia="Arial" w:hAnsi="Arial" w:cs="Arial"/>
          <w:spacing w:val="-2"/>
          <w:sz w:val="24"/>
          <w:szCs w:val="24"/>
          <w:lang w:val="es-AR" w:eastAsia="en-US"/>
        </w:rPr>
        <w:t>z</w:t>
      </w:r>
      <w:r w:rsidRPr="00FC7C85">
        <w:rPr>
          <w:rFonts w:ascii="Arial" w:eastAsia="Arial" w:hAnsi="Arial" w:cs="Arial"/>
          <w:spacing w:val="1"/>
          <w:sz w:val="24"/>
          <w:szCs w:val="24"/>
          <w:lang w:val="es-AR" w:eastAsia="en-US"/>
        </w:rPr>
        <w:t>ada</w:t>
      </w:r>
      <w:r w:rsidRPr="00FC7C85">
        <w:rPr>
          <w:rFonts w:ascii="Arial" w:eastAsia="Arial" w:hAnsi="Arial" w:cs="Arial"/>
          <w:sz w:val="24"/>
          <w:szCs w:val="24"/>
          <w:lang w:val="es-AR" w:eastAsia="en-US"/>
        </w:rPr>
        <w:t>s</w:t>
      </w:r>
      <w:r w:rsidRPr="00FC7C85">
        <w:rPr>
          <w:rFonts w:ascii="Arial" w:eastAsia="Arial" w:hAnsi="Arial" w:cs="Arial"/>
          <w:spacing w:val="-6"/>
          <w:sz w:val="24"/>
          <w:szCs w:val="24"/>
          <w:lang w:val="es-AR" w:eastAsia="en-US"/>
        </w:rPr>
        <w:t xml:space="preserve"> </w:t>
      </w:r>
      <w:r w:rsidRPr="00FC7C85">
        <w:rPr>
          <w:rFonts w:ascii="Arial" w:eastAsia="Arial" w:hAnsi="Arial" w:cs="Arial"/>
          <w:spacing w:val="1"/>
          <w:sz w:val="24"/>
          <w:szCs w:val="24"/>
          <w:lang w:val="es-AR" w:eastAsia="en-US"/>
        </w:rPr>
        <w:t>po</w:t>
      </w:r>
      <w:r w:rsidRPr="00FC7C85">
        <w:rPr>
          <w:rFonts w:ascii="Arial" w:eastAsia="Arial" w:hAnsi="Arial" w:cs="Arial"/>
          <w:sz w:val="24"/>
          <w:szCs w:val="24"/>
          <w:lang w:val="es-AR" w:eastAsia="en-US"/>
        </w:rPr>
        <w:t>r</w:t>
      </w:r>
      <w:r w:rsidRPr="00FC7C85">
        <w:rPr>
          <w:rFonts w:ascii="Arial" w:eastAsia="Arial" w:hAnsi="Arial" w:cs="Arial"/>
          <w:spacing w:val="-7"/>
          <w:sz w:val="24"/>
          <w:szCs w:val="24"/>
          <w:lang w:val="es-AR" w:eastAsia="en-US"/>
        </w:rPr>
        <w:t xml:space="preserve"> </w:t>
      </w:r>
      <w:r w:rsidRPr="00FC7C85">
        <w:rPr>
          <w:rFonts w:ascii="Arial" w:eastAsia="Arial" w:hAnsi="Arial" w:cs="Arial"/>
          <w:spacing w:val="-2"/>
          <w:sz w:val="24"/>
          <w:szCs w:val="24"/>
          <w:lang w:val="es-AR" w:eastAsia="en-US"/>
        </w:rPr>
        <w:t>s</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 xml:space="preserve">s </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s</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cia</w:t>
      </w:r>
      <w:r w:rsidRPr="00FC7C85">
        <w:rPr>
          <w:rFonts w:ascii="Arial" w:eastAsia="Arial" w:hAnsi="Arial" w:cs="Arial"/>
          <w:spacing w:val="-1"/>
          <w:sz w:val="24"/>
          <w:szCs w:val="24"/>
          <w:lang w:val="es-AR" w:eastAsia="en-US"/>
        </w:rPr>
        <w:t>d</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 xml:space="preserve">s o </w:t>
      </w:r>
      <w:r w:rsidRPr="00FC7C85">
        <w:rPr>
          <w:rFonts w:ascii="Arial" w:eastAsia="Arial" w:hAnsi="Arial" w:cs="Arial"/>
          <w:spacing w:val="1"/>
          <w:sz w:val="24"/>
          <w:szCs w:val="24"/>
          <w:lang w:val="es-AR" w:eastAsia="en-US"/>
        </w:rPr>
        <w:t>no</w:t>
      </w:r>
      <w:r w:rsidRPr="00FC7C85">
        <w:rPr>
          <w:rFonts w:ascii="Arial" w:eastAsia="Arial" w:hAnsi="Arial" w:cs="Arial"/>
          <w:sz w:val="24"/>
          <w:szCs w:val="24"/>
          <w:lang w:val="es-AR" w:eastAsia="en-US"/>
        </w:rPr>
        <w:t xml:space="preserve">: </w:t>
      </w:r>
      <w:r w:rsidRPr="00FC7C85">
        <w:rPr>
          <w:rFonts w:ascii="Arial" w:eastAsia="Arial" w:hAnsi="Arial" w:cs="Arial"/>
          <w:spacing w:val="1"/>
          <w:sz w:val="24"/>
          <w:szCs w:val="24"/>
          <w:lang w:val="es-AR" w:eastAsia="en-US"/>
        </w:rPr>
        <w:t>3</w:t>
      </w:r>
      <w:r w:rsidRPr="00FC7C85">
        <w:rPr>
          <w:rFonts w:ascii="Arial" w:eastAsia="Arial" w:hAnsi="Arial" w:cs="Arial"/>
          <w:spacing w:val="-1"/>
          <w:sz w:val="24"/>
          <w:szCs w:val="24"/>
          <w:lang w:val="es-AR" w:eastAsia="en-US"/>
        </w:rPr>
        <w:t>0</w:t>
      </w:r>
      <w:r w:rsidRPr="00FC7C85">
        <w:rPr>
          <w:rFonts w:ascii="Arial" w:eastAsia="Arial" w:hAnsi="Arial" w:cs="Arial"/>
          <w:spacing w:val="1"/>
          <w:sz w:val="24"/>
          <w:szCs w:val="24"/>
          <w:lang w:val="es-AR" w:eastAsia="en-US"/>
        </w:rPr>
        <w:t>0</w:t>
      </w:r>
      <w:r w:rsidRPr="00FC7C85">
        <w:rPr>
          <w:rFonts w:ascii="Arial" w:eastAsia="Arial" w:hAnsi="Arial" w:cs="Arial"/>
          <w:spacing w:val="-3"/>
          <w:sz w:val="24"/>
          <w:szCs w:val="24"/>
          <w:lang w:val="es-AR" w:eastAsia="en-US"/>
        </w:rPr>
        <w:t>U</w:t>
      </w:r>
      <w:r w:rsidRPr="00FC7C85">
        <w:rPr>
          <w:rFonts w:ascii="Arial" w:eastAsia="Arial" w:hAnsi="Arial" w:cs="Arial"/>
          <w:sz w:val="24"/>
          <w:szCs w:val="24"/>
          <w:lang w:val="es-AR" w:eastAsia="en-US"/>
        </w:rPr>
        <w:t>VM;</w:t>
      </w:r>
    </w:p>
    <w:p w14:paraId="03B523BC" w14:textId="77777777" w:rsidR="00FC7C85" w:rsidRPr="00FC7C85" w:rsidRDefault="00FC7C85" w:rsidP="00263068">
      <w:pPr>
        <w:numPr>
          <w:ilvl w:val="1"/>
          <w:numId w:val="20"/>
        </w:numPr>
        <w:tabs>
          <w:tab w:val="left" w:pos="2140"/>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pacing w:val="1"/>
          <w:sz w:val="24"/>
          <w:szCs w:val="24"/>
          <w:lang w:val="es-AR" w:eastAsia="en-US"/>
        </w:rPr>
        <w:t>Lo</w:t>
      </w:r>
      <w:r w:rsidRPr="00FC7C85">
        <w:rPr>
          <w:rFonts w:ascii="Arial" w:eastAsia="Arial" w:hAnsi="Arial" w:cs="Arial"/>
          <w:sz w:val="24"/>
          <w:szCs w:val="24"/>
          <w:lang w:val="es-AR" w:eastAsia="en-US"/>
        </w:rPr>
        <w:t>s</w:t>
      </w:r>
      <w:r w:rsidRPr="00FC7C85">
        <w:rPr>
          <w:rFonts w:ascii="Arial" w:eastAsia="Arial" w:hAnsi="Arial" w:cs="Arial"/>
          <w:spacing w:val="62"/>
          <w:sz w:val="24"/>
          <w:szCs w:val="24"/>
          <w:lang w:val="es-AR" w:eastAsia="en-US"/>
        </w:rPr>
        <w:t xml:space="preserve"> </w:t>
      </w:r>
      <w:r w:rsidRPr="00FC7C85">
        <w:rPr>
          <w:rFonts w:ascii="Arial" w:eastAsia="Arial" w:hAnsi="Arial" w:cs="Arial"/>
          <w:spacing w:val="-2"/>
          <w:sz w:val="24"/>
          <w:szCs w:val="24"/>
          <w:lang w:val="es-AR" w:eastAsia="en-US"/>
        </w:rPr>
        <w:t>P</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rso</w:t>
      </w:r>
      <w:r w:rsidRPr="00FC7C85">
        <w:rPr>
          <w:rFonts w:ascii="Arial" w:eastAsia="Arial" w:hAnsi="Arial" w:cs="Arial"/>
          <w:spacing w:val="-1"/>
          <w:sz w:val="24"/>
          <w:szCs w:val="24"/>
          <w:lang w:val="es-AR" w:eastAsia="en-US"/>
        </w:rPr>
        <w:t>n</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s</w:t>
      </w:r>
      <w:r w:rsidRPr="00FC7C85">
        <w:rPr>
          <w:rFonts w:ascii="Arial" w:eastAsia="Arial" w:hAnsi="Arial" w:cs="Arial"/>
          <w:spacing w:val="62"/>
          <w:sz w:val="24"/>
          <w:szCs w:val="24"/>
          <w:lang w:val="es-AR" w:eastAsia="en-US"/>
        </w:rPr>
        <w:t xml:space="preserve"> </w:t>
      </w:r>
      <w:r w:rsidRPr="00FC7C85">
        <w:rPr>
          <w:rFonts w:ascii="Arial" w:eastAsia="Arial" w:hAnsi="Arial" w:cs="Arial"/>
          <w:sz w:val="24"/>
          <w:szCs w:val="24"/>
          <w:lang w:val="es-AR" w:eastAsia="en-US"/>
        </w:rPr>
        <w:t>F</w:t>
      </w:r>
      <w:r w:rsidRPr="00FC7C85">
        <w:rPr>
          <w:rFonts w:ascii="Arial" w:eastAsia="Arial" w:hAnsi="Arial" w:cs="Arial"/>
          <w:spacing w:val="-2"/>
          <w:sz w:val="24"/>
          <w:szCs w:val="24"/>
          <w:lang w:val="es-AR" w:eastAsia="en-US"/>
        </w:rPr>
        <w:t>í</w:t>
      </w:r>
      <w:r w:rsidRPr="00FC7C85">
        <w:rPr>
          <w:rFonts w:ascii="Arial" w:eastAsia="Arial" w:hAnsi="Arial" w:cs="Arial"/>
          <w:sz w:val="24"/>
          <w:szCs w:val="24"/>
          <w:lang w:val="es-AR" w:eastAsia="en-US"/>
        </w:rPr>
        <w:t>sicas</w:t>
      </w:r>
      <w:r w:rsidRPr="00FC7C85">
        <w:rPr>
          <w:rFonts w:ascii="Arial" w:eastAsia="Arial" w:hAnsi="Arial" w:cs="Arial"/>
          <w:spacing w:val="63"/>
          <w:sz w:val="24"/>
          <w:szCs w:val="24"/>
          <w:lang w:val="es-AR" w:eastAsia="en-US"/>
        </w:rPr>
        <w:t xml:space="preserve"> </w:t>
      </w:r>
      <w:r w:rsidRPr="00FC7C85">
        <w:rPr>
          <w:rFonts w:ascii="Arial" w:eastAsia="Arial" w:hAnsi="Arial" w:cs="Arial"/>
          <w:sz w:val="24"/>
          <w:szCs w:val="24"/>
          <w:lang w:val="es-AR" w:eastAsia="en-US"/>
        </w:rPr>
        <w:t>o</w:t>
      </w:r>
      <w:r w:rsidRPr="00FC7C85">
        <w:rPr>
          <w:rFonts w:ascii="Arial" w:eastAsia="Arial" w:hAnsi="Arial" w:cs="Arial"/>
          <w:spacing w:val="63"/>
          <w:sz w:val="24"/>
          <w:szCs w:val="24"/>
          <w:lang w:val="es-AR" w:eastAsia="en-US"/>
        </w:rPr>
        <w:t xml:space="preserve"> </w:t>
      </w:r>
      <w:r w:rsidRPr="00FC7C85">
        <w:rPr>
          <w:rFonts w:ascii="Arial" w:eastAsia="Arial" w:hAnsi="Arial" w:cs="Arial"/>
          <w:spacing w:val="-2"/>
          <w:sz w:val="24"/>
          <w:szCs w:val="24"/>
          <w:lang w:val="es-AR" w:eastAsia="en-US"/>
        </w:rPr>
        <w:t>J</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r</w:t>
      </w:r>
      <w:r w:rsidRPr="00FC7C85">
        <w:rPr>
          <w:rFonts w:ascii="Arial" w:eastAsia="Arial" w:hAnsi="Arial" w:cs="Arial"/>
          <w:spacing w:val="-3"/>
          <w:sz w:val="24"/>
          <w:szCs w:val="24"/>
          <w:lang w:val="es-AR" w:eastAsia="en-US"/>
        </w:rPr>
        <w:t>í</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icas,</w:t>
      </w:r>
      <w:r w:rsidRPr="00FC7C85">
        <w:rPr>
          <w:rFonts w:ascii="Arial" w:eastAsia="Arial" w:hAnsi="Arial" w:cs="Arial"/>
          <w:spacing w:val="63"/>
          <w:sz w:val="24"/>
          <w:szCs w:val="24"/>
          <w:lang w:val="es-AR" w:eastAsia="en-US"/>
        </w:rPr>
        <w:t xml:space="preserve"> </w:t>
      </w:r>
      <w:r w:rsidRPr="00FC7C85">
        <w:rPr>
          <w:rFonts w:ascii="Arial" w:eastAsia="Arial" w:hAnsi="Arial" w:cs="Arial"/>
          <w:spacing w:val="-1"/>
          <w:sz w:val="24"/>
          <w:szCs w:val="24"/>
          <w:lang w:val="es-AR" w:eastAsia="en-US"/>
        </w:rPr>
        <w:t>q</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e</w:t>
      </w:r>
      <w:r w:rsidRPr="00FC7C85">
        <w:rPr>
          <w:rFonts w:ascii="Arial" w:eastAsia="Arial" w:hAnsi="Arial" w:cs="Arial"/>
          <w:spacing w:val="63"/>
          <w:sz w:val="24"/>
          <w:szCs w:val="24"/>
          <w:lang w:val="es-AR" w:eastAsia="en-US"/>
        </w:rPr>
        <w:t xml:space="preserve"> </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e</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1"/>
          <w:sz w:val="24"/>
          <w:szCs w:val="24"/>
          <w:lang w:val="es-AR" w:eastAsia="en-US"/>
        </w:rPr>
        <w:t>i</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n</w:t>
      </w:r>
      <w:r w:rsidRPr="00FC7C85">
        <w:rPr>
          <w:rFonts w:ascii="Arial" w:eastAsia="Arial" w:hAnsi="Arial" w:cs="Arial"/>
          <w:spacing w:val="63"/>
          <w:sz w:val="24"/>
          <w:szCs w:val="24"/>
          <w:lang w:val="es-AR" w:eastAsia="en-US"/>
        </w:rPr>
        <w:t xml:space="preserve"> </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u</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2"/>
          <w:sz w:val="24"/>
          <w:szCs w:val="24"/>
          <w:lang w:val="es-AR" w:eastAsia="en-US"/>
        </w:rPr>
        <w:t>q</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ier</w:t>
      </w:r>
      <w:r w:rsidRPr="00FC7C85">
        <w:rPr>
          <w:rFonts w:ascii="Arial" w:eastAsia="Arial" w:hAnsi="Arial" w:cs="Arial"/>
          <w:spacing w:val="62"/>
          <w:sz w:val="24"/>
          <w:szCs w:val="24"/>
          <w:lang w:val="es-AR" w:eastAsia="en-US"/>
        </w:rPr>
        <w:t xml:space="preserve"> </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cti</w:t>
      </w:r>
      <w:r w:rsidRPr="00FC7C85">
        <w:rPr>
          <w:rFonts w:ascii="Arial" w:eastAsia="Arial" w:hAnsi="Arial" w:cs="Arial"/>
          <w:spacing w:val="-2"/>
          <w:sz w:val="24"/>
          <w:szCs w:val="24"/>
          <w:lang w:val="es-AR" w:eastAsia="en-US"/>
        </w:rPr>
        <w:t>v</w:t>
      </w:r>
      <w:r w:rsidRPr="00FC7C85">
        <w:rPr>
          <w:rFonts w:ascii="Arial" w:eastAsia="Arial" w:hAnsi="Arial" w:cs="Arial"/>
          <w:sz w:val="24"/>
          <w:szCs w:val="24"/>
          <w:lang w:val="es-AR" w:eastAsia="en-US"/>
        </w:rPr>
        <w:t>id</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 xml:space="preserve">d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w:t>
      </w:r>
      <w:r w:rsidRPr="00FC7C85">
        <w:rPr>
          <w:rFonts w:ascii="Arial" w:eastAsia="Arial" w:hAnsi="Arial" w:cs="Arial"/>
          <w:spacing w:val="1"/>
          <w:sz w:val="24"/>
          <w:szCs w:val="24"/>
          <w:lang w:val="es-AR" w:eastAsia="en-US"/>
        </w:rPr>
        <w:t>óm</w:t>
      </w:r>
      <w:r w:rsidRPr="00FC7C85">
        <w:rPr>
          <w:rFonts w:ascii="Arial" w:eastAsia="Arial" w:hAnsi="Arial" w:cs="Arial"/>
          <w:sz w:val="24"/>
          <w:szCs w:val="24"/>
          <w:lang w:val="es-AR" w:eastAsia="en-US"/>
        </w:rPr>
        <w:t>ic</w:t>
      </w:r>
      <w:r w:rsidRPr="00FC7C85">
        <w:rPr>
          <w:rFonts w:ascii="Arial" w:eastAsia="Arial" w:hAnsi="Arial" w:cs="Arial"/>
          <w:spacing w:val="-2"/>
          <w:sz w:val="24"/>
          <w:szCs w:val="24"/>
          <w:lang w:val="es-AR" w:eastAsia="en-US"/>
        </w:rPr>
        <w:t>a</w:t>
      </w:r>
      <w:r w:rsidRPr="00FC7C85">
        <w:rPr>
          <w:rFonts w:ascii="Arial" w:eastAsia="Arial" w:hAnsi="Arial" w:cs="Arial"/>
          <w:sz w:val="24"/>
          <w:szCs w:val="24"/>
          <w:lang w:val="es-AR" w:eastAsia="en-US"/>
        </w:rPr>
        <w:t>,</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2"/>
          <w:sz w:val="24"/>
          <w:szCs w:val="24"/>
          <w:lang w:val="es-AR" w:eastAsia="en-US"/>
        </w:rPr>
        <w:t>v</w:t>
      </w:r>
      <w:r w:rsidRPr="00FC7C85">
        <w:rPr>
          <w:rFonts w:ascii="Arial" w:eastAsia="Arial" w:hAnsi="Arial" w:cs="Arial"/>
          <w:sz w:val="24"/>
          <w:szCs w:val="24"/>
          <w:lang w:val="es-AR" w:eastAsia="en-US"/>
        </w:rPr>
        <w:t>inc</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l</w:t>
      </w:r>
      <w:r w:rsidRPr="00FC7C85">
        <w:rPr>
          <w:rFonts w:ascii="Arial" w:eastAsia="Arial" w:hAnsi="Arial" w:cs="Arial"/>
          <w:spacing w:val="2"/>
          <w:sz w:val="24"/>
          <w:szCs w:val="24"/>
          <w:lang w:val="es-AR" w:eastAsia="en-US"/>
        </w:rPr>
        <w:t>a</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a a</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 xml:space="preserve">n </w:t>
      </w:r>
      <w:r w:rsidRPr="00FC7C85">
        <w:rPr>
          <w:rFonts w:ascii="Arial" w:eastAsia="Arial" w:hAnsi="Arial" w:cs="Arial"/>
          <w:spacing w:val="1"/>
          <w:sz w:val="24"/>
          <w:szCs w:val="24"/>
          <w:lang w:val="es-AR" w:eastAsia="en-US"/>
        </w:rPr>
        <w:t>e</w:t>
      </w:r>
      <w:r w:rsidRPr="00FC7C85">
        <w:rPr>
          <w:rFonts w:ascii="Arial" w:eastAsia="Arial" w:hAnsi="Arial" w:cs="Arial"/>
          <w:spacing w:val="-2"/>
          <w:sz w:val="24"/>
          <w:szCs w:val="24"/>
          <w:lang w:val="es-AR" w:eastAsia="en-US"/>
        </w:rPr>
        <w:t>v</w:t>
      </w:r>
      <w:r w:rsidRPr="00FC7C85">
        <w:rPr>
          <w:rFonts w:ascii="Arial" w:eastAsia="Arial" w:hAnsi="Arial" w:cs="Arial"/>
          <w:spacing w:val="1"/>
          <w:sz w:val="24"/>
          <w:szCs w:val="24"/>
          <w:lang w:val="es-AR" w:eastAsia="en-US"/>
        </w:rPr>
        <w:t>en</w:t>
      </w:r>
      <w:r w:rsidRPr="00FC7C85">
        <w:rPr>
          <w:rFonts w:ascii="Arial" w:eastAsia="Arial" w:hAnsi="Arial" w:cs="Arial"/>
          <w:sz w:val="24"/>
          <w:szCs w:val="24"/>
          <w:lang w:val="es-AR" w:eastAsia="en-US"/>
        </w:rPr>
        <w:t>to</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2"/>
          <w:sz w:val="24"/>
          <w:szCs w:val="24"/>
          <w:lang w:val="es-AR" w:eastAsia="en-US"/>
        </w:rPr>
        <w:t>t</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r</w:t>
      </w:r>
      <w:r w:rsidRPr="00FC7C85">
        <w:rPr>
          <w:rFonts w:ascii="Arial" w:eastAsia="Arial" w:hAnsi="Arial" w:cs="Arial"/>
          <w:spacing w:val="-3"/>
          <w:sz w:val="24"/>
          <w:szCs w:val="24"/>
          <w:lang w:val="es-AR" w:eastAsia="en-US"/>
        </w:rPr>
        <w:t>í</w:t>
      </w:r>
      <w:r w:rsidRPr="00FC7C85">
        <w:rPr>
          <w:rFonts w:ascii="Arial" w:eastAsia="Arial" w:hAnsi="Arial" w:cs="Arial"/>
          <w:sz w:val="24"/>
          <w:szCs w:val="24"/>
          <w:lang w:val="es-AR" w:eastAsia="en-US"/>
        </w:rPr>
        <w:t>stic</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rt</w:t>
      </w:r>
      <w:r w:rsidRPr="00FC7C85">
        <w:rPr>
          <w:rFonts w:ascii="Arial" w:eastAsia="Arial" w:hAnsi="Arial" w:cs="Arial"/>
          <w:spacing w:val="-2"/>
          <w:sz w:val="24"/>
          <w:szCs w:val="24"/>
          <w:lang w:val="es-AR" w:eastAsia="en-US"/>
        </w:rPr>
        <w:t>í</w:t>
      </w:r>
      <w:r w:rsidRPr="00FC7C85">
        <w:rPr>
          <w:rFonts w:ascii="Arial" w:eastAsia="Arial" w:hAnsi="Arial" w:cs="Arial"/>
          <w:sz w:val="24"/>
          <w:szCs w:val="24"/>
          <w:lang w:val="es-AR" w:eastAsia="en-US"/>
        </w:rPr>
        <w:t>stic</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w:t>
      </w:r>
      <w:r w:rsidRPr="00FC7C85">
        <w:rPr>
          <w:rFonts w:ascii="Arial" w:eastAsia="Arial" w:hAnsi="Arial" w:cs="Arial"/>
          <w:spacing w:val="2"/>
          <w:sz w:val="24"/>
          <w:szCs w:val="24"/>
          <w:lang w:val="es-AR" w:eastAsia="en-US"/>
        </w:rPr>
        <w:t xml:space="preserve"> </w:t>
      </w:r>
      <w:r w:rsidRPr="00FC7C85">
        <w:rPr>
          <w:rFonts w:ascii="Arial" w:eastAsia="Arial" w:hAnsi="Arial" w:cs="Arial"/>
          <w:sz w:val="24"/>
          <w:szCs w:val="24"/>
          <w:lang w:val="es-AR" w:eastAsia="en-US"/>
        </w:rPr>
        <w:t>o</w:t>
      </w:r>
      <w:r w:rsidRPr="00FC7C85">
        <w:rPr>
          <w:rFonts w:ascii="Arial" w:eastAsia="Arial" w:hAnsi="Arial" w:cs="Arial"/>
          <w:spacing w:val="2"/>
          <w:sz w:val="24"/>
          <w:szCs w:val="24"/>
          <w:lang w:val="es-AR" w:eastAsia="en-US"/>
        </w:rPr>
        <w:t xml:space="preserve"> </w:t>
      </w:r>
      <w:r w:rsidRPr="00FC7C85">
        <w:rPr>
          <w:rFonts w:ascii="Arial" w:eastAsia="Arial" w:hAnsi="Arial" w:cs="Arial"/>
          <w:sz w:val="24"/>
          <w:szCs w:val="24"/>
          <w:lang w:val="es-AR" w:eastAsia="en-US"/>
        </w:rPr>
        <w:t>s</w:t>
      </w:r>
      <w:r w:rsidRPr="00FC7C85">
        <w:rPr>
          <w:rFonts w:ascii="Arial" w:eastAsia="Arial" w:hAnsi="Arial" w:cs="Arial"/>
          <w:spacing w:val="-3"/>
          <w:sz w:val="24"/>
          <w:szCs w:val="24"/>
          <w:lang w:val="es-AR" w:eastAsia="en-US"/>
        </w:rPr>
        <w:t>i</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i</w:t>
      </w:r>
      <w:r w:rsidRPr="00FC7C85">
        <w:rPr>
          <w:rFonts w:ascii="Arial" w:eastAsia="Arial" w:hAnsi="Arial" w:cs="Arial"/>
          <w:spacing w:val="-1"/>
          <w:sz w:val="24"/>
          <w:szCs w:val="24"/>
          <w:lang w:val="es-AR" w:eastAsia="en-US"/>
        </w:rPr>
        <w:t>l</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res, re</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1"/>
          <w:sz w:val="24"/>
          <w:szCs w:val="24"/>
          <w:lang w:val="es-AR" w:eastAsia="en-US"/>
        </w:rPr>
        <w:t>i</w:t>
      </w:r>
      <w:r w:rsidRPr="00FC7C85">
        <w:rPr>
          <w:rFonts w:ascii="Arial" w:eastAsia="Arial" w:hAnsi="Arial" w:cs="Arial"/>
          <w:spacing w:val="-2"/>
          <w:sz w:val="24"/>
          <w:szCs w:val="24"/>
          <w:lang w:val="es-AR" w:eastAsia="en-US"/>
        </w:rPr>
        <w:t>z</w:t>
      </w:r>
      <w:r w:rsidRPr="00FC7C85">
        <w:rPr>
          <w:rFonts w:ascii="Arial" w:eastAsia="Arial" w:hAnsi="Arial" w:cs="Arial"/>
          <w:spacing w:val="1"/>
          <w:sz w:val="24"/>
          <w:szCs w:val="24"/>
          <w:lang w:val="es-AR" w:eastAsia="en-US"/>
        </w:rPr>
        <w:t>ad</w:t>
      </w:r>
      <w:r w:rsidRPr="00FC7C85">
        <w:rPr>
          <w:rFonts w:ascii="Arial" w:eastAsia="Arial" w:hAnsi="Arial" w:cs="Arial"/>
          <w:sz w:val="24"/>
          <w:szCs w:val="24"/>
          <w:lang w:val="es-AR" w:eastAsia="en-US"/>
        </w:rPr>
        <w:t>a</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ie</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tras</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 xml:space="preserve">l </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is</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o</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du</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e</w:t>
      </w:r>
      <w:r w:rsidRPr="00FC7C85">
        <w:rPr>
          <w:rFonts w:ascii="Arial" w:eastAsia="Arial" w:hAnsi="Arial" w:cs="Arial"/>
          <w:sz w:val="24"/>
          <w:szCs w:val="24"/>
          <w:lang w:val="es-AR" w:eastAsia="en-US"/>
        </w:rPr>
        <w:t>,</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a</w:t>
      </w:r>
      <w:r w:rsidRPr="00FC7C85">
        <w:rPr>
          <w:rFonts w:ascii="Arial" w:eastAsia="Arial" w:hAnsi="Arial" w:cs="Arial"/>
          <w:spacing w:val="-1"/>
          <w:sz w:val="24"/>
          <w:szCs w:val="24"/>
          <w:lang w:val="es-AR" w:eastAsia="en-US"/>
        </w:rPr>
        <w:t>b</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á</w:t>
      </w:r>
      <w:r w:rsidRPr="00FC7C85">
        <w:rPr>
          <w:rFonts w:ascii="Arial" w:eastAsia="Arial" w:hAnsi="Arial" w:cs="Arial"/>
          <w:sz w:val="24"/>
          <w:szCs w:val="24"/>
          <w:lang w:val="es-AR" w:eastAsia="en-US"/>
        </w:rPr>
        <w:t>n</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n</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2"/>
          <w:sz w:val="24"/>
          <w:szCs w:val="24"/>
          <w:lang w:val="es-AR" w:eastAsia="en-US"/>
        </w:rPr>
        <w:t>c</w:t>
      </w:r>
      <w:r w:rsidRPr="00FC7C85">
        <w:rPr>
          <w:rFonts w:ascii="Arial" w:eastAsia="Arial" w:hAnsi="Arial" w:cs="Arial"/>
          <w:spacing w:val="1"/>
          <w:sz w:val="24"/>
          <w:szCs w:val="24"/>
          <w:lang w:val="es-AR" w:eastAsia="en-US"/>
        </w:rPr>
        <w:t>ad</w:t>
      </w:r>
      <w:r w:rsidRPr="00FC7C85">
        <w:rPr>
          <w:rFonts w:ascii="Arial" w:eastAsia="Arial" w:hAnsi="Arial" w:cs="Arial"/>
          <w:sz w:val="24"/>
          <w:szCs w:val="24"/>
          <w:lang w:val="es-AR" w:eastAsia="en-US"/>
        </w:rPr>
        <w:t>a</w:t>
      </w:r>
      <w:r w:rsidRPr="00FC7C85">
        <w:rPr>
          <w:rFonts w:ascii="Arial" w:eastAsia="Arial" w:hAnsi="Arial" w:cs="Arial"/>
          <w:spacing w:val="1"/>
          <w:sz w:val="24"/>
          <w:szCs w:val="24"/>
          <w:lang w:val="es-AR" w:eastAsia="en-US"/>
        </w:rPr>
        <w:t xml:space="preserve"> e</w:t>
      </w:r>
      <w:r w:rsidRPr="00FC7C85">
        <w:rPr>
          <w:rFonts w:ascii="Arial" w:eastAsia="Arial" w:hAnsi="Arial" w:cs="Arial"/>
          <w:spacing w:val="-2"/>
          <w:sz w:val="24"/>
          <w:szCs w:val="24"/>
          <w:lang w:val="es-AR" w:eastAsia="en-US"/>
        </w:rPr>
        <w:t>v</w:t>
      </w:r>
      <w:r w:rsidRPr="00FC7C85">
        <w:rPr>
          <w:rFonts w:ascii="Arial" w:eastAsia="Arial" w:hAnsi="Arial" w:cs="Arial"/>
          <w:spacing w:val="1"/>
          <w:sz w:val="24"/>
          <w:szCs w:val="24"/>
          <w:lang w:val="es-AR" w:eastAsia="en-US"/>
        </w:rPr>
        <w:t>en</w:t>
      </w:r>
      <w:r w:rsidRPr="00FC7C85">
        <w:rPr>
          <w:rFonts w:ascii="Arial" w:eastAsia="Arial" w:hAnsi="Arial" w:cs="Arial"/>
          <w:sz w:val="24"/>
          <w:szCs w:val="24"/>
          <w:lang w:val="es-AR" w:eastAsia="en-US"/>
        </w:rPr>
        <w:t>t</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 xml:space="preserve">, </w:t>
      </w:r>
      <w:r w:rsidRPr="00FC7C85">
        <w:rPr>
          <w:rFonts w:ascii="Arial" w:eastAsia="Arial" w:hAnsi="Arial" w:cs="Arial"/>
          <w:spacing w:val="1"/>
          <w:sz w:val="24"/>
          <w:szCs w:val="24"/>
          <w:lang w:val="es-AR" w:eastAsia="en-US"/>
        </w:rPr>
        <w:t>p</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 xml:space="preserve"> </w:t>
      </w:r>
      <w:r w:rsidRPr="00FC7C85">
        <w:rPr>
          <w:rFonts w:ascii="Arial" w:eastAsia="Arial" w:hAnsi="Arial" w:cs="Arial"/>
          <w:sz w:val="24"/>
          <w:szCs w:val="24"/>
          <w:lang w:val="es-AR" w:eastAsia="en-US"/>
        </w:rPr>
        <w:t xml:space="preserve">la </w:t>
      </w:r>
      <w:r w:rsidRPr="00FC7C85">
        <w:rPr>
          <w:rFonts w:ascii="Arial" w:eastAsia="Arial" w:hAnsi="Arial" w:cs="Arial"/>
          <w:spacing w:val="1"/>
          <w:sz w:val="24"/>
          <w:szCs w:val="24"/>
          <w:lang w:val="es-AR" w:eastAsia="en-US"/>
        </w:rPr>
        <w:t>p</w:t>
      </w:r>
      <w:r w:rsidRPr="00FC7C85">
        <w:rPr>
          <w:rFonts w:ascii="Arial" w:eastAsia="Arial" w:hAnsi="Arial" w:cs="Arial"/>
          <w:sz w:val="24"/>
          <w:szCs w:val="24"/>
          <w:lang w:val="es-AR" w:eastAsia="en-US"/>
        </w:rPr>
        <w:t>res</w:t>
      </w:r>
      <w:r w:rsidRPr="00FC7C85">
        <w:rPr>
          <w:rFonts w:ascii="Arial" w:eastAsia="Arial" w:hAnsi="Arial" w:cs="Arial"/>
          <w:spacing w:val="1"/>
          <w:sz w:val="24"/>
          <w:szCs w:val="24"/>
          <w:lang w:val="es-AR" w:eastAsia="en-US"/>
        </w:rPr>
        <w:t>en</w:t>
      </w:r>
      <w:r w:rsidRPr="00FC7C85">
        <w:rPr>
          <w:rFonts w:ascii="Arial" w:eastAsia="Arial" w:hAnsi="Arial" w:cs="Arial"/>
          <w:spacing w:val="-2"/>
          <w:sz w:val="24"/>
          <w:szCs w:val="24"/>
          <w:lang w:val="es-AR" w:eastAsia="en-US"/>
        </w:rPr>
        <w:t>t</w:t>
      </w:r>
      <w:r w:rsidRPr="00FC7C85">
        <w:rPr>
          <w:rFonts w:ascii="Arial" w:eastAsia="Arial" w:hAnsi="Arial" w:cs="Arial"/>
          <w:sz w:val="24"/>
          <w:szCs w:val="24"/>
          <w:lang w:val="es-AR" w:eastAsia="en-US"/>
        </w:rPr>
        <w:t>e</w:t>
      </w:r>
      <w:r w:rsidRPr="00FC7C85">
        <w:rPr>
          <w:rFonts w:ascii="Arial" w:eastAsia="Arial" w:hAnsi="Arial" w:cs="Arial"/>
          <w:spacing w:val="1"/>
          <w:sz w:val="24"/>
          <w:szCs w:val="24"/>
          <w:lang w:val="es-AR" w:eastAsia="en-US"/>
        </w:rPr>
        <w:t xml:space="preserve"> </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tr</w:t>
      </w:r>
      <w:r w:rsidRPr="00FC7C85">
        <w:rPr>
          <w:rFonts w:ascii="Arial" w:eastAsia="Arial" w:hAnsi="Arial" w:cs="Arial"/>
          <w:spacing w:val="-1"/>
          <w:sz w:val="24"/>
          <w:szCs w:val="24"/>
          <w:lang w:val="es-AR" w:eastAsia="en-US"/>
        </w:rPr>
        <w:t>i</w:t>
      </w:r>
      <w:r w:rsidRPr="00FC7C85">
        <w:rPr>
          <w:rFonts w:ascii="Arial" w:eastAsia="Arial" w:hAnsi="Arial" w:cs="Arial"/>
          <w:spacing w:val="1"/>
          <w:sz w:val="24"/>
          <w:szCs w:val="24"/>
          <w:lang w:val="es-AR" w:eastAsia="en-US"/>
        </w:rPr>
        <w:t>bu</w:t>
      </w:r>
      <w:r w:rsidRPr="00FC7C85">
        <w:rPr>
          <w:rFonts w:ascii="Arial" w:eastAsia="Arial" w:hAnsi="Arial" w:cs="Arial"/>
          <w:sz w:val="24"/>
          <w:szCs w:val="24"/>
          <w:lang w:val="es-AR" w:eastAsia="en-US"/>
        </w:rPr>
        <w:t>ci</w:t>
      </w:r>
      <w:r w:rsidRPr="00FC7C85">
        <w:rPr>
          <w:rFonts w:ascii="Arial" w:eastAsia="Arial" w:hAnsi="Arial" w:cs="Arial"/>
          <w:spacing w:val="-2"/>
          <w:sz w:val="24"/>
          <w:szCs w:val="24"/>
          <w:lang w:val="es-AR" w:eastAsia="en-US"/>
        </w:rPr>
        <w:t>ó</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w:t>
      </w:r>
      <w:r w:rsidRPr="00FC7C85">
        <w:rPr>
          <w:rFonts w:ascii="Arial" w:eastAsia="Arial" w:hAnsi="Arial" w:cs="Arial"/>
          <w:spacing w:val="1"/>
          <w:sz w:val="24"/>
          <w:szCs w:val="24"/>
          <w:lang w:val="es-AR" w:eastAsia="en-US"/>
        </w:rPr>
        <w:t xml:space="preserve"> 500</w:t>
      </w:r>
      <w:r w:rsidRPr="00FC7C85">
        <w:rPr>
          <w:rFonts w:ascii="Arial" w:eastAsia="Arial" w:hAnsi="Arial" w:cs="Arial"/>
          <w:sz w:val="24"/>
          <w:szCs w:val="24"/>
          <w:lang w:val="es-AR" w:eastAsia="en-US"/>
        </w:rPr>
        <w:t>UVM</w:t>
      </w:r>
    </w:p>
    <w:p w14:paraId="5728890F" w14:textId="77777777" w:rsidR="00FC7C85" w:rsidRPr="00FC7C85" w:rsidRDefault="00FC7C85" w:rsidP="00263068">
      <w:pPr>
        <w:numPr>
          <w:ilvl w:val="1"/>
          <w:numId w:val="20"/>
        </w:numPr>
        <w:tabs>
          <w:tab w:val="left" w:pos="2140"/>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pacing w:val="1"/>
          <w:sz w:val="24"/>
          <w:szCs w:val="24"/>
          <w:lang w:val="es-AR" w:eastAsia="en-US"/>
        </w:rPr>
        <w:lastRenderedPageBreak/>
        <w:t>Lo</w:t>
      </w:r>
      <w:r w:rsidRPr="00FC7C85">
        <w:rPr>
          <w:rFonts w:ascii="Arial" w:eastAsia="Arial" w:hAnsi="Arial" w:cs="Arial"/>
          <w:sz w:val="24"/>
          <w:szCs w:val="24"/>
          <w:lang w:val="es-AR" w:eastAsia="en-US"/>
        </w:rPr>
        <w:t>s</w:t>
      </w:r>
      <w:r w:rsidRPr="00FC7C85">
        <w:rPr>
          <w:rFonts w:ascii="Arial" w:eastAsia="Arial" w:hAnsi="Arial" w:cs="Arial"/>
          <w:spacing w:val="62"/>
          <w:sz w:val="24"/>
          <w:szCs w:val="24"/>
          <w:lang w:val="es-AR" w:eastAsia="en-US"/>
        </w:rPr>
        <w:t xml:space="preserve"> </w:t>
      </w:r>
      <w:r w:rsidRPr="00FC7C85">
        <w:rPr>
          <w:rFonts w:ascii="Arial" w:eastAsia="Arial" w:hAnsi="Arial" w:cs="Arial"/>
          <w:spacing w:val="-2"/>
          <w:sz w:val="24"/>
          <w:szCs w:val="24"/>
          <w:lang w:val="es-AR" w:eastAsia="en-US"/>
        </w:rPr>
        <w:t>P</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rso</w:t>
      </w:r>
      <w:r w:rsidRPr="00FC7C85">
        <w:rPr>
          <w:rFonts w:ascii="Arial" w:eastAsia="Arial" w:hAnsi="Arial" w:cs="Arial"/>
          <w:spacing w:val="-1"/>
          <w:sz w:val="24"/>
          <w:szCs w:val="24"/>
          <w:lang w:val="es-AR" w:eastAsia="en-US"/>
        </w:rPr>
        <w:t>n</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s</w:t>
      </w:r>
      <w:r w:rsidRPr="00FC7C85">
        <w:rPr>
          <w:rFonts w:ascii="Arial" w:eastAsia="Arial" w:hAnsi="Arial" w:cs="Arial"/>
          <w:spacing w:val="62"/>
          <w:sz w:val="24"/>
          <w:szCs w:val="24"/>
          <w:lang w:val="es-AR" w:eastAsia="en-US"/>
        </w:rPr>
        <w:t xml:space="preserve"> </w:t>
      </w:r>
      <w:r w:rsidRPr="00FC7C85">
        <w:rPr>
          <w:rFonts w:ascii="Arial" w:eastAsia="Arial" w:hAnsi="Arial" w:cs="Arial"/>
          <w:sz w:val="24"/>
          <w:szCs w:val="24"/>
          <w:lang w:val="es-AR" w:eastAsia="en-US"/>
        </w:rPr>
        <w:t>F</w:t>
      </w:r>
      <w:r w:rsidRPr="00FC7C85">
        <w:rPr>
          <w:rFonts w:ascii="Arial" w:eastAsia="Arial" w:hAnsi="Arial" w:cs="Arial"/>
          <w:spacing w:val="-2"/>
          <w:sz w:val="24"/>
          <w:szCs w:val="24"/>
          <w:lang w:val="es-AR" w:eastAsia="en-US"/>
        </w:rPr>
        <w:t>í</w:t>
      </w:r>
      <w:r w:rsidRPr="00FC7C85">
        <w:rPr>
          <w:rFonts w:ascii="Arial" w:eastAsia="Arial" w:hAnsi="Arial" w:cs="Arial"/>
          <w:sz w:val="24"/>
          <w:szCs w:val="24"/>
          <w:lang w:val="es-AR" w:eastAsia="en-US"/>
        </w:rPr>
        <w:t>sicas</w:t>
      </w:r>
      <w:r w:rsidRPr="00FC7C85">
        <w:rPr>
          <w:rFonts w:ascii="Arial" w:eastAsia="Arial" w:hAnsi="Arial" w:cs="Arial"/>
          <w:spacing w:val="63"/>
          <w:sz w:val="24"/>
          <w:szCs w:val="24"/>
          <w:lang w:val="es-AR" w:eastAsia="en-US"/>
        </w:rPr>
        <w:t xml:space="preserve"> </w:t>
      </w:r>
      <w:r w:rsidRPr="00FC7C85">
        <w:rPr>
          <w:rFonts w:ascii="Arial" w:eastAsia="Arial" w:hAnsi="Arial" w:cs="Arial"/>
          <w:sz w:val="24"/>
          <w:szCs w:val="24"/>
          <w:lang w:val="es-AR" w:eastAsia="en-US"/>
        </w:rPr>
        <w:t>o</w:t>
      </w:r>
      <w:r w:rsidRPr="00FC7C85">
        <w:rPr>
          <w:rFonts w:ascii="Arial" w:eastAsia="Arial" w:hAnsi="Arial" w:cs="Arial"/>
          <w:spacing w:val="63"/>
          <w:sz w:val="24"/>
          <w:szCs w:val="24"/>
          <w:lang w:val="es-AR" w:eastAsia="en-US"/>
        </w:rPr>
        <w:t xml:space="preserve"> </w:t>
      </w:r>
      <w:r w:rsidRPr="00FC7C85">
        <w:rPr>
          <w:rFonts w:ascii="Arial" w:eastAsia="Arial" w:hAnsi="Arial" w:cs="Arial"/>
          <w:spacing w:val="-2"/>
          <w:sz w:val="24"/>
          <w:szCs w:val="24"/>
          <w:lang w:val="es-AR" w:eastAsia="en-US"/>
        </w:rPr>
        <w:t>J</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r</w:t>
      </w:r>
      <w:r w:rsidRPr="00FC7C85">
        <w:rPr>
          <w:rFonts w:ascii="Arial" w:eastAsia="Arial" w:hAnsi="Arial" w:cs="Arial"/>
          <w:spacing w:val="-3"/>
          <w:sz w:val="24"/>
          <w:szCs w:val="24"/>
          <w:lang w:val="es-AR" w:eastAsia="en-US"/>
        </w:rPr>
        <w:t>í</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icas,</w:t>
      </w:r>
      <w:r w:rsidRPr="00FC7C85">
        <w:rPr>
          <w:rFonts w:ascii="Arial" w:eastAsia="Arial" w:hAnsi="Arial" w:cs="Arial"/>
          <w:spacing w:val="63"/>
          <w:sz w:val="24"/>
          <w:szCs w:val="24"/>
          <w:lang w:val="es-AR" w:eastAsia="en-US"/>
        </w:rPr>
        <w:t xml:space="preserve"> </w:t>
      </w:r>
      <w:r w:rsidRPr="00FC7C85">
        <w:rPr>
          <w:rFonts w:ascii="Arial" w:eastAsia="Arial" w:hAnsi="Arial" w:cs="Arial"/>
          <w:spacing w:val="-1"/>
          <w:sz w:val="24"/>
          <w:szCs w:val="24"/>
          <w:lang w:val="es-AR" w:eastAsia="en-US"/>
        </w:rPr>
        <w:t>q</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e</w:t>
      </w:r>
      <w:r w:rsidRPr="00FC7C85">
        <w:rPr>
          <w:rFonts w:ascii="Arial" w:eastAsia="Arial" w:hAnsi="Arial" w:cs="Arial"/>
          <w:spacing w:val="63"/>
          <w:sz w:val="24"/>
          <w:szCs w:val="24"/>
          <w:lang w:val="es-AR" w:eastAsia="en-US"/>
        </w:rPr>
        <w:t xml:space="preserve"> </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e</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1"/>
          <w:sz w:val="24"/>
          <w:szCs w:val="24"/>
          <w:lang w:val="es-AR" w:eastAsia="en-US"/>
        </w:rPr>
        <w:t>i</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n</w:t>
      </w:r>
      <w:r w:rsidRPr="00FC7C85">
        <w:rPr>
          <w:rFonts w:ascii="Arial" w:eastAsia="Arial" w:hAnsi="Arial" w:cs="Arial"/>
          <w:spacing w:val="63"/>
          <w:sz w:val="24"/>
          <w:szCs w:val="24"/>
          <w:lang w:val="es-AR" w:eastAsia="en-US"/>
        </w:rPr>
        <w:t xml:space="preserve"> </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u</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2"/>
          <w:sz w:val="24"/>
          <w:szCs w:val="24"/>
          <w:lang w:val="es-AR" w:eastAsia="en-US"/>
        </w:rPr>
        <w:t>q</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ier</w:t>
      </w:r>
      <w:r w:rsidRPr="00FC7C85">
        <w:rPr>
          <w:rFonts w:ascii="Arial" w:eastAsia="Arial" w:hAnsi="Arial" w:cs="Arial"/>
          <w:spacing w:val="62"/>
          <w:sz w:val="24"/>
          <w:szCs w:val="24"/>
          <w:lang w:val="es-AR" w:eastAsia="en-US"/>
        </w:rPr>
        <w:t xml:space="preserve"> </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cti</w:t>
      </w:r>
      <w:r w:rsidRPr="00FC7C85">
        <w:rPr>
          <w:rFonts w:ascii="Arial" w:eastAsia="Arial" w:hAnsi="Arial" w:cs="Arial"/>
          <w:spacing w:val="-2"/>
          <w:sz w:val="24"/>
          <w:szCs w:val="24"/>
          <w:lang w:val="es-AR" w:eastAsia="en-US"/>
        </w:rPr>
        <w:t>v</w:t>
      </w:r>
      <w:r w:rsidRPr="00FC7C85">
        <w:rPr>
          <w:rFonts w:ascii="Arial" w:eastAsia="Arial" w:hAnsi="Arial" w:cs="Arial"/>
          <w:sz w:val="24"/>
          <w:szCs w:val="24"/>
          <w:lang w:val="es-AR" w:eastAsia="en-US"/>
        </w:rPr>
        <w:t>id</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 xml:space="preserve">d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w:t>
      </w:r>
      <w:r w:rsidRPr="00FC7C85">
        <w:rPr>
          <w:rFonts w:ascii="Arial" w:eastAsia="Arial" w:hAnsi="Arial" w:cs="Arial"/>
          <w:spacing w:val="1"/>
          <w:sz w:val="24"/>
          <w:szCs w:val="24"/>
          <w:lang w:val="es-AR" w:eastAsia="en-US"/>
        </w:rPr>
        <w:t>óm</w:t>
      </w:r>
      <w:r w:rsidRPr="00FC7C85">
        <w:rPr>
          <w:rFonts w:ascii="Arial" w:eastAsia="Arial" w:hAnsi="Arial" w:cs="Arial"/>
          <w:sz w:val="24"/>
          <w:szCs w:val="24"/>
          <w:lang w:val="es-AR" w:eastAsia="en-US"/>
        </w:rPr>
        <w:t>ic</w:t>
      </w:r>
      <w:r w:rsidRPr="00FC7C85">
        <w:rPr>
          <w:rFonts w:ascii="Arial" w:eastAsia="Arial" w:hAnsi="Arial" w:cs="Arial"/>
          <w:spacing w:val="-2"/>
          <w:sz w:val="24"/>
          <w:szCs w:val="24"/>
          <w:lang w:val="es-AR" w:eastAsia="en-US"/>
        </w:rPr>
        <w:t>a</w:t>
      </w:r>
      <w:r w:rsidRPr="00FC7C85">
        <w:rPr>
          <w:rFonts w:ascii="Arial" w:eastAsia="Arial" w:hAnsi="Arial" w:cs="Arial"/>
          <w:sz w:val="24"/>
          <w:szCs w:val="24"/>
          <w:lang w:val="es-AR" w:eastAsia="en-US"/>
        </w:rPr>
        <w:t>,</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2"/>
          <w:sz w:val="24"/>
          <w:szCs w:val="24"/>
          <w:lang w:val="es-AR" w:eastAsia="en-US"/>
        </w:rPr>
        <w:t>v</w:t>
      </w:r>
      <w:r w:rsidRPr="00FC7C85">
        <w:rPr>
          <w:rFonts w:ascii="Arial" w:eastAsia="Arial" w:hAnsi="Arial" w:cs="Arial"/>
          <w:sz w:val="24"/>
          <w:szCs w:val="24"/>
          <w:lang w:val="es-AR" w:eastAsia="en-US"/>
        </w:rPr>
        <w:t>inc</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la</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a a</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u</w:t>
      </w:r>
      <w:r w:rsidRPr="00FC7C85">
        <w:rPr>
          <w:rFonts w:ascii="Arial" w:eastAsia="Arial" w:hAnsi="Arial" w:cs="Arial"/>
          <w:sz w:val="24"/>
          <w:szCs w:val="24"/>
          <w:lang w:val="es-AR" w:eastAsia="en-US"/>
        </w:rPr>
        <w:t xml:space="preserve">n </w:t>
      </w:r>
      <w:r w:rsidRPr="00FC7C85">
        <w:rPr>
          <w:rFonts w:ascii="Arial" w:eastAsia="Arial" w:hAnsi="Arial" w:cs="Arial"/>
          <w:spacing w:val="1"/>
          <w:sz w:val="24"/>
          <w:szCs w:val="24"/>
          <w:lang w:val="es-AR" w:eastAsia="en-US"/>
        </w:rPr>
        <w:t>e</w:t>
      </w:r>
      <w:r w:rsidRPr="00FC7C85">
        <w:rPr>
          <w:rFonts w:ascii="Arial" w:eastAsia="Arial" w:hAnsi="Arial" w:cs="Arial"/>
          <w:spacing w:val="-2"/>
          <w:sz w:val="24"/>
          <w:szCs w:val="24"/>
          <w:lang w:val="es-AR" w:eastAsia="en-US"/>
        </w:rPr>
        <w:t>v</w:t>
      </w:r>
      <w:r w:rsidRPr="00FC7C85">
        <w:rPr>
          <w:rFonts w:ascii="Arial" w:eastAsia="Arial" w:hAnsi="Arial" w:cs="Arial"/>
          <w:spacing w:val="1"/>
          <w:sz w:val="24"/>
          <w:szCs w:val="24"/>
          <w:lang w:val="es-AR" w:eastAsia="en-US"/>
        </w:rPr>
        <w:t>en</w:t>
      </w:r>
      <w:r w:rsidRPr="00FC7C85">
        <w:rPr>
          <w:rFonts w:ascii="Arial" w:eastAsia="Arial" w:hAnsi="Arial" w:cs="Arial"/>
          <w:sz w:val="24"/>
          <w:szCs w:val="24"/>
          <w:lang w:val="es-AR" w:eastAsia="en-US"/>
        </w:rPr>
        <w:t>to</w:t>
      </w:r>
      <w:r w:rsidRPr="00FC7C85">
        <w:rPr>
          <w:rFonts w:ascii="Arial" w:eastAsia="Arial" w:hAnsi="Arial" w:cs="Arial"/>
          <w:spacing w:val="1"/>
          <w:sz w:val="24"/>
          <w:szCs w:val="24"/>
          <w:lang w:val="es-AR" w:eastAsia="en-US"/>
        </w:rPr>
        <w:t xml:space="preserve"> d</w:t>
      </w:r>
      <w:r w:rsidRPr="00FC7C85">
        <w:rPr>
          <w:rFonts w:ascii="Arial" w:eastAsia="Arial" w:hAnsi="Arial" w:cs="Arial"/>
          <w:spacing w:val="-1"/>
          <w:sz w:val="24"/>
          <w:szCs w:val="24"/>
          <w:lang w:val="es-AR" w:eastAsia="en-US"/>
        </w:rPr>
        <w:t>e</w:t>
      </w:r>
      <w:r w:rsidRPr="00FC7C85">
        <w:rPr>
          <w:rFonts w:ascii="Arial" w:eastAsia="Arial" w:hAnsi="Arial" w:cs="Arial"/>
          <w:spacing w:val="1"/>
          <w:sz w:val="24"/>
          <w:szCs w:val="24"/>
          <w:lang w:val="es-AR" w:eastAsia="en-US"/>
        </w:rPr>
        <w:t>po</w:t>
      </w:r>
      <w:r w:rsidRPr="00FC7C85">
        <w:rPr>
          <w:rFonts w:ascii="Arial" w:eastAsia="Arial" w:hAnsi="Arial" w:cs="Arial"/>
          <w:sz w:val="24"/>
          <w:szCs w:val="24"/>
          <w:lang w:val="es-AR" w:eastAsia="en-US"/>
        </w:rPr>
        <w:t>rt</w:t>
      </w:r>
      <w:r w:rsidRPr="00FC7C85">
        <w:rPr>
          <w:rFonts w:ascii="Arial" w:eastAsia="Arial" w:hAnsi="Arial" w:cs="Arial"/>
          <w:spacing w:val="-3"/>
          <w:sz w:val="24"/>
          <w:szCs w:val="24"/>
          <w:lang w:val="es-AR" w:eastAsia="en-US"/>
        </w:rPr>
        <w:t>i</w:t>
      </w:r>
      <w:r w:rsidRPr="00FC7C85">
        <w:rPr>
          <w:rFonts w:ascii="Arial" w:eastAsia="Arial" w:hAnsi="Arial" w:cs="Arial"/>
          <w:spacing w:val="-2"/>
          <w:sz w:val="24"/>
          <w:szCs w:val="24"/>
          <w:lang w:val="es-AR" w:eastAsia="en-US"/>
        </w:rPr>
        <w:t>v</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w:t>
      </w:r>
      <w:r w:rsidRPr="00FC7C85">
        <w:rPr>
          <w:rFonts w:ascii="Arial" w:eastAsia="Arial" w:hAnsi="Arial" w:cs="Arial"/>
          <w:spacing w:val="8"/>
          <w:sz w:val="24"/>
          <w:szCs w:val="24"/>
          <w:lang w:val="es-AR" w:eastAsia="en-US"/>
        </w:rPr>
        <w:t xml:space="preserve"> </w:t>
      </w:r>
      <w:r w:rsidRPr="00FC7C85">
        <w:rPr>
          <w:rFonts w:ascii="Arial" w:eastAsia="Arial" w:hAnsi="Arial" w:cs="Arial"/>
          <w:sz w:val="24"/>
          <w:szCs w:val="24"/>
          <w:lang w:val="es-AR" w:eastAsia="en-US"/>
        </w:rPr>
        <w:t>recre</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ti</w:t>
      </w:r>
      <w:r w:rsidRPr="00FC7C85">
        <w:rPr>
          <w:rFonts w:ascii="Arial" w:eastAsia="Arial" w:hAnsi="Arial" w:cs="Arial"/>
          <w:spacing w:val="-2"/>
          <w:sz w:val="24"/>
          <w:szCs w:val="24"/>
          <w:lang w:val="es-AR" w:eastAsia="en-US"/>
        </w:rPr>
        <w:t>v</w:t>
      </w:r>
      <w:r w:rsidRPr="00FC7C85">
        <w:rPr>
          <w:rFonts w:ascii="Arial" w:eastAsia="Arial" w:hAnsi="Arial" w:cs="Arial"/>
          <w:sz w:val="24"/>
          <w:szCs w:val="24"/>
          <w:lang w:val="es-AR" w:eastAsia="en-US"/>
        </w:rPr>
        <w:t>o</w:t>
      </w:r>
      <w:r w:rsidRPr="00FC7C85">
        <w:rPr>
          <w:rFonts w:ascii="Arial" w:eastAsia="Arial" w:hAnsi="Arial" w:cs="Arial"/>
          <w:spacing w:val="3"/>
          <w:sz w:val="24"/>
          <w:szCs w:val="24"/>
          <w:lang w:val="es-AR" w:eastAsia="en-US"/>
        </w:rPr>
        <w:t xml:space="preserve"> </w:t>
      </w:r>
      <w:r w:rsidRPr="00FC7C85">
        <w:rPr>
          <w:rFonts w:ascii="Arial" w:eastAsia="Arial" w:hAnsi="Arial" w:cs="Arial"/>
          <w:sz w:val="24"/>
          <w:szCs w:val="24"/>
          <w:lang w:val="es-AR" w:eastAsia="en-US"/>
        </w:rPr>
        <w:t>o</w:t>
      </w:r>
      <w:r w:rsidRPr="00FC7C85">
        <w:rPr>
          <w:rFonts w:ascii="Arial" w:eastAsia="Arial" w:hAnsi="Arial" w:cs="Arial"/>
          <w:spacing w:val="3"/>
          <w:sz w:val="24"/>
          <w:szCs w:val="24"/>
          <w:lang w:val="es-AR" w:eastAsia="en-US"/>
        </w:rPr>
        <w:t xml:space="preserve"> </w:t>
      </w:r>
      <w:r w:rsidRPr="00FC7C85">
        <w:rPr>
          <w:rFonts w:ascii="Arial" w:eastAsia="Arial" w:hAnsi="Arial" w:cs="Arial"/>
          <w:sz w:val="24"/>
          <w:szCs w:val="24"/>
          <w:lang w:val="es-AR" w:eastAsia="en-US"/>
        </w:rPr>
        <w:t>si</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i</w:t>
      </w:r>
      <w:r w:rsidRPr="00FC7C85">
        <w:rPr>
          <w:rFonts w:ascii="Arial" w:eastAsia="Arial" w:hAnsi="Arial" w:cs="Arial"/>
          <w:spacing w:val="-1"/>
          <w:sz w:val="24"/>
          <w:szCs w:val="24"/>
          <w:lang w:val="es-AR" w:eastAsia="en-US"/>
        </w:rPr>
        <w:t>l</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r, re</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l</w:t>
      </w:r>
      <w:r w:rsidRPr="00FC7C85">
        <w:rPr>
          <w:rFonts w:ascii="Arial" w:eastAsia="Arial" w:hAnsi="Arial" w:cs="Arial"/>
          <w:spacing w:val="-1"/>
          <w:sz w:val="24"/>
          <w:szCs w:val="24"/>
          <w:lang w:val="es-AR" w:eastAsia="en-US"/>
        </w:rPr>
        <w:t>i</w:t>
      </w:r>
      <w:r w:rsidRPr="00FC7C85">
        <w:rPr>
          <w:rFonts w:ascii="Arial" w:eastAsia="Arial" w:hAnsi="Arial" w:cs="Arial"/>
          <w:spacing w:val="-2"/>
          <w:sz w:val="24"/>
          <w:szCs w:val="24"/>
          <w:lang w:val="es-AR" w:eastAsia="en-US"/>
        </w:rPr>
        <w:t>z</w:t>
      </w:r>
      <w:r w:rsidRPr="00FC7C85">
        <w:rPr>
          <w:rFonts w:ascii="Arial" w:eastAsia="Arial" w:hAnsi="Arial" w:cs="Arial"/>
          <w:spacing w:val="1"/>
          <w:sz w:val="24"/>
          <w:szCs w:val="24"/>
          <w:lang w:val="es-AR" w:eastAsia="en-US"/>
        </w:rPr>
        <w:t>ad</w:t>
      </w:r>
      <w:r w:rsidRPr="00FC7C85">
        <w:rPr>
          <w:rFonts w:ascii="Arial" w:eastAsia="Arial" w:hAnsi="Arial" w:cs="Arial"/>
          <w:sz w:val="24"/>
          <w:szCs w:val="24"/>
          <w:lang w:val="es-AR" w:eastAsia="en-US"/>
        </w:rPr>
        <w:t>a</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ie</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tras</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 xml:space="preserve">l </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is</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o</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du</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e</w:t>
      </w:r>
      <w:r w:rsidRPr="00FC7C85">
        <w:rPr>
          <w:rFonts w:ascii="Arial" w:eastAsia="Arial" w:hAnsi="Arial" w:cs="Arial"/>
          <w:sz w:val="24"/>
          <w:szCs w:val="24"/>
          <w:lang w:val="es-AR" w:eastAsia="en-US"/>
        </w:rPr>
        <w:t>,</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a</w:t>
      </w:r>
      <w:r w:rsidRPr="00FC7C85">
        <w:rPr>
          <w:rFonts w:ascii="Arial" w:eastAsia="Arial" w:hAnsi="Arial" w:cs="Arial"/>
          <w:spacing w:val="-1"/>
          <w:sz w:val="24"/>
          <w:szCs w:val="24"/>
          <w:lang w:val="es-AR" w:eastAsia="en-US"/>
        </w:rPr>
        <w:t>b</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w:t>
      </w:r>
      <w:r w:rsidRPr="00FC7C85">
        <w:rPr>
          <w:rFonts w:ascii="Arial" w:eastAsia="Arial" w:hAnsi="Arial" w:cs="Arial"/>
          <w:spacing w:val="1"/>
          <w:sz w:val="24"/>
          <w:szCs w:val="24"/>
          <w:lang w:val="es-AR" w:eastAsia="en-US"/>
        </w:rPr>
        <w:t>a</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á</w:t>
      </w:r>
      <w:r w:rsidRPr="00FC7C85">
        <w:rPr>
          <w:rFonts w:ascii="Arial" w:eastAsia="Arial" w:hAnsi="Arial" w:cs="Arial"/>
          <w:sz w:val="24"/>
          <w:szCs w:val="24"/>
          <w:lang w:val="es-AR" w:eastAsia="en-US"/>
        </w:rPr>
        <w:t>n</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n</w:t>
      </w:r>
      <w:r w:rsidRPr="00FC7C85">
        <w:rPr>
          <w:rFonts w:ascii="Arial" w:eastAsia="Arial" w:hAnsi="Arial" w:cs="Arial"/>
          <w:spacing w:val="3"/>
          <w:sz w:val="24"/>
          <w:szCs w:val="24"/>
          <w:lang w:val="es-AR" w:eastAsia="en-US"/>
        </w:rPr>
        <w:t xml:space="preserve"> </w:t>
      </w:r>
      <w:r w:rsidRPr="00FC7C85">
        <w:rPr>
          <w:rFonts w:ascii="Arial" w:eastAsia="Arial" w:hAnsi="Arial" w:cs="Arial"/>
          <w:spacing w:val="-2"/>
          <w:sz w:val="24"/>
          <w:szCs w:val="24"/>
          <w:lang w:val="es-AR" w:eastAsia="en-US"/>
        </w:rPr>
        <w:t>c</w:t>
      </w:r>
      <w:r w:rsidRPr="00FC7C85">
        <w:rPr>
          <w:rFonts w:ascii="Arial" w:eastAsia="Arial" w:hAnsi="Arial" w:cs="Arial"/>
          <w:spacing w:val="1"/>
          <w:sz w:val="24"/>
          <w:szCs w:val="24"/>
          <w:lang w:val="es-AR" w:eastAsia="en-US"/>
        </w:rPr>
        <w:t>ad</w:t>
      </w:r>
      <w:r w:rsidRPr="00FC7C85">
        <w:rPr>
          <w:rFonts w:ascii="Arial" w:eastAsia="Arial" w:hAnsi="Arial" w:cs="Arial"/>
          <w:sz w:val="24"/>
          <w:szCs w:val="24"/>
          <w:lang w:val="es-AR" w:eastAsia="en-US"/>
        </w:rPr>
        <w:t>a</w:t>
      </w:r>
      <w:r w:rsidRPr="00FC7C85">
        <w:rPr>
          <w:rFonts w:ascii="Arial" w:eastAsia="Arial" w:hAnsi="Arial" w:cs="Arial"/>
          <w:spacing w:val="1"/>
          <w:sz w:val="24"/>
          <w:szCs w:val="24"/>
          <w:lang w:val="es-AR" w:eastAsia="en-US"/>
        </w:rPr>
        <w:t xml:space="preserve"> e</w:t>
      </w:r>
      <w:r w:rsidRPr="00FC7C85">
        <w:rPr>
          <w:rFonts w:ascii="Arial" w:eastAsia="Arial" w:hAnsi="Arial" w:cs="Arial"/>
          <w:spacing w:val="-2"/>
          <w:sz w:val="24"/>
          <w:szCs w:val="24"/>
          <w:lang w:val="es-AR" w:eastAsia="en-US"/>
        </w:rPr>
        <w:t>v</w:t>
      </w:r>
      <w:r w:rsidRPr="00FC7C85">
        <w:rPr>
          <w:rFonts w:ascii="Arial" w:eastAsia="Arial" w:hAnsi="Arial" w:cs="Arial"/>
          <w:spacing w:val="1"/>
          <w:sz w:val="24"/>
          <w:szCs w:val="24"/>
          <w:lang w:val="es-AR" w:eastAsia="en-US"/>
        </w:rPr>
        <w:t>en</w:t>
      </w:r>
      <w:r w:rsidRPr="00FC7C85">
        <w:rPr>
          <w:rFonts w:ascii="Arial" w:eastAsia="Arial" w:hAnsi="Arial" w:cs="Arial"/>
          <w:sz w:val="24"/>
          <w:szCs w:val="24"/>
          <w:lang w:val="es-AR" w:eastAsia="en-US"/>
        </w:rPr>
        <w:t>t</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 xml:space="preserve">, </w:t>
      </w:r>
      <w:r w:rsidRPr="00FC7C85">
        <w:rPr>
          <w:rFonts w:ascii="Arial" w:eastAsia="Arial" w:hAnsi="Arial" w:cs="Arial"/>
          <w:spacing w:val="1"/>
          <w:sz w:val="24"/>
          <w:szCs w:val="24"/>
          <w:lang w:val="es-AR" w:eastAsia="en-US"/>
        </w:rPr>
        <w:t>p</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 xml:space="preserve"> </w:t>
      </w:r>
      <w:r w:rsidRPr="00FC7C85">
        <w:rPr>
          <w:rFonts w:ascii="Arial" w:eastAsia="Arial" w:hAnsi="Arial" w:cs="Arial"/>
          <w:sz w:val="24"/>
          <w:szCs w:val="24"/>
          <w:lang w:val="es-AR" w:eastAsia="en-US"/>
        </w:rPr>
        <w:t xml:space="preserve">la </w:t>
      </w:r>
      <w:r w:rsidRPr="00FC7C85">
        <w:rPr>
          <w:rFonts w:ascii="Arial" w:eastAsia="Arial" w:hAnsi="Arial" w:cs="Arial"/>
          <w:spacing w:val="1"/>
          <w:sz w:val="24"/>
          <w:szCs w:val="24"/>
          <w:lang w:val="es-AR" w:eastAsia="en-US"/>
        </w:rPr>
        <w:t>p</w:t>
      </w:r>
      <w:r w:rsidRPr="00FC7C85">
        <w:rPr>
          <w:rFonts w:ascii="Arial" w:eastAsia="Arial" w:hAnsi="Arial" w:cs="Arial"/>
          <w:sz w:val="24"/>
          <w:szCs w:val="24"/>
          <w:lang w:val="es-AR" w:eastAsia="en-US"/>
        </w:rPr>
        <w:t>res</w:t>
      </w:r>
      <w:r w:rsidRPr="00FC7C85">
        <w:rPr>
          <w:rFonts w:ascii="Arial" w:eastAsia="Arial" w:hAnsi="Arial" w:cs="Arial"/>
          <w:spacing w:val="1"/>
          <w:sz w:val="24"/>
          <w:szCs w:val="24"/>
          <w:lang w:val="es-AR" w:eastAsia="en-US"/>
        </w:rPr>
        <w:t>en</w:t>
      </w:r>
      <w:r w:rsidRPr="00FC7C85">
        <w:rPr>
          <w:rFonts w:ascii="Arial" w:eastAsia="Arial" w:hAnsi="Arial" w:cs="Arial"/>
          <w:spacing w:val="-2"/>
          <w:sz w:val="24"/>
          <w:szCs w:val="24"/>
          <w:lang w:val="es-AR" w:eastAsia="en-US"/>
        </w:rPr>
        <w:t>t</w:t>
      </w:r>
      <w:r w:rsidRPr="00FC7C85">
        <w:rPr>
          <w:rFonts w:ascii="Arial" w:eastAsia="Arial" w:hAnsi="Arial" w:cs="Arial"/>
          <w:sz w:val="24"/>
          <w:szCs w:val="24"/>
          <w:lang w:val="es-AR" w:eastAsia="en-US"/>
        </w:rPr>
        <w:t>e</w:t>
      </w:r>
      <w:r w:rsidRPr="00FC7C85">
        <w:rPr>
          <w:rFonts w:ascii="Arial" w:eastAsia="Arial" w:hAnsi="Arial" w:cs="Arial"/>
          <w:spacing w:val="1"/>
          <w:sz w:val="24"/>
          <w:szCs w:val="24"/>
          <w:lang w:val="es-AR" w:eastAsia="en-US"/>
        </w:rPr>
        <w:t xml:space="preserve"> </w:t>
      </w:r>
      <w:r w:rsidRPr="00FC7C85">
        <w:rPr>
          <w:rFonts w:ascii="Arial" w:eastAsia="Arial" w:hAnsi="Arial" w:cs="Arial"/>
          <w:sz w:val="24"/>
          <w:szCs w:val="24"/>
          <w:lang w:val="es-AR" w:eastAsia="en-US"/>
        </w:rPr>
        <w:t>C</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tr</w:t>
      </w:r>
      <w:r w:rsidRPr="00FC7C85">
        <w:rPr>
          <w:rFonts w:ascii="Arial" w:eastAsia="Arial" w:hAnsi="Arial" w:cs="Arial"/>
          <w:spacing w:val="-1"/>
          <w:sz w:val="24"/>
          <w:szCs w:val="24"/>
          <w:lang w:val="es-AR" w:eastAsia="en-US"/>
        </w:rPr>
        <w:t>i</w:t>
      </w:r>
      <w:r w:rsidRPr="00FC7C85">
        <w:rPr>
          <w:rFonts w:ascii="Arial" w:eastAsia="Arial" w:hAnsi="Arial" w:cs="Arial"/>
          <w:spacing w:val="1"/>
          <w:sz w:val="24"/>
          <w:szCs w:val="24"/>
          <w:lang w:val="es-AR" w:eastAsia="en-US"/>
        </w:rPr>
        <w:t>bu</w:t>
      </w:r>
      <w:r w:rsidRPr="00FC7C85">
        <w:rPr>
          <w:rFonts w:ascii="Arial" w:eastAsia="Arial" w:hAnsi="Arial" w:cs="Arial"/>
          <w:sz w:val="24"/>
          <w:szCs w:val="24"/>
          <w:lang w:val="es-AR" w:eastAsia="en-US"/>
        </w:rPr>
        <w:t>ci</w:t>
      </w:r>
      <w:r w:rsidRPr="00FC7C85">
        <w:rPr>
          <w:rFonts w:ascii="Arial" w:eastAsia="Arial" w:hAnsi="Arial" w:cs="Arial"/>
          <w:spacing w:val="-2"/>
          <w:sz w:val="24"/>
          <w:szCs w:val="24"/>
          <w:lang w:val="es-AR" w:eastAsia="en-US"/>
        </w:rPr>
        <w:t>ó</w:t>
      </w:r>
      <w:r w:rsidRPr="00FC7C85">
        <w:rPr>
          <w:rFonts w:ascii="Arial" w:eastAsia="Arial" w:hAnsi="Arial" w:cs="Arial"/>
          <w:spacing w:val="1"/>
          <w:sz w:val="24"/>
          <w:szCs w:val="24"/>
          <w:lang w:val="es-AR" w:eastAsia="en-US"/>
        </w:rPr>
        <w:t>n</w:t>
      </w:r>
      <w:r w:rsidRPr="00FC7C85">
        <w:rPr>
          <w:rFonts w:ascii="Arial" w:eastAsia="Arial" w:hAnsi="Arial" w:cs="Arial"/>
          <w:sz w:val="24"/>
          <w:szCs w:val="24"/>
          <w:lang w:val="es-AR" w:eastAsia="en-US"/>
        </w:rPr>
        <w:t>,</w:t>
      </w:r>
      <w:r w:rsidRPr="00FC7C85">
        <w:rPr>
          <w:rFonts w:ascii="Arial" w:eastAsia="Arial" w:hAnsi="Arial" w:cs="Arial"/>
          <w:spacing w:val="1"/>
          <w:sz w:val="24"/>
          <w:szCs w:val="24"/>
          <w:lang w:val="es-AR" w:eastAsia="en-US"/>
        </w:rPr>
        <w:t xml:space="preserve"> 300</w:t>
      </w:r>
      <w:r w:rsidRPr="00FC7C85">
        <w:rPr>
          <w:rFonts w:ascii="Arial" w:eastAsia="Arial" w:hAnsi="Arial" w:cs="Arial"/>
          <w:sz w:val="24"/>
          <w:szCs w:val="24"/>
          <w:lang w:val="es-AR" w:eastAsia="en-US"/>
        </w:rPr>
        <w:t>UVM.</w:t>
      </w:r>
    </w:p>
    <w:p w14:paraId="491EF345" w14:textId="77777777" w:rsidR="00FC7C85" w:rsidRPr="00FC7C85" w:rsidRDefault="00FC7C85" w:rsidP="00263068">
      <w:pPr>
        <w:numPr>
          <w:ilvl w:val="1"/>
          <w:numId w:val="20"/>
        </w:numPr>
        <w:tabs>
          <w:tab w:val="left" w:pos="2140"/>
          <w:tab w:val="left" w:pos="8222"/>
        </w:tabs>
        <w:spacing w:after="120" w:line="360" w:lineRule="auto"/>
        <w:ind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P</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r</w:t>
      </w:r>
      <w:r w:rsidRPr="00FC7C85">
        <w:rPr>
          <w:rFonts w:ascii="Arial" w:eastAsia="Arial" w:hAnsi="Arial" w:cs="Arial"/>
          <w:spacing w:val="26"/>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l</w:t>
      </w:r>
      <w:r w:rsidRPr="00FC7C85">
        <w:rPr>
          <w:rFonts w:ascii="Arial" w:eastAsia="Arial" w:hAnsi="Arial" w:cs="Arial"/>
          <w:spacing w:val="26"/>
          <w:sz w:val="24"/>
          <w:szCs w:val="24"/>
          <w:lang w:val="es-AR" w:eastAsia="en-US"/>
        </w:rPr>
        <w:t xml:space="preserve"> </w:t>
      </w:r>
      <w:r w:rsidRPr="00FC7C85">
        <w:rPr>
          <w:rFonts w:ascii="Arial" w:eastAsia="Arial" w:hAnsi="Arial" w:cs="Arial"/>
          <w:spacing w:val="1"/>
          <w:sz w:val="24"/>
          <w:szCs w:val="24"/>
          <w:lang w:val="es-AR" w:eastAsia="en-US"/>
        </w:rPr>
        <w:t>pe</w:t>
      </w:r>
      <w:r w:rsidRPr="00FC7C85">
        <w:rPr>
          <w:rFonts w:ascii="Arial" w:eastAsia="Arial" w:hAnsi="Arial" w:cs="Arial"/>
          <w:spacing w:val="-3"/>
          <w:sz w:val="24"/>
          <w:szCs w:val="24"/>
          <w:lang w:val="es-AR" w:eastAsia="en-US"/>
        </w:rPr>
        <w:t>r</w:t>
      </w:r>
      <w:r w:rsidRPr="00FC7C85">
        <w:rPr>
          <w:rFonts w:ascii="Arial" w:eastAsia="Arial" w:hAnsi="Arial" w:cs="Arial"/>
          <w:spacing w:val="1"/>
          <w:sz w:val="24"/>
          <w:szCs w:val="24"/>
          <w:lang w:val="es-AR" w:eastAsia="en-US"/>
        </w:rPr>
        <w:t>m</w:t>
      </w:r>
      <w:r w:rsidRPr="00FC7C85">
        <w:rPr>
          <w:rFonts w:ascii="Arial" w:eastAsia="Arial" w:hAnsi="Arial" w:cs="Arial"/>
          <w:sz w:val="24"/>
          <w:szCs w:val="24"/>
          <w:lang w:val="es-AR" w:eastAsia="en-US"/>
        </w:rPr>
        <w:t>iso</w:t>
      </w:r>
      <w:r w:rsidRPr="00FC7C85">
        <w:rPr>
          <w:rFonts w:ascii="Arial" w:eastAsia="Arial" w:hAnsi="Arial" w:cs="Arial"/>
          <w:spacing w:val="27"/>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28"/>
          <w:sz w:val="24"/>
          <w:szCs w:val="24"/>
          <w:lang w:val="es-AR" w:eastAsia="en-US"/>
        </w:rPr>
        <w:t xml:space="preserve"> </w:t>
      </w:r>
      <w:r w:rsidRPr="00FC7C85">
        <w:rPr>
          <w:rFonts w:ascii="Arial" w:eastAsia="Arial" w:hAnsi="Arial" w:cs="Arial"/>
          <w:spacing w:val="-1"/>
          <w:sz w:val="24"/>
          <w:szCs w:val="24"/>
          <w:lang w:val="es-AR" w:eastAsia="en-US"/>
        </w:rPr>
        <w:t>em</w:t>
      </w:r>
      <w:r w:rsidRPr="00FC7C85">
        <w:rPr>
          <w:rFonts w:ascii="Arial" w:eastAsia="Arial" w:hAnsi="Arial" w:cs="Arial"/>
          <w:spacing w:val="1"/>
          <w:sz w:val="24"/>
          <w:szCs w:val="24"/>
          <w:lang w:val="es-AR" w:eastAsia="en-US"/>
        </w:rPr>
        <w:t>ba</w:t>
      </w:r>
      <w:r w:rsidRPr="00FC7C85">
        <w:rPr>
          <w:rFonts w:ascii="Arial" w:eastAsia="Arial" w:hAnsi="Arial" w:cs="Arial"/>
          <w:sz w:val="24"/>
          <w:szCs w:val="24"/>
          <w:lang w:val="es-AR" w:eastAsia="en-US"/>
        </w:rPr>
        <w:t>rcación</w:t>
      </w:r>
      <w:r w:rsidRPr="00FC7C85">
        <w:rPr>
          <w:rFonts w:ascii="Arial" w:eastAsia="Arial" w:hAnsi="Arial" w:cs="Arial"/>
          <w:spacing w:val="25"/>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n</w:t>
      </w:r>
      <w:r w:rsidRPr="00FC7C85">
        <w:rPr>
          <w:rFonts w:ascii="Arial" w:eastAsia="Arial" w:hAnsi="Arial" w:cs="Arial"/>
          <w:spacing w:val="25"/>
          <w:sz w:val="24"/>
          <w:szCs w:val="24"/>
          <w:lang w:val="es-AR" w:eastAsia="en-US"/>
        </w:rPr>
        <w:t xml:space="preserve"> </w:t>
      </w:r>
      <w:r w:rsidRPr="00FC7C85">
        <w:rPr>
          <w:rFonts w:ascii="Arial" w:eastAsia="Arial" w:hAnsi="Arial" w:cs="Arial"/>
          <w:spacing w:val="1"/>
          <w:sz w:val="24"/>
          <w:szCs w:val="24"/>
          <w:lang w:val="es-AR" w:eastAsia="en-US"/>
        </w:rPr>
        <w:t>e</w:t>
      </w:r>
      <w:r w:rsidRPr="00FC7C85">
        <w:rPr>
          <w:rFonts w:ascii="Arial" w:eastAsia="Arial" w:hAnsi="Arial" w:cs="Arial"/>
          <w:sz w:val="24"/>
          <w:szCs w:val="24"/>
          <w:lang w:val="es-AR" w:eastAsia="en-US"/>
        </w:rPr>
        <w:t>l</w:t>
      </w:r>
      <w:r w:rsidRPr="00FC7C85">
        <w:rPr>
          <w:rFonts w:ascii="Arial" w:eastAsia="Arial" w:hAnsi="Arial" w:cs="Arial"/>
          <w:spacing w:val="26"/>
          <w:sz w:val="24"/>
          <w:szCs w:val="24"/>
          <w:lang w:val="es-AR" w:eastAsia="en-US"/>
        </w:rPr>
        <w:t xml:space="preserve"> </w:t>
      </w:r>
      <w:r w:rsidRPr="00FC7C85">
        <w:rPr>
          <w:rFonts w:ascii="Arial" w:eastAsia="Arial" w:hAnsi="Arial" w:cs="Arial"/>
          <w:spacing w:val="1"/>
          <w:sz w:val="24"/>
          <w:szCs w:val="24"/>
          <w:lang w:val="es-AR" w:eastAsia="en-US"/>
        </w:rPr>
        <w:t>La</w:t>
      </w:r>
      <w:r w:rsidRPr="00FC7C85">
        <w:rPr>
          <w:rFonts w:ascii="Arial" w:eastAsia="Arial" w:hAnsi="Arial" w:cs="Arial"/>
          <w:spacing w:val="-1"/>
          <w:sz w:val="24"/>
          <w:szCs w:val="24"/>
          <w:lang w:val="es-AR" w:eastAsia="en-US"/>
        </w:rPr>
        <w:t>g</w:t>
      </w:r>
      <w:r w:rsidRPr="00FC7C85">
        <w:rPr>
          <w:rFonts w:ascii="Arial" w:eastAsia="Arial" w:hAnsi="Arial" w:cs="Arial"/>
          <w:sz w:val="24"/>
          <w:szCs w:val="24"/>
          <w:lang w:val="es-AR" w:eastAsia="en-US"/>
        </w:rPr>
        <w:t>o</w:t>
      </w:r>
      <w:r w:rsidRPr="00FC7C85">
        <w:rPr>
          <w:rFonts w:ascii="Arial" w:eastAsia="Arial" w:hAnsi="Arial" w:cs="Arial"/>
          <w:spacing w:val="25"/>
          <w:sz w:val="24"/>
          <w:szCs w:val="24"/>
          <w:lang w:val="es-AR" w:eastAsia="en-US"/>
        </w:rPr>
        <w:t xml:space="preserve"> </w:t>
      </w:r>
      <w:r w:rsidRPr="00FC7C85">
        <w:rPr>
          <w:rFonts w:ascii="Arial" w:eastAsia="Arial" w:hAnsi="Arial" w:cs="Arial"/>
          <w:sz w:val="24"/>
          <w:szCs w:val="24"/>
          <w:lang w:val="es-AR" w:eastAsia="en-US"/>
        </w:rPr>
        <w:t>P</w:t>
      </w:r>
      <w:r w:rsidRPr="00FC7C85">
        <w:rPr>
          <w:rFonts w:ascii="Arial" w:eastAsia="Arial" w:hAnsi="Arial" w:cs="Arial"/>
          <w:spacing w:val="1"/>
          <w:sz w:val="24"/>
          <w:szCs w:val="24"/>
          <w:lang w:val="es-AR" w:eastAsia="en-US"/>
        </w:rPr>
        <w:t>o</w:t>
      </w:r>
      <w:r w:rsidRPr="00FC7C85">
        <w:rPr>
          <w:rFonts w:ascii="Arial" w:eastAsia="Arial" w:hAnsi="Arial" w:cs="Arial"/>
          <w:sz w:val="24"/>
          <w:szCs w:val="24"/>
          <w:lang w:val="es-AR" w:eastAsia="en-US"/>
        </w:rPr>
        <w:t>trero</w:t>
      </w:r>
      <w:r w:rsidRPr="00FC7C85">
        <w:rPr>
          <w:rFonts w:ascii="Arial" w:eastAsia="Arial" w:hAnsi="Arial" w:cs="Arial"/>
          <w:spacing w:val="27"/>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z w:val="24"/>
          <w:szCs w:val="24"/>
          <w:lang w:val="es-AR" w:eastAsia="en-US"/>
        </w:rPr>
        <w:t>e</w:t>
      </w:r>
      <w:r w:rsidRPr="00FC7C85">
        <w:rPr>
          <w:rFonts w:ascii="Arial" w:eastAsia="Arial" w:hAnsi="Arial" w:cs="Arial"/>
          <w:spacing w:val="28"/>
          <w:sz w:val="24"/>
          <w:szCs w:val="24"/>
          <w:lang w:val="es-AR" w:eastAsia="en-US"/>
        </w:rPr>
        <w:t xml:space="preserve"> </w:t>
      </w:r>
      <w:r w:rsidRPr="00FC7C85">
        <w:rPr>
          <w:rFonts w:ascii="Arial" w:eastAsia="Arial" w:hAnsi="Arial" w:cs="Arial"/>
          <w:sz w:val="24"/>
          <w:szCs w:val="24"/>
          <w:lang w:val="es-AR" w:eastAsia="en-US"/>
        </w:rPr>
        <w:t>los</w:t>
      </w:r>
      <w:r w:rsidRPr="00FC7C85">
        <w:rPr>
          <w:rFonts w:ascii="Arial" w:eastAsia="Arial" w:hAnsi="Arial" w:cs="Arial"/>
          <w:spacing w:val="27"/>
          <w:sz w:val="24"/>
          <w:szCs w:val="24"/>
          <w:lang w:val="es-AR" w:eastAsia="en-US"/>
        </w:rPr>
        <w:t xml:space="preserve"> </w:t>
      </w:r>
      <w:r w:rsidRPr="00FC7C85">
        <w:rPr>
          <w:rFonts w:ascii="Arial" w:eastAsia="Arial" w:hAnsi="Arial" w:cs="Arial"/>
          <w:sz w:val="24"/>
          <w:szCs w:val="24"/>
          <w:lang w:val="es-AR" w:eastAsia="en-US"/>
        </w:rPr>
        <w:t>F</w:t>
      </w:r>
      <w:r w:rsidRPr="00FC7C85">
        <w:rPr>
          <w:rFonts w:ascii="Arial" w:eastAsia="Arial" w:hAnsi="Arial" w:cs="Arial"/>
          <w:spacing w:val="-2"/>
          <w:sz w:val="24"/>
          <w:szCs w:val="24"/>
          <w:lang w:val="es-AR" w:eastAsia="en-US"/>
        </w:rPr>
        <w:t>u</w:t>
      </w:r>
      <w:r w:rsidRPr="00FC7C85">
        <w:rPr>
          <w:rFonts w:ascii="Arial" w:eastAsia="Arial" w:hAnsi="Arial" w:cs="Arial"/>
          <w:spacing w:val="1"/>
          <w:sz w:val="24"/>
          <w:szCs w:val="24"/>
          <w:lang w:val="es-AR" w:eastAsia="en-US"/>
        </w:rPr>
        <w:t>ne</w:t>
      </w:r>
      <w:r w:rsidRPr="00FC7C85">
        <w:rPr>
          <w:rFonts w:ascii="Arial" w:eastAsia="Arial" w:hAnsi="Arial" w:cs="Arial"/>
          <w:sz w:val="24"/>
          <w:szCs w:val="24"/>
          <w:lang w:val="es-AR" w:eastAsia="en-US"/>
        </w:rPr>
        <w:t>s,</w:t>
      </w:r>
      <w:r w:rsidRPr="00FC7C85">
        <w:rPr>
          <w:rFonts w:ascii="Arial" w:eastAsia="Arial" w:hAnsi="Arial" w:cs="Arial"/>
          <w:spacing w:val="25"/>
          <w:sz w:val="24"/>
          <w:szCs w:val="24"/>
          <w:lang w:val="es-AR" w:eastAsia="en-US"/>
        </w:rPr>
        <w:t xml:space="preserve"> </w:t>
      </w:r>
      <w:r w:rsidRPr="00FC7C85">
        <w:rPr>
          <w:rFonts w:ascii="Arial" w:eastAsia="Arial" w:hAnsi="Arial" w:cs="Arial"/>
          <w:sz w:val="24"/>
          <w:szCs w:val="24"/>
          <w:lang w:val="es-AR" w:eastAsia="en-US"/>
        </w:rPr>
        <w:t xml:space="preserve">se </w:t>
      </w:r>
      <w:r w:rsidRPr="00FC7C85">
        <w:rPr>
          <w:rFonts w:ascii="Arial" w:eastAsia="Arial" w:hAnsi="Arial" w:cs="Arial"/>
          <w:spacing w:val="1"/>
          <w:sz w:val="24"/>
          <w:szCs w:val="24"/>
          <w:lang w:val="es-AR" w:eastAsia="en-US"/>
        </w:rPr>
        <w:t>ab</w:t>
      </w:r>
      <w:r w:rsidRPr="00FC7C85">
        <w:rPr>
          <w:rFonts w:ascii="Arial" w:eastAsia="Arial" w:hAnsi="Arial" w:cs="Arial"/>
          <w:spacing w:val="-1"/>
          <w:sz w:val="24"/>
          <w:szCs w:val="24"/>
          <w:lang w:val="es-AR" w:eastAsia="en-US"/>
        </w:rPr>
        <w:t>o</w:t>
      </w:r>
      <w:r w:rsidRPr="00FC7C85">
        <w:rPr>
          <w:rFonts w:ascii="Arial" w:eastAsia="Arial" w:hAnsi="Arial" w:cs="Arial"/>
          <w:spacing w:val="1"/>
          <w:sz w:val="24"/>
          <w:szCs w:val="24"/>
          <w:lang w:val="es-AR" w:eastAsia="en-US"/>
        </w:rPr>
        <w:t>na</w:t>
      </w:r>
      <w:r w:rsidRPr="00FC7C85">
        <w:rPr>
          <w:rFonts w:ascii="Arial" w:eastAsia="Arial" w:hAnsi="Arial" w:cs="Arial"/>
          <w:sz w:val="24"/>
          <w:szCs w:val="24"/>
          <w:lang w:val="es-AR" w:eastAsia="en-US"/>
        </w:rPr>
        <w:t xml:space="preserve">rá </w:t>
      </w:r>
      <w:r w:rsidRPr="00FC7C85">
        <w:rPr>
          <w:rFonts w:ascii="Arial" w:eastAsia="Arial" w:hAnsi="Arial" w:cs="Arial"/>
          <w:spacing w:val="1"/>
          <w:sz w:val="24"/>
          <w:szCs w:val="24"/>
          <w:lang w:val="es-AR" w:eastAsia="en-US"/>
        </w:rPr>
        <w:t>un</w:t>
      </w:r>
      <w:r w:rsidRPr="00FC7C85">
        <w:rPr>
          <w:rFonts w:ascii="Arial" w:eastAsia="Arial" w:hAnsi="Arial" w:cs="Arial"/>
          <w:sz w:val="24"/>
          <w:szCs w:val="24"/>
          <w:lang w:val="es-AR" w:eastAsia="en-US"/>
        </w:rPr>
        <w:t>a</w:t>
      </w:r>
      <w:r w:rsidRPr="00FC7C85">
        <w:rPr>
          <w:rFonts w:ascii="Arial" w:eastAsia="Arial" w:hAnsi="Arial" w:cs="Arial"/>
          <w:spacing w:val="-1"/>
          <w:sz w:val="24"/>
          <w:szCs w:val="24"/>
          <w:lang w:val="es-AR" w:eastAsia="en-US"/>
        </w:rPr>
        <w:t xml:space="preserve"> </w:t>
      </w:r>
      <w:r w:rsidRPr="00FC7C85">
        <w:rPr>
          <w:rFonts w:ascii="Arial" w:eastAsia="Arial" w:hAnsi="Arial" w:cs="Arial"/>
          <w:spacing w:val="1"/>
          <w:sz w:val="24"/>
          <w:szCs w:val="24"/>
          <w:lang w:val="es-AR" w:eastAsia="en-US"/>
        </w:rPr>
        <w:t>ta</w:t>
      </w:r>
      <w:r w:rsidRPr="00FC7C85">
        <w:rPr>
          <w:rFonts w:ascii="Arial" w:eastAsia="Arial" w:hAnsi="Arial" w:cs="Arial"/>
          <w:spacing w:val="-2"/>
          <w:sz w:val="24"/>
          <w:szCs w:val="24"/>
          <w:lang w:val="es-AR" w:eastAsia="en-US"/>
        </w:rPr>
        <w:t>s</w:t>
      </w:r>
      <w:r w:rsidRPr="00FC7C85">
        <w:rPr>
          <w:rFonts w:ascii="Arial" w:eastAsia="Arial" w:hAnsi="Arial" w:cs="Arial"/>
          <w:sz w:val="24"/>
          <w:szCs w:val="24"/>
          <w:lang w:val="es-AR" w:eastAsia="en-US"/>
        </w:rPr>
        <w:t>a</w:t>
      </w:r>
      <w:r w:rsidRPr="00FC7C85">
        <w:rPr>
          <w:rFonts w:ascii="Arial" w:eastAsia="Arial" w:hAnsi="Arial" w:cs="Arial"/>
          <w:spacing w:val="1"/>
          <w:sz w:val="24"/>
          <w:szCs w:val="24"/>
          <w:lang w:val="es-AR" w:eastAsia="en-US"/>
        </w:rPr>
        <w:t xml:space="preserve"> po</w:t>
      </w:r>
      <w:r w:rsidRPr="00FC7C85">
        <w:rPr>
          <w:rFonts w:ascii="Arial" w:eastAsia="Arial" w:hAnsi="Arial" w:cs="Arial"/>
          <w:sz w:val="24"/>
          <w:szCs w:val="24"/>
          <w:lang w:val="es-AR" w:eastAsia="en-US"/>
        </w:rPr>
        <w:t>r</w:t>
      </w:r>
      <w:r w:rsidRPr="00FC7C85">
        <w:rPr>
          <w:rFonts w:ascii="Arial" w:eastAsia="Arial" w:hAnsi="Arial" w:cs="Arial"/>
          <w:spacing w:val="-2"/>
          <w:sz w:val="24"/>
          <w:szCs w:val="24"/>
          <w:lang w:val="es-AR" w:eastAsia="en-US"/>
        </w:rPr>
        <w:t xml:space="preserve"> </w:t>
      </w:r>
      <w:r w:rsidRPr="00FC7C85">
        <w:rPr>
          <w:rFonts w:ascii="Arial" w:eastAsia="Arial" w:hAnsi="Arial" w:cs="Arial"/>
          <w:spacing w:val="1"/>
          <w:sz w:val="24"/>
          <w:szCs w:val="24"/>
          <w:lang w:val="es-AR" w:eastAsia="en-US"/>
        </w:rPr>
        <w:t>d</w:t>
      </w:r>
      <w:r w:rsidRPr="00FC7C85">
        <w:rPr>
          <w:rFonts w:ascii="Arial" w:eastAsia="Arial" w:hAnsi="Arial" w:cs="Arial"/>
          <w:spacing w:val="-2"/>
          <w:sz w:val="24"/>
          <w:szCs w:val="24"/>
          <w:lang w:val="es-AR" w:eastAsia="en-US"/>
        </w:rPr>
        <w:t>í</w:t>
      </w:r>
      <w:r w:rsidRPr="00FC7C85">
        <w:rPr>
          <w:rFonts w:ascii="Arial" w:eastAsia="Arial" w:hAnsi="Arial" w:cs="Arial"/>
          <w:sz w:val="24"/>
          <w:szCs w:val="24"/>
          <w:lang w:val="es-AR" w:eastAsia="en-US"/>
        </w:rPr>
        <w:t>a</w:t>
      </w:r>
      <w:r w:rsidRPr="00FC7C85">
        <w:rPr>
          <w:rFonts w:ascii="Arial" w:eastAsia="Arial" w:hAnsi="Arial" w:cs="Arial"/>
          <w:spacing w:val="1"/>
          <w:sz w:val="24"/>
          <w:szCs w:val="24"/>
          <w:lang w:val="es-AR" w:eastAsia="en-US"/>
        </w:rPr>
        <w:t xml:space="preserve"> d</w:t>
      </w:r>
      <w:r w:rsidRPr="00FC7C85">
        <w:rPr>
          <w:rFonts w:ascii="Arial" w:eastAsia="Arial" w:hAnsi="Arial" w:cs="Arial"/>
          <w:sz w:val="24"/>
          <w:szCs w:val="24"/>
          <w:lang w:val="es-AR" w:eastAsia="en-US"/>
        </w:rPr>
        <w:t>e</w:t>
      </w:r>
      <w:r w:rsidRPr="00FC7C85">
        <w:rPr>
          <w:rFonts w:ascii="Arial" w:eastAsia="Arial" w:hAnsi="Arial" w:cs="Arial"/>
          <w:spacing w:val="-1"/>
          <w:sz w:val="24"/>
          <w:szCs w:val="24"/>
          <w:lang w:val="es-AR" w:eastAsia="en-US"/>
        </w:rPr>
        <w:t xml:space="preserve"> </w:t>
      </w:r>
      <w:r w:rsidRPr="00FC7C85">
        <w:rPr>
          <w:rFonts w:ascii="Arial" w:eastAsia="Arial" w:hAnsi="Arial" w:cs="Arial"/>
          <w:spacing w:val="1"/>
          <w:sz w:val="24"/>
          <w:szCs w:val="24"/>
          <w:lang w:val="es-AR" w:eastAsia="en-US"/>
        </w:rPr>
        <w:t>35</w:t>
      </w:r>
      <w:r w:rsidRPr="00FC7C85">
        <w:rPr>
          <w:rFonts w:ascii="Arial" w:eastAsia="Arial" w:hAnsi="Arial" w:cs="Arial"/>
          <w:sz w:val="24"/>
          <w:szCs w:val="24"/>
          <w:lang w:val="es-AR" w:eastAsia="en-US"/>
        </w:rPr>
        <w:t>UVM</w:t>
      </w:r>
    </w:p>
    <w:p w14:paraId="43676A58" w14:textId="77777777" w:rsidR="00FC7C85" w:rsidRPr="00FC7C85" w:rsidRDefault="00FC7C85" w:rsidP="00263068">
      <w:pPr>
        <w:numPr>
          <w:ilvl w:val="2"/>
          <w:numId w:val="20"/>
        </w:numPr>
        <w:tabs>
          <w:tab w:val="left" w:pos="8222"/>
        </w:tabs>
        <w:spacing w:after="120" w:line="360" w:lineRule="auto"/>
        <w:ind w:right="13"/>
        <w:contextualSpacing/>
        <w:jc w:val="both"/>
        <w:rPr>
          <w:rFonts w:ascii="Arial" w:eastAsia="MS Mincho" w:hAnsi="Arial" w:cs="Arial"/>
          <w:sz w:val="24"/>
          <w:szCs w:val="24"/>
          <w:lang w:val="es-AR" w:eastAsia="en-US"/>
        </w:rPr>
      </w:pPr>
      <w:proofErr w:type="gramStart"/>
      <w:r w:rsidRPr="00FC7C85">
        <w:rPr>
          <w:rFonts w:ascii="Arial" w:eastAsia="MS Mincho" w:hAnsi="Arial" w:cs="Arial"/>
          <w:sz w:val="24"/>
          <w:szCs w:val="24"/>
          <w:lang w:val="es-AR" w:eastAsia="en-US"/>
        </w:rPr>
        <w:t xml:space="preserve">En </w:t>
      </w:r>
      <w:r w:rsidRPr="00FC7C85">
        <w:rPr>
          <w:rFonts w:ascii="Arial" w:eastAsia="MS Mincho" w:hAnsi="Arial" w:cs="Arial"/>
          <w:spacing w:val="52"/>
          <w:sz w:val="24"/>
          <w:szCs w:val="24"/>
          <w:lang w:val="es-AR" w:eastAsia="en-US"/>
        </w:rPr>
        <w:t xml:space="preserve"> </w:t>
      </w:r>
      <w:r w:rsidRPr="00FC7C85">
        <w:rPr>
          <w:rFonts w:ascii="Arial" w:eastAsia="MS Mincho" w:hAnsi="Arial" w:cs="Arial"/>
          <w:spacing w:val="1"/>
          <w:sz w:val="24"/>
          <w:szCs w:val="24"/>
          <w:lang w:val="es-AR" w:eastAsia="en-US"/>
        </w:rPr>
        <w:t>e</w:t>
      </w:r>
      <w:r w:rsidRPr="00FC7C85">
        <w:rPr>
          <w:rFonts w:ascii="Arial" w:eastAsia="MS Mincho" w:hAnsi="Arial" w:cs="Arial"/>
          <w:sz w:val="24"/>
          <w:szCs w:val="24"/>
          <w:lang w:val="es-AR" w:eastAsia="en-US"/>
        </w:rPr>
        <w:t>s</w:t>
      </w:r>
      <w:r w:rsidRPr="00FC7C85">
        <w:rPr>
          <w:rFonts w:ascii="Arial" w:eastAsia="MS Mincho" w:hAnsi="Arial" w:cs="Arial"/>
          <w:spacing w:val="-2"/>
          <w:sz w:val="24"/>
          <w:szCs w:val="24"/>
          <w:lang w:val="es-AR" w:eastAsia="en-US"/>
        </w:rPr>
        <w:t>t</w:t>
      </w:r>
      <w:r w:rsidRPr="00FC7C85">
        <w:rPr>
          <w:rFonts w:ascii="Arial" w:eastAsia="MS Mincho" w:hAnsi="Arial" w:cs="Arial"/>
          <w:spacing w:val="1"/>
          <w:sz w:val="24"/>
          <w:szCs w:val="24"/>
          <w:lang w:val="es-AR" w:eastAsia="en-US"/>
        </w:rPr>
        <w:t>o</w:t>
      </w:r>
      <w:r w:rsidRPr="00FC7C85">
        <w:rPr>
          <w:rFonts w:ascii="Arial" w:eastAsia="MS Mincho" w:hAnsi="Arial" w:cs="Arial"/>
          <w:sz w:val="24"/>
          <w:szCs w:val="24"/>
          <w:lang w:val="es-AR" w:eastAsia="en-US"/>
        </w:rPr>
        <w:t>s</w:t>
      </w:r>
      <w:proofErr w:type="gramEnd"/>
      <w:r w:rsidRPr="00FC7C85">
        <w:rPr>
          <w:rFonts w:ascii="Arial" w:eastAsia="MS Mincho" w:hAnsi="Arial" w:cs="Arial"/>
          <w:sz w:val="24"/>
          <w:szCs w:val="24"/>
          <w:lang w:val="es-AR" w:eastAsia="en-US"/>
        </w:rPr>
        <w:t xml:space="preserve"> </w:t>
      </w:r>
      <w:r w:rsidRPr="00FC7C85">
        <w:rPr>
          <w:rFonts w:ascii="Arial" w:eastAsia="MS Mincho" w:hAnsi="Arial" w:cs="Arial"/>
          <w:spacing w:val="51"/>
          <w:sz w:val="24"/>
          <w:szCs w:val="24"/>
          <w:lang w:val="es-AR" w:eastAsia="en-US"/>
        </w:rPr>
        <w:t xml:space="preserve"> </w:t>
      </w:r>
      <w:r w:rsidRPr="00FC7C85">
        <w:rPr>
          <w:rFonts w:ascii="Arial" w:eastAsia="MS Mincho" w:hAnsi="Arial" w:cs="Arial"/>
          <w:sz w:val="24"/>
          <w:szCs w:val="24"/>
          <w:lang w:val="es-AR" w:eastAsia="en-US"/>
        </w:rPr>
        <w:t>c</w:t>
      </w:r>
      <w:r w:rsidRPr="00FC7C85">
        <w:rPr>
          <w:rFonts w:ascii="Arial" w:eastAsia="MS Mincho" w:hAnsi="Arial" w:cs="Arial"/>
          <w:spacing w:val="1"/>
          <w:sz w:val="24"/>
          <w:szCs w:val="24"/>
          <w:lang w:val="es-AR" w:eastAsia="en-US"/>
        </w:rPr>
        <w:t>a</w:t>
      </w:r>
      <w:r w:rsidRPr="00FC7C85">
        <w:rPr>
          <w:rFonts w:ascii="Arial" w:eastAsia="MS Mincho" w:hAnsi="Arial" w:cs="Arial"/>
          <w:spacing w:val="-2"/>
          <w:sz w:val="24"/>
          <w:szCs w:val="24"/>
          <w:lang w:val="es-AR" w:eastAsia="en-US"/>
        </w:rPr>
        <w:t>s</w:t>
      </w:r>
      <w:r w:rsidRPr="00FC7C85">
        <w:rPr>
          <w:rFonts w:ascii="Arial" w:eastAsia="MS Mincho" w:hAnsi="Arial" w:cs="Arial"/>
          <w:spacing w:val="1"/>
          <w:sz w:val="24"/>
          <w:szCs w:val="24"/>
          <w:lang w:val="es-AR" w:eastAsia="en-US"/>
        </w:rPr>
        <w:t>o</w:t>
      </w:r>
      <w:r w:rsidRPr="00FC7C85">
        <w:rPr>
          <w:rFonts w:ascii="Arial" w:eastAsia="MS Mincho" w:hAnsi="Arial" w:cs="Arial"/>
          <w:sz w:val="24"/>
          <w:szCs w:val="24"/>
          <w:lang w:val="es-AR" w:eastAsia="en-US"/>
        </w:rPr>
        <w:t xml:space="preserve">s </w:t>
      </w:r>
      <w:r w:rsidRPr="00FC7C85">
        <w:rPr>
          <w:rFonts w:ascii="Arial" w:eastAsia="MS Mincho" w:hAnsi="Arial" w:cs="Arial"/>
          <w:spacing w:val="51"/>
          <w:sz w:val="24"/>
          <w:szCs w:val="24"/>
          <w:lang w:val="es-AR" w:eastAsia="en-US"/>
        </w:rPr>
        <w:t xml:space="preserve"> </w:t>
      </w:r>
      <w:r w:rsidRPr="00FC7C85">
        <w:rPr>
          <w:rFonts w:ascii="Arial" w:eastAsia="MS Mincho" w:hAnsi="Arial" w:cs="Arial"/>
          <w:spacing w:val="1"/>
          <w:sz w:val="24"/>
          <w:szCs w:val="24"/>
          <w:lang w:val="es-AR" w:eastAsia="en-US"/>
        </w:rPr>
        <w:t>e</w:t>
      </w:r>
      <w:r w:rsidRPr="00FC7C85">
        <w:rPr>
          <w:rFonts w:ascii="Arial" w:eastAsia="MS Mincho" w:hAnsi="Arial" w:cs="Arial"/>
          <w:spacing w:val="-2"/>
          <w:sz w:val="24"/>
          <w:szCs w:val="24"/>
          <w:lang w:val="es-AR" w:eastAsia="en-US"/>
        </w:rPr>
        <w:t>s</w:t>
      </w:r>
      <w:r w:rsidRPr="00FC7C85">
        <w:rPr>
          <w:rFonts w:ascii="Arial" w:eastAsia="MS Mincho" w:hAnsi="Arial" w:cs="Arial"/>
          <w:spacing w:val="-1"/>
          <w:sz w:val="24"/>
          <w:szCs w:val="24"/>
          <w:lang w:val="es-AR" w:eastAsia="en-US"/>
        </w:rPr>
        <w:t>p</w:t>
      </w:r>
      <w:r w:rsidRPr="00FC7C85">
        <w:rPr>
          <w:rFonts w:ascii="Arial" w:eastAsia="MS Mincho" w:hAnsi="Arial" w:cs="Arial"/>
          <w:spacing w:val="1"/>
          <w:sz w:val="24"/>
          <w:szCs w:val="24"/>
          <w:lang w:val="es-AR" w:eastAsia="en-US"/>
        </w:rPr>
        <w:t>e</w:t>
      </w:r>
      <w:r w:rsidRPr="00FC7C85">
        <w:rPr>
          <w:rFonts w:ascii="Arial" w:eastAsia="MS Mincho" w:hAnsi="Arial" w:cs="Arial"/>
          <w:sz w:val="24"/>
          <w:szCs w:val="24"/>
          <w:lang w:val="es-AR" w:eastAsia="en-US"/>
        </w:rPr>
        <w:t>cial</w:t>
      </w:r>
      <w:r w:rsidRPr="00FC7C85">
        <w:rPr>
          <w:rFonts w:ascii="Arial" w:eastAsia="MS Mincho" w:hAnsi="Arial" w:cs="Arial"/>
          <w:spacing w:val="1"/>
          <w:sz w:val="24"/>
          <w:szCs w:val="24"/>
          <w:lang w:val="es-AR" w:eastAsia="en-US"/>
        </w:rPr>
        <w:t>e</w:t>
      </w:r>
      <w:r w:rsidRPr="00FC7C85">
        <w:rPr>
          <w:rFonts w:ascii="Arial" w:eastAsia="MS Mincho" w:hAnsi="Arial" w:cs="Arial"/>
          <w:sz w:val="24"/>
          <w:szCs w:val="24"/>
          <w:lang w:val="es-AR" w:eastAsia="en-US"/>
        </w:rPr>
        <w:t xml:space="preserve">s </w:t>
      </w:r>
      <w:r w:rsidRPr="00FC7C85">
        <w:rPr>
          <w:rFonts w:ascii="Arial" w:eastAsia="MS Mincho" w:hAnsi="Arial" w:cs="Arial"/>
          <w:spacing w:val="51"/>
          <w:sz w:val="24"/>
          <w:szCs w:val="24"/>
          <w:lang w:val="es-AR" w:eastAsia="en-US"/>
        </w:rPr>
        <w:t xml:space="preserve"> </w:t>
      </w:r>
      <w:r w:rsidRPr="00FC7C85">
        <w:rPr>
          <w:rFonts w:ascii="Arial" w:eastAsia="MS Mincho" w:hAnsi="Arial" w:cs="Arial"/>
          <w:sz w:val="24"/>
          <w:szCs w:val="24"/>
          <w:lang w:val="es-AR" w:eastAsia="en-US"/>
        </w:rPr>
        <w:t xml:space="preserve">la </w:t>
      </w:r>
      <w:r w:rsidRPr="00FC7C85">
        <w:rPr>
          <w:rFonts w:ascii="Arial" w:eastAsia="MS Mincho" w:hAnsi="Arial" w:cs="Arial"/>
          <w:spacing w:val="49"/>
          <w:sz w:val="24"/>
          <w:szCs w:val="24"/>
          <w:lang w:val="es-AR" w:eastAsia="en-US"/>
        </w:rPr>
        <w:t xml:space="preserve"> </w:t>
      </w:r>
      <w:r w:rsidRPr="00FC7C85">
        <w:rPr>
          <w:rFonts w:ascii="Arial" w:eastAsia="MS Mincho" w:hAnsi="Arial" w:cs="Arial"/>
          <w:spacing w:val="1"/>
          <w:sz w:val="24"/>
          <w:szCs w:val="24"/>
          <w:lang w:val="es-AR" w:eastAsia="en-US"/>
        </w:rPr>
        <w:t>bo</w:t>
      </w:r>
      <w:r w:rsidRPr="00FC7C85">
        <w:rPr>
          <w:rFonts w:ascii="Arial" w:eastAsia="MS Mincho" w:hAnsi="Arial" w:cs="Arial"/>
          <w:sz w:val="24"/>
          <w:szCs w:val="24"/>
          <w:lang w:val="es-AR" w:eastAsia="en-US"/>
        </w:rPr>
        <w:t>le</w:t>
      </w:r>
      <w:r w:rsidRPr="00FC7C85">
        <w:rPr>
          <w:rFonts w:ascii="Arial" w:eastAsia="MS Mincho" w:hAnsi="Arial" w:cs="Arial"/>
          <w:spacing w:val="-1"/>
          <w:sz w:val="24"/>
          <w:szCs w:val="24"/>
          <w:lang w:val="es-AR" w:eastAsia="en-US"/>
        </w:rPr>
        <w:t>t</w:t>
      </w:r>
      <w:r w:rsidRPr="00FC7C85">
        <w:rPr>
          <w:rFonts w:ascii="Arial" w:eastAsia="MS Mincho" w:hAnsi="Arial" w:cs="Arial"/>
          <w:sz w:val="24"/>
          <w:szCs w:val="24"/>
          <w:lang w:val="es-AR" w:eastAsia="en-US"/>
        </w:rPr>
        <w:t xml:space="preserve">a </w:t>
      </w:r>
      <w:r w:rsidRPr="00FC7C85">
        <w:rPr>
          <w:rFonts w:ascii="Arial" w:eastAsia="MS Mincho" w:hAnsi="Arial" w:cs="Arial"/>
          <w:spacing w:val="52"/>
          <w:sz w:val="24"/>
          <w:szCs w:val="24"/>
          <w:lang w:val="es-AR" w:eastAsia="en-US"/>
        </w:rPr>
        <w:t xml:space="preserve"> </w:t>
      </w:r>
      <w:r w:rsidRPr="00FC7C85">
        <w:rPr>
          <w:rFonts w:ascii="Arial" w:eastAsia="MS Mincho" w:hAnsi="Arial" w:cs="Arial"/>
          <w:sz w:val="24"/>
          <w:szCs w:val="24"/>
          <w:lang w:val="es-AR" w:eastAsia="en-US"/>
        </w:rPr>
        <w:t>r</w:t>
      </w:r>
      <w:r w:rsidRPr="00FC7C85">
        <w:rPr>
          <w:rFonts w:ascii="Arial" w:eastAsia="MS Mincho" w:hAnsi="Arial" w:cs="Arial"/>
          <w:spacing w:val="-2"/>
          <w:sz w:val="24"/>
          <w:szCs w:val="24"/>
          <w:lang w:val="es-AR" w:eastAsia="en-US"/>
        </w:rPr>
        <w:t>e</w:t>
      </w:r>
      <w:r w:rsidRPr="00FC7C85">
        <w:rPr>
          <w:rFonts w:ascii="Arial" w:eastAsia="MS Mincho" w:hAnsi="Arial" w:cs="Arial"/>
          <w:sz w:val="24"/>
          <w:szCs w:val="24"/>
          <w:lang w:val="es-AR" w:eastAsia="en-US"/>
        </w:rPr>
        <w:t>fl</w:t>
      </w:r>
      <w:r w:rsidRPr="00FC7C85">
        <w:rPr>
          <w:rFonts w:ascii="Arial" w:eastAsia="MS Mincho" w:hAnsi="Arial" w:cs="Arial"/>
          <w:spacing w:val="1"/>
          <w:sz w:val="24"/>
          <w:szCs w:val="24"/>
          <w:lang w:val="es-AR" w:eastAsia="en-US"/>
        </w:rPr>
        <w:t>e</w:t>
      </w:r>
      <w:r w:rsidRPr="00FC7C85">
        <w:rPr>
          <w:rFonts w:ascii="Arial" w:eastAsia="MS Mincho" w:hAnsi="Arial" w:cs="Arial"/>
          <w:sz w:val="24"/>
          <w:szCs w:val="24"/>
          <w:lang w:val="es-AR" w:eastAsia="en-US"/>
        </w:rPr>
        <w:t xml:space="preserve">jará </w:t>
      </w:r>
      <w:r w:rsidRPr="00FC7C85">
        <w:rPr>
          <w:rFonts w:ascii="Arial" w:eastAsia="MS Mincho" w:hAnsi="Arial" w:cs="Arial"/>
          <w:spacing w:val="52"/>
          <w:sz w:val="24"/>
          <w:szCs w:val="24"/>
          <w:lang w:val="es-AR" w:eastAsia="en-US"/>
        </w:rPr>
        <w:t xml:space="preserve"> </w:t>
      </w:r>
      <w:r w:rsidRPr="00FC7C85">
        <w:rPr>
          <w:rFonts w:ascii="Arial" w:eastAsia="MS Mincho" w:hAnsi="Arial" w:cs="Arial"/>
          <w:sz w:val="24"/>
          <w:szCs w:val="24"/>
          <w:lang w:val="es-AR" w:eastAsia="en-US"/>
        </w:rPr>
        <w:t xml:space="preserve">la </w:t>
      </w:r>
      <w:r w:rsidRPr="00FC7C85">
        <w:rPr>
          <w:rFonts w:ascii="Arial" w:eastAsia="MS Mincho" w:hAnsi="Arial" w:cs="Arial"/>
          <w:spacing w:val="52"/>
          <w:sz w:val="24"/>
          <w:szCs w:val="24"/>
          <w:lang w:val="es-AR" w:eastAsia="en-US"/>
        </w:rPr>
        <w:t xml:space="preserve"> </w:t>
      </w:r>
      <w:r w:rsidRPr="00FC7C85">
        <w:rPr>
          <w:rFonts w:ascii="Arial" w:eastAsia="MS Mincho" w:hAnsi="Arial" w:cs="Arial"/>
          <w:sz w:val="24"/>
          <w:szCs w:val="24"/>
          <w:lang w:val="es-AR" w:eastAsia="en-US"/>
        </w:rPr>
        <w:t>le</w:t>
      </w:r>
      <w:r w:rsidRPr="00FC7C85">
        <w:rPr>
          <w:rFonts w:ascii="Arial" w:eastAsia="MS Mincho" w:hAnsi="Arial" w:cs="Arial"/>
          <w:spacing w:val="-2"/>
          <w:sz w:val="24"/>
          <w:szCs w:val="24"/>
          <w:lang w:val="es-AR" w:eastAsia="en-US"/>
        </w:rPr>
        <w:t>y</w:t>
      </w:r>
      <w:r w:rsidRPr="00FC7C85">
        <w:rPr>
          <w:rFonts w:ascii="Arial" w:eastAsia="MS Mincho" w:hAnsi="Arial" w:cs="Arial"/>
          <w:spacing w:val="1"/>
          <w:sz w:val="24"/>
          <w:szCs w:val="24"/>
          <w:lang w:val="es-AR" w:eastAsia="en-US"/>
        </w:rPr>
        <w:t>en</w:t>
      </w:r>
      <w:r w:rsidRPr="00FC7C85">
        <w:rPr>
          <w:rFonts w:ascii="Arial" w:eastAsia="MS Mincho" w:hAnsi="Arial" w:cs="Arial"/>
          <w:spacing w:val="-1"/>
          <w:sz w:val="24"/>
          <w:szCs w:val="24"/>
          <w:lang w:val="es-AR" w:eastAsia="en-US"/>
        </w:rPr>
        <w:t>d</w:t>
      </w:r>
      <w:r w:rsidRPr="00FC7C85">
        <w:rPr>
          <w:rFonts w:ascii="Arial" w:eastAsia="MS Mincho" w:hAnsi="Arial" w:cs="Arial"/>
          <w:sz w:val="24"/>
          <w:szCs w:val="24"/>
          <w:lang w:val="es-AR" w:eastAsia="en-US"/>
        </w:rPr>
        <w:t xml:space="preserve">a </w:t>
      </w:r>
      <w:r w:rsidRPr="00FC7C85">
        <w:rPr>
          <w:rFonts w:ascii="Arial" w:eastAsia="MS Mincho" w:hAnsi="Arial" w:cs="Arial"/>
          <w:spacing w:val="59"/>
          <w:sz w:val="24"/>
          <w:szCs w:val="24"/>
          <w:lang w:val="es-AR" w:eastAsia="en-US"/>
        </w:rPr>
        <w:t xml:space="preserve"> </w:t>
      </w:r>
      <w:r w:rsidRPr="00FC7C85">
        <w:rPr>
          <w:rFonts w:ascii="Arial" w:eastAsia="MS Mincho" w:hAnsi="Arial" w:cs="Arial"/>
          <w:b/>
          <w:sz w:val="24"/>
          <w:szCs w:val="24"/>
          <w:lang w:val="es-AR" w:eastAsia="en-US"/>
        </w:rPr>
        <w:t>“</w:t>
      </w:r>
      <w:r w:rsidRPr="00FC7C85">
        <w:rPr>
          <w:rFonts w:ascii="Arial" w:eastAsia="MS Mincho" w:hAnsi="Arial" w:cs="Arial"/>
          <w:b/>
          <w:spacing w:val="-3"/>
          <w:sz w:val="24"/>
          <w:szCs w:val="24"/>
          <w:lang w:val="es-AR" w:eastAsia="en-US"/>
        </w:rPr>
        <w:t>TA</w:t>
      </w:r>
      <w:r w:rsidRPr="00FC7C85">
        <w:rPr>
          <w:rFonts w:ascii="Arial" w:eastAsia="MS Mincho" w:hAnsi="Arial" w:cs="Arial"/>
          <w:b/>
          <w:spacing w:val="8"/>
          <w:sz w:val="24"/>
          <w:szCs w:val="24"/>
          <w:lang w:val="es-AR" w:eastAsia="en-US"/>
        </w:rPr>
        <w:t>S</w:t>
      </w:r>
      <w:r w:rsidRPr="00FC7C85">
        <w:rPr>
          <w:rFonts w:ascii="Arial" w:eastAsia="MS Mincho" w:hAnsi="Arial" w:cs="Arial"/>
          <w:b/>
          <w:sz w:val="24"/>
          <w:szCs w:val="24"/>
          <w:lang w:val="es-AR" w:eastAsia="en-US"/>
        </w:rPr>
        <w:t>A CO</w:t>
      </w:r>
      <w:r w:rsidRPr="00FC7C85">
        <w:rPr>
          <w:rFonts w:ascii="Arial" w:eastAsia="MS Mincho" w:hAnsi="Arial" w:cs="Arial"/>
          <w:b/>
          <w:spacing w:val="-1"/>
          <w:sz w:val="24"/>
          <w:szCs w:val="24"/>
          <w:lang w:val="es-AR" w:eastAsia="en-US"/>
        </w:rPr>
        <w:t>M</w:t>
      </w:r>
      <w:r w:rsidRPr="00FC7C85">
        <w:rPr>
          <w:rFonts w:ascii="Arial" w:eastAsia="MS Mincho" w:hAnsi="Arial" w:cs="Arial"/>
          <w:b/>
          <w:sz w:val="24"/>
          <w:szCs w:val="24"/>
          <w:lang w:val="es-AR" w:eastAsia="en-US"/>
        </w:rPr>
        <w:t>ER</w:t>
      </w:r>
      <w:r w:rsidRPr="00FC7C85">
        <w:rPr>
          <w:rFonts w:ascii="Arial" w:eastAsia="MS Mincho" w:hAnsi="Arial" w:cs="Arial"/>
          <w:b/>
          <w:spacing w:val="-1"/>
          <w:sz w:val="24"/>
          <w:szCs w:val="24"/>
          <w:lang w:val="es-AR" w:eastAsia="en-US"/>
        </w:rPr>
        <w:t>C</w:t>
      </w:r>
      <w:r w:rsidRPr="00FC7C85">
        <w:rPr>
          <w:rFonts w:ascii="Arial" w:eastAsia="MS Mincho" w:hAnsi="Arial" w:cs="Arial"/>
          <w:b/>
          <w:spacing w:val="3"/>
          <w:sz w:val="24"/>
          <w:szCs w:val="24"/>
          <w:lang w:val="es-AR" w:eastAsia="en-US"/>
        </w:rPr>
        <w:t>I</w:t>
      </w:r>
      <w:r w:rsidRPr="00FC7C85">
        <w:rPr>
          <w:rFonts w:ascii="Arial" w:eastAsia="MS Mincho" w:hAnsi="Arial" w:cs="Arial"/>
          <w:b/>
          <w:spacing w:val="-5"/>
          <w:sz w:val="24"/>
          <w:szCs w:val="24"/>
          <w:lang w:val="es-AR" w:eastAsia="en-US"/>
        </w:rPr>
        <w:t>A</w:t>
      </w:r>
      <w:r w:rsidRPr="00FC7C85">
        <w:rPr>
          <w:rFonts w:ascii="Arial" w:eastAsia="MS Mincho" w:hAnsi="Arial" w:cs="Arial"/>
          <w:b/>
          <w:sz w:val="24"/>
          <w:szCs w:val="24"/>
          <w:lang w:val="es-AR" w:eastAsia="en-US"/>
        </w:rPr>
        <w:t>L FI</w:t>
      </w:r>
      <w:r w:rsidRPr="00FC7C85">
        <w:rPr>
          <w:rFonts w:ascii="Arial" w:eastAsia="MS Mincho" w:hAnsi="Arial" w:cs="Arial"/>
          <w:b/>
          <w:spacing w:val="6"/>
          <w:sz w:val="24"/>
          <w:szCs w:val="24"/>
          <w:lang w:val="es-AR" w:eastAsia="en-US"/>
        </w:rPr>
        <w:t>J</w:t>
      </w:r>
      <w:r w:rsidRPr="00FC7C85">
        <w:rPr>
          <w:rFonts w:ascii="Arial" w:eastAsia="MS Mincho" w:hAnsi="Arial" w:cs="Arial"/>
          <w:b/>
          <w:spacing w:val="-5"/>
          <w:sz w:val="24"/>
          <w:szCs w:val="24"/>
          <w:lang w:val="es-AR" w:eastAsia="en-US"/>
        </w:rPr>
        <w:t>A</w:t>
      </w:r>
      <w:r w:rsidRPr="00FC7C85">
        <w:rPr>
          <w:rFonts w:ascii="Arial" w:eastAsia="MS Mincho" w:hAnsi="Arial" w:cs="Arial"/>
          <w:b/>
          <w:spacing w:val="1"/>
          <w:sz w:val="24"/>
          <w:szCs w:val="24"/>
          <w:lang w:val="es-AR" w:eastAsia="en-US"/>
        </w:rPr>
        <w:t>”</w:t>
      </w:r>
      <w:r w:rsidRPr="00FC7C85">
        <w:rPr>
          <w:rFonts w:ascii="Arial" w:eastAsia="MS Mincho" w:hAnsi="Arial" w:cs="Arial"/>
          <w:sz w:val="24"/>
          <w:szCs w:val="24"/>
          <w:lang w:val="es-AR" w:eastAsia="en-US"/>
        </w:rPr>
        <w:t>.</w:t>
      </w:r>
    </w:p>
    <w:p w14:paraId="7167885C" w14:textId="77777777" w:rsidR="00FC7C85" w:rsidRPr="00FC7C85" w:rsidRDefault="00FC7C85" w:rsidP="00263068">
      <w:pPr>
        <w:spacing w:after="0" w:line="240" w:lineRule="auto"/>
        <w:ind w:left="993" w:right="33" w:hanging="993"/>
        <w:jc w:val="both"/>
        <w:rPr>
          <w:rFonts w:ascii="Arial" w:eastAsia="Arial" w:hAnsi="Arial" w:cs="Arial"/>
          <w:color w:val="000000"/>
          <w:sz w:val="24"/>
          <w:szCs w:val="24"/>
          <w:lang w:val="es-MX" w:eastAsia="es-MX"/>
        </w:rPr>
      </w:pPr>
    </w:p>
    <w:p w14:paraId="2BE71BD2"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5C231E6E" w14:textId="77777777" w:rsidR="00FC7C85" w:rsidRPr="00FC7C85" w:rsidRDefault="00FC7C85" w:rsidP="00263068">
      <w:pPr>
        <w:spacing w:after="0" w:line="240" w:lineRule="auto"/>
        <w:ind w:left="992" w:right="34" w:hanging="992"/>
        <w:jc w:val="both"/>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Art. 42</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En aquellos eventos organizados por el Departamento Ejecutivo Municipal, este podrá establecer cánones para la instalación de puestos para ventas o exposiciones, y/o publicidades, los que deberán estar determinados, con anterioridad al evento, debiendo reglamentarse específicamente las condiciones y requisitos para la instalación de dichos puestos. La tasa se denominará “</w:t>
      </w:r>
      <w:r w:rsidRPr="00FC7C85">
        <w:rPr>
          <w:rFonts w:ascii="Arial" w:eastAsia="Arial" w:hAnsi="Arial" w:cs="Arial"/>
          <w:b/>
          <w:color w:val="000000"/>
          <w:sz w:val="24"/>
          <w:lang w:val="es-MX" w:eastAsia="es-MX"/>
        </w:rPr>
        <w:t>CANON EVENTO MUNICIPAL”.</w:t>
      </w:r>
    </w:p>
    <w:p w14:paraId="4A534551" w14:textId="77777777" w:rsidR="00FC7C85" w:rsidRPr="00FC7C85" w:rsidRDefault="00FC7C85" w:rsidP="00263068">
      <w:pPr>
        <w:spacing w:after="0" w:line="240" w:lineRule="auto"/>
        <w:ind w:left="993" w:right="34" w:hanging="993"/>
        <w:jc w:val="both"/>
        <w:rPr>
          <w:rFonts w:ascii="Arial" w:eastAsia="Arial" w:hAnsi="Arial" w:cs="Arial"/>
          <w:color w:val="000000"/>
          <w:sz w:val="24"/>
          <w:lang w:val="es-MX" w:eastAsia="es-MX"/>
        </w:rPr>
      </w:pPr>
    </w:p>
    <w:p w14:paraId="779708B8" w14:textId="77777777" w:rsidR="00FC7C85" w:rsidRPr="00FC7C85" w:rsidRDefault="00FC7C85" w:rsidP="00263068">
      <w:pPr>
        <w:spacing w:after="0" w:line="240" w:lineRule="auto"/>
        <w:ind w:left="993" w:right="34"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43</w:t>
      </w:r>
      <w:proofErr w:type="gramStart"/>
      <w:r w:rsidRPr="00FC7C85">
        <w:rPr>
          <w:rFonts w:ascii="Arial" w:eastAsia="Arial" w:hAnsi="Arial" w:cs="Arial"/>
          <w:color w:val="000000"/>
          <w:sz w:val="24"/>
          <w:lang w:val="es-MX" w:eastAsia="es-MX"/>
        </w:rPr>
        <w:t>°.-</w:t>
      </w:r>
      <w:proofErr w:type="gramEnd"/>
      <w:r w:rsidRPr="00FC7C85">
        <w:rPr>
          <w:rFonts w:ascii="Arial" w:eastAsia="Arial" w:hAnsi="Arial" w:cs="Arial"/>
          <w:color w:val="000000"/>
          <w:sz w:val="24"/>
          <w:lang w:val="es-MX" w:eastAsia="es-MX"/>
        </w:rPr>
        <w:tab/>
        <w:t xml:space="preserve">Por autorización y control del tránsito en eventos y/o actividades privadas en la vía pública (sorteos particulares, exhibiciones, espectáculos, trabajos, y otros similares), se deberá abonar en concepto de corte de calle la suma de SEISCIENTOS UNIDADES DE VALOR MONETARIO (600 UVM). A dicho monto se le adicionará, en los casos en que se requiera la intervención de inspectores municipales, las siguientes sumas: </w:t>
      </w:r>
    </w:p>
    <w:p w14:paraId="783661F1" w14:textId="77777777" w:rsidR="00FC7C85" w:rsidRPr="00FC7C85" w:rsidRDefault="00FC7C85" w:rsidP="00263068">
      <w:pPr>
        <w:numPr>
          <w:ilvl w:val="0"/>
          <w:numId w:val="19"/>
        </w:numPr>
        <w:spacing w:after="0" w:line="240" w:lineRule="auto"/>
        <w:ind w:left="1418"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Adicional Inspectores de Transito días hábiles por hora por agente: 30 UVM. </w:t>
      </w:r>
    </w:p>
    <w:p w14:paraId="5958585B" w14:textId="77777777" w:rsidR="00FC7C85" w:rsidRPr="00FC7C85" w:rsidRDefault="00FC7C85" w:rsidP="00263068">
      <w:pPr>
        <w:numPr>
          <w:ilvl w:val="0"/>
          <w:numId w:val="19"/>
        </w:numPr>
        <w:spacing w:after="0" w:line="240" w:lineRule="auto"/>
        <w:ind w:left="1418" w:right="3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Adicional Inspectores de Transito días feriados por hora por agente: 50 UVM. </w:t>
      </w:r>
    </w:p>
    <w:p w14:paraId="29777590" w14:textId="77777777" w:rsidR="00D55853" w:rsidRDefault="00FC7C85" w:rsidP="00263068">
      <w:pPr>
        <w:spacing w:after="0" w:line="240" w:lineRule="auto"/>
        <w:ind w:left="993"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Los valores y adicionales establecidos en el presente artículo se abonarán por adelantado al momento de solicitar la autorización </w:t>
      </w:r>
    </w:p>
    <w:p w14:paraId="1B2EDE35" w14:textId="77777777" w:rsidR="00D55853" w:rsidRDefault="00D55853" w:rsidP="00263068">
      <w:pPr>
        <w:spacing w:after="0" w:line="240" w:lineRule="auto"/>
        <w:ind w:left="993" w:right="34" w:hanging="5"/>
        <w:jc w:val="both"/>
        <w:rPr>
          <w:rFonts w:ascii="Arial" w:eastAsia="Arial" w:hAnsi="Arial" w:cs="Arial"/>
          <w:color w:val="000000"/>
          <w:sz w:val="24"/>
          <w:lang w:val="es-MX" w:eastAsia="es-MX"/>
        </w:rPr>
      </w:pPr>
    </w:p>
    <w:p w14:paraId="2D427400" w14:textId="66E5DBD1" w:rsidR="00FC7C85" w:rsidRPr="00FC7C85" w:rsidRDefault="00FC7C85" w:rsidP="00263068">
      <w:pPr>
        <w:spacing w:after="0" w:line="240" w:lineRule="auto"/>
        <w:ind w:left="993"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pertinente. Si por cualquier causa el corte de vía pública se extendiera en el tiempo previsto originalmente y/o se requiriera una cantidad de agentes superior a la solicitada, la diferencia deberá abonarse el día hábil inmediato siguiente. El Departamento Ejecutivo dispondrá la forma de materializar el cobro a que hubiere lugar. </w:t>
      </w:r>
    </w:p>
    <w:p w14:paraId="6968EEC7" w14:textId="77777777" w:rsidR="00FC7C85" w:rsidRPr="00FC7C85" w:rsidRDefault="00FC7C85" w:rsidP="00263068">
      <w:pPr>
        <w:spacing w:after="0" w:line="240" w:lineRule="auto"/>
        <w:jc w:val="both"/>
        <w:rPr>
          <w:rFonts w:ascii="Arial" w:eastAsia="Arial" w:hAnsi="Arial" w:cs="Arial"/>
          <w:color w:val="000000"/>
          <w:sz w:val="24"/>
          <w:lang w:val="es-MX" w:eastAsia="es-MX"/>
        </w:rPr>
      </w:pPr>
    </w:p>
    <w:p w14:paraId="799D2CC5" w14:textId="77777777" w:rsidR="00FC7C85" w:rsidRPr="00FC7C85" w:rsidRDefault="00FC7C85" w:rsidP="00263068">
      <w:pPr>
        <w:keepNext/>
        <w:keepLines/>
        <w:spacing w:after="0" w:line="240" w:lineRule="auto"/>
        <w:ind w:left="10" w:right="38" w:hanging="10"/>
        <w:jc w:val="both"/>
        <w:outlineLvl w:val="0"/>
        <w:rPr>
          <w:rFonts w:ascii="Arial" w:eastAsia="Arial" w:hAnsi="Arial" w:cs="Arial"/>
          <w:color w:val="000000"/>
          <w:sz w:val="24"/>
          <w:lang w:val="es-MX" w:eastAsia="es-MX"/>
        </w:rPr>
      </w:pPr>
      <w:r w:rsidRPr="00FC7C85">
        <w:rPr>
          <w:rFonts w:ascii="Arial" w:eastAsia="Arial" w:hAnsi="Arial" w:cs="Arial"/>
          <w:b/>
          <w:color w:val="000000"/>
          <w:sz w:val="24"/>
          <w:lang w:val="es-MX" w:eastAsia="es-MX"/>
        </w:rPr>
        <w:t>CAPITULO III Inscripción de oficio y clasificación o reclasificación de comercios, industrias y servicios</w:t>
      </w:r>
      <w:r w:rsidRPr="00FC7C85">
        <w:rPr>
          <w:rFonts w:ascii="Arial" w:eastAsia="Arial" w:hAnsi="Arial" w:cs="Arial"/>
          <w:color w:val="000000"/>
          <w:sz w:val="24"/>
          <w:lang w:val="es-MX" w:eastAsia="es-MX"/>
        </w:rPr>
        <w:t xml:space="preserve"> </w:t>
      </w:r>
    </w:p>
    <w:p w14:paraId="1DCB71A9" w14:textId="77777777" w:rsidR="00FC7C85" w:rsidRPr="00FC7C85" w:rsidRDefault="00FC7C85" w:rsidP="00263068">
      <w:pPr>
        <w:spacing w:after="0" w:line="240" w:lineRule="auto"/>
        <w:ind w:left="6" w:right="34" w:hanging="6"/>
        <w:jc w:val="both"/>
        <w:rPr>
          <w:rFonts w:ascii="Arial" w:eastAsia="Arial" w:hAnsi="Arial" w:cs="Arial"/>
          <w:color w:val="000000"/>
          <w:sz w:val="24"/>
          <w:lang w:val="es-MX" w:eastAsia="es-MX"/>
        </w:rPr>
      </w:pPr>
    </w:p>
    <w:p w14:paraId="20D4300C"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44º.-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Autorizase a la Secretaría de Hacienda a inscribir de oficio a aquellos comercios, industrias y/o servicios que publiciten por medios gráficos, radiales o televisivos, y que no poseen la correspondiente habilitación, sin perjuicio de la aplicación de las multas por incumplimiento a las obligaciones formales y omisión según lo previsto en el Código Tributario y Código de Faltas.</w:t>
      </w:r>
    </w:p>
    <w:p w14:paraId="0743F310"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54D050DA"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Art.45</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Autorizase a la Secretaría de Hacienda a clasificar cualquier comercio, servicio, industria o actividad civil que no esté expresamente individualizado en la clasificación de rubros del artículo 34° de la presente Ordenanza.</w:t>
      </w:r>
    </w:p>
    <w:p w14:paraId="56BAA332"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51139380"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Art.46º.-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En los casos establecidos en el artículo 45° precedente, se aplicará la tarifa correspondiente a la actividad que desempeñen con un mínimo anual de 700 UVM hasta tanto el titular regularice la situación. </w:t>
      </w:r>
    </w:p>
    <w:p w14:paraId="770E6346"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p>
    <w:p w14:paraId="7E036318" w14:textId="70613E26" w:rsidR="00FC7C85" w:rsidRDefault="00FC7C85" w:rsidP="00263068">
      <w:pPr>
        <w:spacing w:after="0" w:line="240" w:lineRule="auto"/>
        <w:ind w:left="6" w:right="34" w:hanging="6"/>
        <w:jc w:val="both"/>
        <w:rPr>
          <w:rFonts w:ascii="Arial" w:eastAsia="Arial" w:hAnsi="Arial" w:cs="Arial"/>
          <w:color w:val="000000"/>
          <w:sz w:val="24"/>
          <w:lang w:val="es-MX" w:eastAsia="es-MX"/>
        </w:rPr>
      </w:pPr>
    </w:p>
    <w:p w14:paraId="5D9A195C" w14:textId="7BCBCB70" w:rsidR="00263068" w:rsidRDefault="00263068" w:rsidP="00263068">
      <w:pPr>
        <w:spacing w:after="0" w:line="240" w:lineRule="auto"/>
        <w:ind w:left="6" w:right="34" w:hanging="6"/>
        <w:jc w:val="both"/>
        <w:rPr>
          <w:rFonts w:ascii="Arial" w:eastAsia="Arial" w:hAnsi="Arial" w:cs="Arial"/>
          <w:color w:val="000000"/>
          <w:sz w:val="24"/>
          <w:lang w:val="es-MX" w:eastAsia="es-MX"/>
        </w:rPr>
      </w:pPr>
    </w:p>
    <w:p w14:paraId="38AB208F" w14:textId="77777777" w:rsidR="00263068" w:rsidRPr="00FC7C85" w:rsidRDefault="00263068" w:rsidP="00263068">
      <w:pPr>
        <w:spacing w:after="0" w:line="240" w:lineRule="auto"/>
        <w:ind w:left="6" w:right="34" w:hanging="6"/>
        <w:jc w:val="both"/>
        <w:rPr>
          <w:rFonts w:ascii="Arial" w:eastAsia="Arial" w:hAnsi="Arial" w:cs="Arial"/>
          <w:color w:val="000000"/>
          <w:sz w:val="24"/>
          <w:lang w:val="es-MX" w:eastAsia="es-MX"/>
        </w:rPr>
      </w:pPr>
    </w:p>
    <w:p w14:paraId="62FD9ADC" w14:textId="77777777" w:rsidR="00FC7C85" w:rsidRPr="00FC7C85" w:rsidRDefault="00FC7C85" w:rsidP="00263068">
      <w:pPr>
        <w:spacing w:after="0" w:line="240" w:lineRule="auto"/>
        <w:ind w:left="10" w:right="41"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CAPITULO IV </w:t>
      </w:r>
    </w:p>
    <w:p w14:paraId="362ACF9A" w14:textId="77777777" w:rsidR="00FC7C85" w:rsidRPr="00FC7C85" w:rsidRDefault="00FC7C85"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Empadronamiento, habilitación y cese comercial. Empadronamiento comercial</w:t>
      </w:r>
      <w:r w:rsidRPr="00FC7C85">
        <w:rPr>
          <w:rFonts w:ascii="Arial" w:eastAsia="Arial" w:hAnsi="Arial" w:cs="Arial"/>
          <w:color w:val="000000"/>
          <w:sz w:val="24"/>
          <w:lang w:val="es-MX" w:eastAsia="es-MX"/>
        </w:rPr>
        <w:t xml:space="preserve"> </w:t>
      </w:r>
    </w:p>
    <w:p w14:paraId="236B0D15"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 47º.- </w:t>
      </w:r>
      <w:proofErr w:type="spellStart"/>
      <w:r w:rsidRPr="00FC7C85">
        <w:rPr>
          <w:rFonts w:ascii="Arial" w:eastAsia="Arial" w:hAnsi="Arial" w:cs="Arial"/>
          <w:color w:val="000000"/>
          <w:sz w:val="24"/>
          <w:lang w:val="es-MX" w:eastAsia="es-MX"/>
        </w:rPr>
        <w:t>Autorízase</w:t>
      </w:r>
      <w:proofErr w:type="spellEnd"/>
      <w:r w:rsidRPr="00FC7C85">
        <w:rPr>
          <w:rFonts w:ascii="Arial" w:eastAsia="Arial" w:hAnsi="Arial" w:cs="Arial"/>
          <w:color w:val="000000"/>
          <w:sz w:val="24"/>
          <w:lang w:val="es-MX" w:eastAsia="es-MX"/>
        </w:rPr>
        <w:t xml:space="preserve"> a la Secretaría de Hacienda, con el objeto de dar cumplimiento a las disposiciones del Art. 155º del Código Tributario Municipal, a solicitar que los contribuyentes presenten una declaración jurada munida de la documentación que disponga dicha Secretaría. En esa declaración, que deberá confeccionarse en formularios que a tal efecto proveerá la Municipalidad, el contribuyente consignará todos los datos que le fueran   requeridos   respecto   de   </w:t>
      </w:r>
      <w:proofErr w:type="gramStart"/>
      <w:r w:rsidRPr="00FC7C85">
        <w:rPr>
          <w:rFonts w:ascii="Arial" w:eastAsia="Arial" w:hAnsi="Arial" w:cs="Arial"/>
          <w:color w:val="000000"/>
          <w:sz w:val="24"/>
          <w:lang w:val="es-MX" w:eastAsia="es-MX"/>
        </w:rPr>
        <w:t xml:space="preserve">domicilio,   </w:t>
      </w:r>
      <w:proofErr w:type="gramEnd"/>
      <w:r w:rsidRPr="00FC7C85">
        <w:rPr>
          <w:rFonts w:ascii="Arial" w:eastAsia="Arial" w:hAnsi="Arial" w:cs="Arial"/>
          <w:color w:val="000000"/>
          <w:sz w:val="24"/>
          <w:lang w:val="es-MX" w:eastAsia="es-MX"/>
        </w:rPr>
        <w:t xml:space="preserve">bienes   y/o  actividad desarrollada, superficie construida, infraestructura y servicios, personal temporario y permanente. La declaración jurada se presentará en el lugar, forma y tiempo que el Organismo Municipal disponga. El Ejecutivo Municipal podrá verificarla a fin de comprobar la exactitud de los datos y elementos aportados y su conformidad con la normativa vigente. En el caso de la renovación de la habilitación municipal, la Secretaría de Hacienda, eximirá la presentación de documentación que no contenga vencimientos o que tenga cierta característica de estabilidad, siempre que el contribuyente declare en los formularios de la declaración jurada que no existen cambios con respecto a la documentación acompañada al momento de solicitar la habilitación. </w:t>
      </w:r>
    </w:p>
    <w:p w14:paraId="5CE192B4" w14:textId="180CE4CB" w:rsid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41B2073A" w14:textId="77777777" w:rsidR="00263068" w:rsidRPr="00FC7C85" w:rsidRDefault="00263068" w:rsidP="00263068">
      <w:pPr>
        <w:spacing w:after="0" w:line="240" w:lineRule="auto"/>
        <w:jc w:val="both"/>
        <w:rPr>
          <w:rFonts w:ascii="Arial" w:eastAsia="Arial" w:hAnsi="Arial" w:cs="Arial"/>
          <w:color w:val="000000"/>
          <w:sz w:val="24"/>
          <w:lang w:val="es-MX" w:eastAsia="es-MX"/>
        </w:rPr>
      </w:pPr>
    </w:p>
    <w:p w14:paraId="54C5E672" w14:textId="77777777" w:rsidR="00FC7C85" w:rsidRPr="00FC7C85" w:rsidRDefault="00FC7C85" w:rsidP="00263068">
      <w:pPr>
        <w:keepNext/>
        <w:keepLines/>
        <w:spacing w:after="0" w:line="240" w:lineRule="auto"/>
        <w:ind w:left="9" w:hanging="10"/>
        <w:jc w:val="both"/>
        <w:outlineLvl w:val="0"/>
        <w:rPr>
          <w:rFonts w:ascii="Arial" w:eastAsia="Arial" w:hAnsi="Arial" w:cs="Arial"/>
          <w:color w:val="000000"/>
          <w:sz w:val="24"/>
          <w:lang w:val="es-MX" w:eastAsia="es-MX"/>
        </w:rPr>
      </w:pPr>
      <w:r w:rsidRPr="00FC7C85">
        <w:rPr>
          <w:rFonts w:ascii="Arial" w:eastAsia="Arial" w:hAnsi="Arial" w:cs="Arial"/>
          <w:b/>
          <w:color w:val="000000"/>
          <w:sz w:val="24"/>
          <w:lang w:val="es-MX" w:eastAsia="es-MX"/>
        </w:rPr>
        <w:t>Habilitación Municipal</w:t>
      </w:r>
      <w:r w:rsidRPr="00FC7C85">
        <w:rPr>
          <w:rFonts w:ascii="Arial" w:eastAsia="Arial" w:hAnsi="Arial" w:cs="Arial"/>
          <w:color w:val="000000"/>
          <w:sz w:val="24"/>
          <w:lang w:val="es-MX" w:eastAsia="es-MX"/>
        </w:rPr>
        <w:t xml:space="preserve"> </w:t>
      </w:r>
    </w:p>
    <w:p w14:paraId="47268233" w14:textId="77777777" w:rsidR="00FC7C85" w:rsidRPr="00FC7C85" w:rsidRDefault="00FC7C85" w:rsidP="00263068">
      <w:pPr>
        <w:spacing w:after="0" w:line="240" w:lineRule="auto"/>
        <w:ind w:left="6" w:right="34" w:hanging="6"/>
        <w:jc w:val="both"/>
        <w:rPr>
          <w:rFonts w:ascii="Arial" w:eastAsia="Arial" w:hAnsi="Arial" w:cs="Arial"/>
          <w:color w:val="000000"/>
          <w:sz w:val="24"/>
          <w:lang w:val="es-MX" w:eastAsia="es-MX"/>
        </w:rPr>
      </w:pPr>
    </w:p>
    <w:p w14:paraId="2B5DAFC0" w14:textId="77777777" w:rsidR="00FC7C85" w:rsidRPr="00FC7C85" w:rsidRDefault="00FC7C85" w:rsidP="00263068">
      <w:pPr>
        <w:spacing w:after="0" w:line="240" w:lineRule="auto"/>
        <w:ind w:left="994" w:right="34" w:hanging="994"/>
        <w:jc w:val="both"/>
        <w:rPr>
          <w:rFonts w:ascii="Arial" w:eastAsia="Arial" w:hAnsi="Arial" w:cs="Arial"/>
          <w:color w:val="000000"/>
          <w:sz w:val="24"/>
          <w:szCs w:val="24"/>
          <w:lang w:val="es-AR" w:eastAsia="es-MX"/>
        </w:rPr>
      </w:pPr>
      <w:r w:rsidRPr="00FC7C85">
        <w:rPr>
          <w:rFonts w:ascii="Arial" w:eastAsia="Arial" w:hAnsi="Arial" w:cs="Arial"/>
          <w:b/>
          <w:color w:val="000000"/>
          <w:sz w:val="24"/>
          <w:lang w:val="es-MX" w:eastAsia="es-MX"/>
        </w:rPr>
        <w:t>Art. 48</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pacing w:val="1"/>
          <w:sz w:val="24"/>
          <w:szCs w:val="24"/>
          <w:lang w:val="es-AR" w:eastAsia="es-MX"/>
        </w:rPr>
        <w:t>Lo</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19"/>
          <w:sz w:val="24"/>
          <w:szCs w:val="24"/>
          <w:lang w:val="es-AR" w:eastAsia="es-MX"/>
        </w:rPr>
        <w:t xml:space="preserve"> </w:t>
      </w:r>
      <w:r w:rsidRPr="00FC7C85">
        <w:rPr>
          <w:rFonts w:ascii="Arial" w:eastAsia="Arial" w:hAnsi="Arial" w:cs="Arial"/>
          <w:color w:val="000000"/>
          <w:spacing w:val="-3"/>
          <w:sz w:val="24"/>
          <w:szCs w:val="24"/>
          <w:lang w:val="es-AR" w:eastAsia="es-MX"/>
        </w:rPr>
        <w:t>C</w:t>
      </w:r>
      <w:r w:rsidRPr="00FC7C85">
        <w:rPr>
          <w:rFonts w:ascii="Arial" w:eastAsia="Arial" w:hAnsi="Arial" w:cs="Arial"/>
          <w:color w:val="000000"/>
          <w:spacing w:val="1"/>
          <w:sz w:val="24"/>
          <w:szCs w:val="24"/>
          <w:lang w:val="es-AR" w:eastAsia="es-MX"/>
        </w:rPr>
        <w:t>on</w:t>
      </w:r>
      <w:r w:rsidRPr="00FC7C85">
        <w:rPr>
          <w:rFonts w:ascii="Arial" w:eastAsia="Arial" w:hAnsi="Arial" w:cs="Arial"/>
          <w:color w:val="000000"/>
          <w:sz w:val="24"/>
          <w:szCs w:val="24"/>
          <w:lang w:val="es-AR" w:eastAsia="es-MX"/>
        </w:rPr>
        <w:t>tr</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bu</w:t>
      </w:r>
      <w:r w:rsidRPr="00FC7C85">
        <w:rPr>
          <w:rFonts w:ascii="Arial" w:eastAsia="Arial" w:hAnsi="Arial" w:cs="Arial"/>
          <w:color w:val="000000"/>
          <w:spacing w:val="-2"/>
          <w:sz w:val="24"/>
          <w:szCs w:val="24"/>
          <w:lang w:val="es-AR" w:eastAsia="es-MX"/>
        </w:rPr>
        <w:t>y</w:t>
      </w:r>
      <w:r w:rsidRPr="00FC7C85">
        <w:rPr>
          <w:rFonts w:ascii="Arial" w:eastAsia="Arial" w:hAnsi="Arial" w:cs="Arial"/>
          <w:color w:val="000000"/>
          <w:spacing w:val="1"/>
          <w:sz w:val="24"/>
          <w:szCs w:val="24"/>
          <w:lang w:val="es-AR" w:eastAsia="es-MX"/>
        </w:rPr>
        <w:t>en</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19"/>
          <w:sz w:val="24"/>
          <w:szCs w:val="24"/>
          <w:lang w:val="es-AR" w:eastAsia="es-MX"/>
        </w:rPr>
        <w:t xml:space="preserve"> </w:t>
      </w:r>
      <w:r w:rsidRPr="00FC7C85">
        <w:rPr>
          <w:rFonts w:ascii="Arial" w:eastAsia="Arial" w:hAnsi="Arial" w:cs="Arial"/>
          <w:color w:val="000000"/>
          <w:spacing w:val="-1"/>
          <w:sz w:val="24"/>
          <w:szCs w:val="24"/>
          <w:lang w:val="es-AR" w:eastAsia="es-MX"/>
        </w:rPr>
        <w:t>qu</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19"/>
          <w:sz w:val="24"/>
          <w:szCs w:val="24"/>
          <w:lang w:val="es-AR" w:eastAsia="es-MX"/>
        </w:rPr>
        <w:t xml:space="preserve">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
          <w:sz w:val="24"/>
          <w:szCs w:val="24"/>
          <w:lang w:val="es-AR" w:eastAsia="es-MX"/>
        </w:rPr>
        <w:t>r</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1"/>
          <w:sz w:val="24"/>
          <w:szCs w:val="24"/>
          <w:lang w:val="es-AR" w:eastAsia="es-MX"/>
        </w:rPr>
        <w:t>l</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17"/>
          <w:sz w:val="24"/>
          <w:szCs w:val="24"/>
          <w:lang w:val="es-AR" w:eastAsia="es-MX"/>
        </w:rPr>
        <w:t xml:space="preserve"> </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pacing w:val="-2"/>
          <w:sz w:val="24"/>
          <w:szCs w:val="24"/>
          <w:lang w:val="es-AR" w:eastAsia="es-MX"/>
        </w:rPr>
        <w:t>c</w:t>
      </w:r>
      <w:r w:rsidRPr="00FC7C85">
        <w:rPr>
          <w:rFonts w:ascii="Arial" w:eastAsia="Arial" w:hAnsi="Arial" w:cs="Arial"/>
          <w:color w:val="000000"/>
          <w:sz w:val="24"/>
          <w:szCs w:val="24"/>
          <w:lang w:val="es-AR" w:eastAsia="es-MX"/>
        </w:rPr>
        <w:t>ti</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z w:val="24"/>
          <w:szCs w:val="24"/>
          <w:lang w:val="es-AR" w:eastAsia="es-MX"/>
        </w:rPr>
        <w:t>id</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d</w:t>
      </w:r>
      <w:r w:rsidRPr="00FC7C85">
        <w:rPr>
          <w:rFonts w:ascii="Arial" w:eastAsia="Arial" w:hAnsi="Arial" w:cs="Arial"/>
          <w:color w:val="000000"/>
          <w:spacing w:val="19"/>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pacing w:val="-1"/>
          <w:sz w:val="24"/>
          <w:szCs w:val="24"/>
          <w:lang w:val="es-AR" w:eastAsia="es-MX"/>
        </w:rPr>
        <w:t>ó</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z w:val="24"/>
          <w:szCs w:val="24"/>
          <w:lang w:val="es-AR" w:eastAsia="es-MX"/>
        </w:rPr>
        <w:t>ico</w:t>
      </w:r>
      <w:r w:rsidRPr="00FC7C85">
        <w:rPr>
          <w:rFonts w:ascii="Arial" w:eastAsia="Arial" w:hAnsi="Arial" w:cs="Arial"/>
          <w:color w:val="000000"/>
          <w:spacing w:val="17"/>
          <w:sz w:val="24"/>
          <w:szCs w:val="24"/>
          <w:lang w:val="es-AR" w:eastAsia="es-MX"/>
        </w:rPr>
        <w:t xml:space="preserve"> </w:t>
      </w:r>
      <w:r w:rsidRPr="00FC7C85">
        <w:rPr>
          <w:rFonts w:ascii="Arial" w:eastAsia="Arial" w:hAnsi="Arial" w:cs="Arial"/>
          <w:color w:val="000000"/>
          <w:sz w:val="24"/>
          <w:szCs w:val="24"/>
          <w:lang w:val="es-AR" w:eastAsia="es-MX"/>
        </w:rPr>
        <w:t>y/o</w:t>
      </w:r>
      <w:r w:rsidRPr="00FC7C85">
        <w:rPr>
          <w:rFonts w:ascii="Arial" w:eastAsia="Arial" w:hAnsi="Arial" w:cs="Arial"/>
          <w:color w:val="000000"/>
          <w:spacing w:val="18"/>
          <w:sz w:val="24"/>
          <w:szCs w:val="24"/>
          <w:lang w:val="es-AR" w:eastAsia="es-MX"/>
        </w:rPr>
        <w:t xml:space="preserve"> </w:t>
      </w:r>
      <w:r w:rsidRPr="00FC7C85">
        <w:rPr>
          <w:rFonts w:ascii="Arial" w:eastAsia="Arial" w:hAnsi="Arial" w:cs="Arial"/>
          <w:color w:val="000000"/>
          <w:spacing w:val="1"/>
          <w:sz w:val="24"/>
          <w:szCs w:val="24"/>
          <w:lang w:val="es-AR" w:eastAsia="es-MX"/>
        </w:rPr>
        <w:t>p</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2"/>
          <w:sz w:val="24"/>
          <w:szCs w:val="24"/>
          <w:lang w:val="es-AR" w:eastAsia="es-MX"/>
        </w:rPr>
        <w:t>o</w:t>
      </w:r>
      <w:r w:rsidRPr="00FC7C85">
        <w:rPr>
          <w:rFonts w:ascii="Arial" w:eastAsia="Arial" w:hAnsi="Arial" w:cs="Arial"/>
          <w:color w:val="000000"/>
          <w:sz w:val="24"/>
          <w:szCs w:val="24"/>
          <w:lang w:val="es-AR" w:eastAsia="es-MX"/>
        </w:rPr>
        <w:t>f</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sio</w:t>
      </w:r>
      <w:r w:rsidRPr="00FC7C85">
        <w:rPr>
          <w:rFonts w:ascii="Arial" w:eastAsia="Arial" w:hAnsi="Arial" w:cs="Arial"/>
          <w:color w:val="000000"/>
          <w:spacing w:val="1"/>
          <w:sz w:val="24"/>
          <w:szCs w:val="24"/>
          <w:lang w:val="es-AR" w:eastAsia="es-MX"/>
        </w:rPr>
        <w:t>na</w:t>
      </w:r>
      <w:r w:rsidRPr="00FC7C85">
        <w:rPr>
          <w:rFonts w:ascii="Arial" w:eastAsia="Arial" w:hAnsi="Arial" w:cs="Arial"/>
          <w:color w:val="000000"/>
          <w:sz w:val="24"/>
          <w:szCs w:val="24"/>
          <w:lang w:val="es-AR" w:eastAsia="es-MX"/>
        </w:rPr>
        <w:t>l re</w:t>
      </w:r>
      <w:r w:rsidRPr="00FC7C85">
        <w:rPr>
          <w:rFonts w:ascii="Arial" w:eastAsia="Arial" w:hAnsi="Arial" w:cs="Arial"/>
          <w:color w:val="000000"/>
          <w:spacing w:val="-1"/>
          <w:sz w:val="24"/>
          <w:szCs w:val="24"/>
          <w:lang w:val="es-AR" w:eastAsia="es-MX"/>
        </w:rPr>
        <w:t>g</w:t>
      </w:r>
      <w:r w:rsidRPr="00FC7C85">
        <w:rPr>
          <w:rFonts w:ascii="Arial" w:eastAsia="Arial" w:hAnsi="Arial" w:cs="Arial"/>
          <w:color w:val="000000"/>
          <w:sz w:val="24"/>
          <w:szCs w:val="24"/>
          <w:lang w:val="es-AR" w:eastAsia="es-MX"/>
        </w:rPr>
        <w:t>id</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1"/>
          <w:sz w:val="24"/>
          <w:szCs w:val="24"/>
          <w:lang w:val="es-AR" w:eastAsia="es-MX"/>
        </w:rPr>
        <w:t>po</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2"/>
          <w:sz w:val="24"/>
          <w:szCs w:val="24"/>
          <w:lang w:val="es-AR" w:eastAsia="es-MX"/>
        </w:rPr>
        <w:t>ó</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i</w:t>
      </w:r>
      <w:r w:rsidRPr="00FC7C85">
        <w:rPr>
          <w:rFonts w:ascii="Arial" w:eastAsia="Arial" w:hAnsi="Arial" w:cs="Arial"/>
          <w:color w:val="000000"/>
          <w:spacing w:val="-2"/>
          <w:sz w:val="24"/>
          <w:szCs w:val="24"/>
          <w:lang w:val="es-AR" w:eastAsia="es-MX"/>
        </w:rPr>
        <w:t>g</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bu</w:t>
      </w:r>
      <w:r w:rsidRPr="00FC7C85">
        <w:rPr>
          <w:rFonts w:ascii="Arial" w:eastAsia="Arial" w:hAnsi="Arial" w:cs="Arial"/>
          <w:color w:val="000000"/>
          <w:sz w:val="24"/>
          <w:szCs w:val="24"/>
          <w:lang w:val="es-AR" w:eastAsia="es-MX"/>
        </w:rPr>
        <w:t>t</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4"/>
          <w:sz w:val="24"/>
          <w:szCs w:val="24"/>
          <w:lang w:val="es-AR" w:eastAsia="es-MX"/>
        </w:rPr>
        <w:t xml:space="preserve"> </w:t>
      </w:r>
      <w:r w:rsidRPr="00FC7C85">
        <w:rPr>
          <w:rFonts w:ascii="Arial" w:eastAsia="Arial" w:hAnsi="Arial" w:cs="Arial"/>
          <w:color w:val="000000"/>
          <w:spacing w:val="-3"/>
          <w:sz w:val="24"/>
          <w:szCs w:val="24"/>
          <w:lang w:val="es-AR" w:eastAsia="es-MX"/>
        </w:rPr>
        <w:t>M</w:t>
      </w:r>
      <w:r w:rsidRPr="00FC7C85">
        <w:rPr>
          <w:rFonts w:ascii="Arial" w:eastAsia="Arial" w:hAnsi="Arial" w:cs="Arial"/>
          <w:color w:val="000000"/>
          <w:spacing w:val="1"/>
          <w:sz w:val="24"/>
          <w:szCs w:val="24"/>
          <w:lang w:val="es-AR" w:eastAsia="es-MX"/>
        </w:rPr>
        <w:t>un</w:t>
      </w:r>
      <w:r w:rsidRPr="00FC7C85">
        <w:rPr>
          <w:rFonts w:ascii="Arial" w:eastAsia="Arial" w:hAnsi="Arial" w:cs="Arial"/>
          <w:color w:val="000000"/>
          <w:sz w:val="24"/>
          <w:szCs w:val="24"/>
          <w:lang w:val="es-AR" w:eastAsia="es-MX"/>
        </w:rPr>
        <w:t>ic</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p</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z w:val="24"/>
          <w:szCs w:val="24"/>
          <w:lang w:val="es-AR" w:eastAsia="es-MX"/>
        </w:rPr>
        <w:t>y la</w:t>
      </w:r>
      <w:r w:rsidRPr="00FC7C85">
        <w:rPr>
          <w:rFonts w:ascii="Arial" w:eastAsia="Arial" w:hAnsi="Arial" w:cs="Arial"/>
          <w:color w:val="000000"/>
          <w:spacing w:val="3"/>
          <w:sz w:val="24"/>
          <w:szCs w:val="24"/>
          <w:lang w:val="es-AR" w:eastAsia="es-MX"/>
        </w:rPr>
        <w:t xml:space="preserve"> </w:t>
      </w:r>
      <w:r w:rsidRPr="00FC7C85">
        <w:rPr>
          <w:rFonts w:ascii="Arial" w:eastAsia="Arial" w:hAnsi="Arial" w:cs="Arial"/>
          <w:color w:val="000000"/>
          <w:spacing w:val="1"/>
          <w:sz w:val="24"/>
          <w:szCs w:val="24"/>
          <w:lang w:val="es-AR" w:eastAsia="es-MX"/>
        </w:rPr>
        <w:t>p</w:t>
      </w:r>
      <w:r w:rsidRPr="00FC7C85">
        <w:rPr>
          <w:rFonts w:ascii="Arial" w:eastAsia="Arial" w:hAnsi="Arial" w:cs="Arial"/>
          <w:color w:val="000000"/>
          <w:sz w:val="24"/>
          <w:szCs w:val="24"/>
          <w:lang w:val="es-AR" w:eastAsia="es-MX"/>
        </w:rPr>
        <w:t>res</w:t>
      </w:r>
      <w:r w:rsidRPr="00FC7C85">
        <w:rPr>
          <w:rFonts w:ascii="Arial" w:eastAsia="Arial" w:hAnsi="Arial" w:cs="Arial"/>
          <w:color w:val="000000"/>
          <w:spacing w:val="1"/>
          <w:sz w:val="24"/>
          <w:szCs w:val="24"/>
          <w:lang w:val="es-AR" w:eastAsia="es-MX"/>
        </w:rPr>
        <w:t>en</w:t>
      </w:r>
      <w:r w:rsidRPr="00FC7C85">
        <w:rPr>
          <w:rFonts w:ascii="Arial" w:eastAsia="Arial" w:hAnsi="Arial" w:cs="Arial"/>
          <w:color w:val="000000"/>
          <w:sz w:val="24"/>
          <w:szCs w:val="24"/>
          <w:lang w:val="es-AR" w:eastAsia="es-MX"/>
        </w:rPr>
        <w:t>te</w:t>
      </w:r>
      <w:r w:rsidRPr="00FC7C85">
        <w:rPr>
          <w:rFonts w:ascii="Arial" w:eastAsia="Arial" w:hAnsi="Arial" w:cs="Arial"/>
          <w:color w:val="000000"/>
          <w:spacing w:val="2"/>
          <w:sz w:val="24"/>
          <w:szCs w:val="24"/>
          <w:lang w:val="es-AR" w:eastAsia="es-MX"/>
        </w:rPr>
        <w:t xml:space="preserve"> </w:t>
      </w:r>
      <w:r w:rsidRPr="00FC7C85">
        <w:rPr>
          <w:rFonts w:ascii="Arial" w:eastAsia="Arial" w:hAnsi="Arial" w:cs="Arial"/>
          <w:color w:val="000000"/>
          <w:sz w:val="24"/>
          <w:szCs w:val="24"/>
          <w:lang w:val="es-AR" w:eastAsia="es-MX"/>
        </w:rPr>
        <w:t>Ord</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1"/>
          <w:sz w:val="24"/>
          <w:szCs w:val="24"/>
          <w:lang w:val="es-AR" w:eastAsia="es-MX"/>
        </w:rPr>
        <w:t>nan</w:t>
      </w:r>
      <w:r w:rsidRPr="00FC7C85">
        <w:rPr>
          <w:rFonts w:ascii="Arial" w:eastAsia="Arial" w:hAnsi="Arial" w:cs="Arial"/>
          <w:color w:val="000000"/>
          <w:spacing w:val="-2"/>
          <w:sz w:val="24"/>
          <w:szCs w:val="24"/>
          <w:lang w:val="es-AR" w:eastAsia="es-MX"/>
        </w:rPr>
        <w:t>z</w:t>
      </w:r>
      <w:r w:rsidRPr="00FC7C85">
        <w:rPr>
          <w:rFonts w:ascii="Arial" w:eastAsia="Arial" w:hAnsi="Arial" w:cs="Arial"/>
          <w:color w:val="000000"/>
          <w:sz w:val="24"/>
          <w:szCs w:val="24"/>
          <w:lang w:val="es-AR" w:eastAsia="es-MX"/>
        </w:rPr>
        <w:t xml:space="preserve">a </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4"/>
          <w:sz w:val="24"/>
          <w:szCs w:val="24"/>
          <w:lang w:val="es-AR" w:eastAsia="es-MX"/>
        </w:rPr>
        <w:t>i</w:t>
      </w:r>
      <w:r w:rsidRPr="00FC7C85">
        <w:rPr>
          <w:rFonts w:ascii="Arial" w:eastAsia="Arial" w:hAnsi="Arial" w:cs="Arial"/>
          <w:color w:val="000000"/>
          <w:spacing w:val="3"/>
          <w:sz w:val="24"/>
          <w:szCs w:val="24"/>
          <w:lang w:val="es-AR" w:eastAsia="es-MX"/>
        </w:rPr>
        <w:t>f</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3"/>
          <w:sz w:val="24"/>
          <w:szCs w:val="24"/>
          <w:lang w:val="es-AR" w:eastAsia="es-MX"/>
        </w:rPr>
        <w:t>a</w:t>
      </w:r>
      <w:r w:rsidRPr="00FC7C85">
        <w:rPr>
          <w:rFonts w:ascii="Arial" w:eastAsia="Arial" w:hAnsi="Arial" w:cs="Arial"/>
          <w:color w:val="000000"/>
          <w:sz w:val="24"/>
          <w:szCs w:val="24"/>
          <w:lang w:val="es-AR" w:eastAsia="es-MX"/>
        </w:rPr>
        <w:t>,</w:t>
      </w:r>
      <w:r w:rsidRPr="00FC7C85">
        <w:rPr>
          <w:rFonts w:ascii="Arial" w:eastAsia="Arial" w:hAnsi="Arial" w:cs="Arial"/>
          <w:color w:val="000000"/>
          <w:spacing w:val="-11"/>
          <w:sz w:val="24"/>
          <w:szCs w:val="24"/>
          <w:lang w:val="es-AR" w:eastAsia="es-MX"/>
        </w:rPr>
        <w:t xml:space="preserve">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1"/>
          <w:sz w:val="24"/>
          <w:szCs w:val="24"/>
          <w:lang w:val="es-AR" w:eastAsia="es-MX"/>
        </w:rPr>
        <w:t>be</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2"/>
          <w:sz w:val="24"/>
          <w:szCs w:val="24"/>
          <w:lang w:val="es-AR" w:eastAsia="es-MX"/>
        </w:rPr>
        <w:t>á</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1"/>
          <w:sz w:val="24"/>
          <w:szCs w:val="24"/>
          <w:lang w:val="es-AR" w:eastAsia="es-MX"/>
        </w:rPr>
        <w:t>b</w:t>
      </w:r>
      <w:r w:rsidRPr="00FC7C85">
        <w:rPr>
          <w:rFonts w:ascii="Arial" w:eastAsia="Arial" w:hAnsi="Arial" w:cs="Arial"/>
          <w:color w:val="000000"/>
          <w:sz w:val="24"/>
          <w:szCs w:val="24"/>
          <w:lang w:val="es-AR" w:eastAsia="es-MX"/>
        </w:rPr>
        <w:t>t</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1"/>
          <w:sz w:val="24"/>
          <w:szCs w:val="24"/>
          <w:lang w:val="es-AR" w:eastAsia="es-MX"/>
        </w:rPr>
        <w:t>ne</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0"/>
          <w:sz w:val="24"/>
          <w:szCs w:val="24"/>
          <w:lang w:val="es-AR" w:eastAsia="es-MX"/>
        </w:rPr>
        <w:t xml:space="preserve"> </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f</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z w:val="24"/>
          <w:szCs w:val="24"/>
          <w:lang w:val="es-AR" w:eastAsia="es-MX"/>
        </w:rPr>
        <w:t>lo</w:t>
      </w:r>
      <w:r w:rsidRPr="00FC7C85">
        <w:rPr>
          <w:rFonts w:ascii="Arial" w:eastAsia="Arial" w:hAnsi="Arial" w:cs="Arial"/>
          <w:color w:val="000000"/>
          <w:spacing w:val="-11"/>
          <w:sz w:val="24"/>
          <w:szCs w:val="24"/>
          <w:lang w:val="es-AR" w:eastAsia="es-MX"/>
        </w:rPr>
        <w:t xml:space="preserve"> </w:t>
      </w:r>
      <w:r w:rsidRPr="00FC7C85">
        <w:rPr>
          <w:rFonts w:ascii="Arial" w:eastAsia="Arial" w:hAnsi="Arial" w:cs="Arial"/>
          <w:color w:val="000000"/>
          <w:spacing w:val="1"/>
          <w:sz w:val="24"/>
          <w:szCs w:val="24"/>
          <w:lang w:val="es-AR" w:eastAsia="es-MX"/>
        </w:rPr>
        <w:t>p</w:t>
      </w:r>
      <w:r w:rsidRPr="00FC7C85">
        <w:rPr>
          <w:rFonts w:ascii="Arial" w:eastAsia="Arial" w:hAnsi="Arial" w:cs="Arial"/>
          <w:color w:val="000000"/>
          <w:sz w:val="24"/>
          <w:szCs w:val="24"/>
          <w:lang w:val="es-AR" w:eastAsia="es-MX"/>
        </w:rPr>
        <w:t>re</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z w:val="24"/>
          <w:szCs w:val="24"/>
          <w:lang w:val="es-AR" w:eastAsia="es-MX"/>
        </w:rPr>
        <w:t>é</w:t>
      </w:r>
      <w:r w:rsidRPr="00FC7C85">
        <w:rPr>
          <w:rFonts w:ascii="Arial" w:eastAsia="Arial" w:hAnsi="Arial" w:cs="Arial"/>
          <w:color w:val="000000"/>
          <w:spacing w:val="-11"/>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9"/>
          <w:sz w:val="24"/>
          <w:szCs w:val="24"/>
          <w:lang w:val="es-AR" w:eastAsia="es-MX"/>
        </w:rPr>
        <w:t xml:space="preserve"> </w:t>
      </w:r>
      <w:r w:rsidRPr="00FC7C85">
        <w:rPr>
          <w:rFonts w:ascii="Arial" w:eastAsia="Arial" w:hAnsi="Arial" w:cs="Arial"/>
          <w:color w:val="000000"/>
          <w:sz w:val="24"/>
          <w:szCs w:val="24"/>
          <w:lang w:val="es-AR" w:eastAsia="es-MX"/>
        </w:rPr>
        <w:t>Art.</w:t>
      </w:r>
      <w:r w:rsidRPr="00FC7C85">
        <w:rPr>
          <w:rFonts w:ascii="Arial" w:eastAsia="Arial" w:hAnsi="Arial" w:cs="Arial"/>
          <w:color w:val="000000"/>
          <w:spacing w:val="-9"/>
          <w:sz w:val="24"/>
          <w:szCs w:val="24"/>
          <w:lang w:val="es-AR" w:eastAsia="es-MX"/>
        </w:rPr>
        <w:t xml:space="preserve"> </w:t>
      </w:r>
      <w:r w:rsidRPr="00FC7C85">
        <w:rPr>
          <w:rFonts w:ascii="Arial" w:eastAsia="Arial" w:hAnsi="Arial" w:cs="Arial"/>
          <w:color w:val="000000"/>
          <w:spacing w:val="-1"/>
          <w:sz w:val="24"/>
          <w:szCs w:val="24"/>
          <w:lang w:val="es-AR" w:eastAsia="es-MX"/>
        </w:rPr>
        <w:t>1</w:t>
      </w:r>
      <w:r w:rsidRPr="00FC7C85">
        <w:rPr>
          <w:rFonts w:ascii="Arial" w:eastAsia="Arial" w:hAnsi="Arial" w:cs="Arial"/>
          <w:color w:val="000000"/>
          <w:spacing w:val="1"/>
          <w:sz w:val="24"/>
          <w:szCs w:val="24"/>
          <w:lang w:val="es-AR" w:eastAsia="es-MX"/>
        </w:rPr>
        <w:t>5</w:t>
      </w:r>
      <w:r w:rsidRPr="00FC7C85">
        <w:rPr>
          <w:rFonts w:ascii="Arial" w:eastAsia="Arial" w:hAnsi="Arial" w:cs="Arial"/>
          <w:color w:val="000000"/>
          <w:spacing w:val="-1"/>
          <w:sz w:val="24"/>
          <w:szCs w:val="24"/>
          <w:lang w:val="es-AR" w:eastAsia="es-MX"/>
        </w:rPr>
        <w:t>5</w:t>
      </w:r>
      <w:r w:rsidRPr="00FC7C85">
        <w:rPr>
          <w:rFonts w:ascii="Arial" w:eastAsia="Arial" w:hAnsi="Arial" w:cs="Arial"/>
          <w:color w:val="000000"/>
          <w:sz w:val="24"/>
          <w:szCs w:val="24"/>
          <w:lang w:val="es-AR" w:eastAsia="es-MX"/>
        </w:rPr>
        <w:t>º</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z w:val="24"/>
          <w:szCs w:val="24"/>
          <w:lang w:val="es-AR" w:eastAsia="es-MX"/>
        </w:rPr>
        <w:t>la</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z w:val="24"/>
          <w:szCs w:val="24"/>
          <w:lang w:val="es-AR" w:eastAsia="es-MX"/>
        </w:rPr>
        <w:t>ci</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pacing w:val="1"/>
          <w:sz w:val="24"/>
          <w:szCs w:val="24"/>
          <w:lang w:val="es-AR" w:eastAsia="es-MX"/>
        </w:rPr>
        <w:t>ad</w:t>
      </w:r>
      <w:r w:rsidRPr="00FC7C85">
        <w:rPr>
          <w:rFonts w:ascii="Arial" w:eastAsia="Arial" w:hAnsi="Arial" w:cs="Arial"/>
          <w:color w:val="000000"/>
          <w:sz w:val="24"/>
          <w:szCs w:val="24"/>
          <w:lang w:val="es-AR" w:eastAsia="es-MX"/>
        </w:rPr>
        <w:t>a</w:t>
      </w:r>
      <w:r w:rsidRPr="00FC7C85">
        <w:rPr>
          <w:rFonts w:ascii="Arial" w:eastAsia="Arial" w:hAnsi="Arial" w:cs="Arial"/>
          <w:color w:val="000000"/>
          <w:spacing w:val="-10"/>
          <w:sz w:val="24"/>
          <w:szCs w:val="24"/>
          <w:lang w:val="es-AR" w:eastAsia="es-MX"/>
        </w:rPr>
        <w:t xml:space="preserve"> </w:t>
      </w:r>
      <w:r w:rsidRPr="00FC7C85">
        <w:rPr>
          <w:rFonts w:ascii="Arial" w:eastAsia="Arial" w:hAnsi="Arial" w:cs="Arial"/>
          <w:color w:val="000000"/>
          <w:spacing w:val="1"/>
          <w:sz w:val="24"/>
          <w:szCs w:val="24"/>
          <w:lang w:val="es-AR" w:eastAsia="es-MX"/>
        </w:rPr>
        <w:t>no</w:t>
      </w:r>
      <w:r w:rsidRPr="00FC7C85">
        <w:rPr>
          <w:rFonts w:ascii="Arial" w:eastAsia="Arial" w:hAnsi="Arial" w:cs="Arial"/>
          <w:color w:val="000000"/>
          <w:sz w:val="24"/>
          <w:szCs w:val="24"/>
          <w:lang w:val="es-AR" w:eastAsia="es-MX"/>
        </w:rPr>
        <w:t>r</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z w:val="24"/>
          <w:szCs w:val="24"/>
          <w:lang w:val="es-AR" w:eastAsia="es-MX"/>
        </w:rPr>
        <w:t xml:space="preserve">a </w:t>
      </w:r>
      <w:r w:rsidRPr="00FC7C85">
        <w:rPr>
          <w:rFonts w:ascii="Arial" w:eastAsia="Arial" w:hAnsi="Arial" w:cs="Arial"/>
          <w:color w:val="000000"/>
          <w:spacing w:val="1"/>
          <w:sz w:val="24"/>
          <w:szCs w:val="24"/>
          <w:lang w:val="es-AR" w:eastAsia="es-MX"/>
        </w:rPr>
        <w:t>un</w:t>
      </w:r>
      <w:r w:rsidRPr="00FC7C85">
        <w:rPr>
          <w:rFonts w:ascii="Arial" w:eastAsia="Arial" w:hAnsi="Arial" w:cs="Arial"/>
          <w:color w:val="000000"/>
          <w:sz w:val="24"/>
          <w:szCs w:val="24"/>
          <w:lang w:val="es-AR" w:eastAsia="es-MX"/>
        </w:rPr>
        <w:t>a</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H</w:t>
      </w:r>
      <w:r w:rsidRPr="00FC7C85">
        <w:rPr>
          <w:rFonts w:ascii="Arial" w:eastAsia="Arial" w:hAnsi="Arial" w:cs="Arial"/>
          <w:color w:val="000000"/>
          <w:spacing w:val="-2"/>
          <w:sz w:val="24"/>
          <w:szCs w:val="24"/>
          <w:lang w:val="es-AR" w:eastAsia="es-MX"/>
        </w:rPr>
        <w:t>A</w:t>
      </w:r>
      <w:r w:rsidRPr="00FC7C85">
        <w:rPr>
          <w:rFonts w:ascii="Arial" w:eastAsia="Arial" w:hAnsi="Arial" w:cs="Arial"/>
          <w:color w:val="000000"/>
          <w:sz w:val="24"/>
          <w:szCs w:val="24"/>
          <w:lang w:val="es-AR" w:eastAsia="es-MX"/>
        </w:rPr>
        <w:t>BI</w:t>
      </w:r>
      <w:r w:rsidRPr="00FC7C85">
        <w:rPr>
          <w:rFonts w:ascii="Arial" w:eastAsia="Arial" w:hAnsi="Arial" w:cs="Arial"/>
          <w:color w:val="000000"/>
          <w:spacing w:val="-1"/>
          <w:sz w:val="24"/>
          <w:szCs w:val="24"/>
          <w:lang w:val="es-AR" w:eastAsia="es-MX"/>
        </w:rPr>
        <w:t>L</w:t>
      </w:r>
      <w:r w:rsidRPr="00FC7C85">
        <w:rPr>
          <w:rFonts w:ascii="Arial" w:eastAsia="Arial" w:hAnsi="Arial" w:cs="Arial"/>
          <w:color w:val="000000"/>
          <w:sz w:val="24"/>
          <w:szCs w:val="24"/>
          <w:lang w:val="es-AR" w:eastAsia="es-MX"/>
        </w:rPr>
        <w:t>IT</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 xml:space="preserve">CIÓN </w:t>
      </w:r>
      <w:r w:rsidRPr="00FC7C85">
        <w:rPr>
          <w:rFonts w:ascii="Arial" w:eastAsia="Arial" w:hAnsi="Arial" w:cs="Arial"/>
          <w:color w:val="000000"/>
          <w:spacing w:val="1"/>
          <w:sz w:val="24"/>
          <w:szCs w:val="24"/>
          <w:lang w:val="es-AR" w:eastAsia="es-MX"/>
        </w:rPr>
        <w:t>pa</w:t>
      </w:r>
      <w:r w:rsidRPr="00FC7C85">
        <w:rPr>
          <w:rFonts w:ascii="Arial" w:eastAsia="Arial" w:hAnsi="Arial" w:cs="Arial"/>
          <w:color w:val="000000"/>
          <w:sz w:val="24"/>
          <w:szCs w:val="24"/>
          <w:lang w:val="es-AR" w:eastAsia="es-MX"/>
        </w:rPr>
        <w:t>ra</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 xml:space="preserve">l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jerc</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3"/>
          <w:sz w:val="24"/>
          <w:szCs w:val="24"/>
          <w:lang w:val="es-AR" w:eastAsia="es-MX"/>
        </w:rPr>
        <w:t>i</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su</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cti</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z w:val="24"/>
          <w:szCs w:val="24"/>
          <w:lang w:val="es-AR" w:eastAsia="es-MX"/>
        </w:rPr>
        <w:t>id</w:t>
      </w:r>
      <w:r w:rsidRPr="00FC7C85">
        <w:rPr>
          <w:rFonts w:ascii="Arial" w:eastAsia="Arial" w:hAnsi="Arial" w:cs="Arial"/>
          <w:color w:val="000000"/>
          <w:spacing w:val="1"/>
          <w:sz w:val="24"/>
          <w:szCs w:val="24"/>
          <w:lang w:val="es-AR" w:eastAsia="es-MX"/>
        </w:rPr>
        <w:t>ad</w:t>
      </w:r>
      <w:r w:rsidRPr="00FC7C85">
        <w:rPr>
          <w:rFonts w:ascii="Arial" w:eastAsia="Arial" w:hAnsi="Arial" w:cs="Arial"/>
          <w:color w:val="000000"/>
          <w:sz w:val="24"/>
          <w:szCs w:val="24"/>
          <w:lang w:val="es-AR" w:eastAsia="es-MX"/>
        </w:rPr>
        <w:t>. Dicha habilitación será otorgada por una validez de TRES años, o del período menor que surja de la aplicación del artículo 52 teniendo en cuenta la fecha de otorgamiento de la misma. Sin perjuicio de ello, los contribuyentes deberán obtener una RENOVACION anual que deberá disponerse al inicio de los dos años calendarios inmediatos siguientes al del otorgamiento de la habilitación.</w:t>
      </w:r>
    </w:p>
    <w:p w14:paraId="442C2EB1"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p>
    <w:p w14:paraId="6E082340" w14:textId="77777777" w:rsidR="00FC7C85" w:rsidRPr="00FC7C85" w:rsidRDefault="00FC7C85" w:rsidP="00263068">
      <w:pPr>
        <w:spacing w:after="0" w:line="240" w:lineRule="auto"/>
        <w:ind w:left="994" w:right="34" w:hanging="994"/>
        <w:jc w:val="both"/>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Art. 49º.-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El Ejecutivo Municipal podrá emitir una Habilitación Comercial Provisoria, por un plazo no mayor de tres (3) meses para efectuar la presentación de toda la documentación, haciendo constar en la misma dicha condición, sujeto a la clausura automática por incumplimiento. El monto a abonar en concepto de Tasa por Habilitación Comercial Provisoria será el equivalente al CINCUENTA POR CIENTO (50%) de la tasa que le correspondiere de acuerdo a lo establecido en el art. 34°.</w:t>
      </w:r>
    </w:p>
    <w:p w14:paraId="493D3E1E" w14:textId="77777777" w:rsidR="00FC7C85" w:rsidRPr="00FC7C85" w:rsidRDefault="00FC7C85" w:rsidP="00263068">
      <w:pPr>
        <w:spacing w:after="0" w:line="240" w:lineRule="auto"/>
        <w:ind w:left="6" w:right="34" w:hanging="6"/>
        <w:jc w:val="both"/>
        <w:rPr>
          <w:rFonts w:ascii="Arial" w:eastAsia="Arial" w:hAnsi="Arial" w:cs="Arial"/>
          <w:color w:val="000000"/>
          <w:sz w:val="24"/>
          <w:lang w:val="es-MX" w:eastAsia="es-MX"/>
        </w:rPr>
      </w:pPr>
    </w:p>
    <w:p w14:paraId="4D84E614" w14:textId="65CC20D9" w:rsid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50º.-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El monto a abonar por habilitación municipal se determinará en función de la clasificación de actividades realizada en Art. 36º de la presente y la categoría del comercio, industria y/o servicio: </w:t>
      </w:r>
    </w:p>
    <w:p w14:paraId="63150A6F" w14:textId="79E33ACA" w:rsidR="00263068" w:rsidRDefault="00263068" w:rsidP="00263068">
      <w:pPr>
        <w:spacing w:after="0" w:line="240" w:lineRule="auto"/>
        <w:ind w:left="994" w:right="34" w:hanging="994"/>
        <w:jc w:val="both"/>
        <w:rPr>
          <w:rFonts w:ascii="Arial" w:eastAsia="Arial" w:hAnsi="Arial" w:cs="Arial"/>
          <w:color w:val="000000"/>
          <w:sz w:val="24"/>
          <w:lang w:val="es-MX" w:eastAsia="es-MX"/>
        </w:rPr>
      </w:pPr>
    </w:p>
    <w:p w14:paraId="1D5342E8" w14:textId="77777777" w:rsidR="003C7F41" w:rsidRDefault="003C7F41" w:rsidP="00263068">
      <w:pPr>
        <w:spacing w:after="0" w:line="240" w:lineRule="auto"/>
        <w:ind w:left="994" w:right="34" w:hanging="994"/>
        <w:jc w:val="both"/>
        <w:rPr>
          <w:rFonts w:ascii="Arial" w:eastAsia="Arial" w:hAnsi="Arial" w:cs="Arial"/>
          <w:color w:val="000000"/>
          <w:sz w:val="24"/>
          <w:lang w:val="es-MX" w:eastAsia="es-MX"/>
        </w:rPr>
      </w:pPr>
    </w:p>
    <w:p w14:paraId="20D86EC2" w14:textId="2A1DC4CC" w:rsidR="00263068" w:rsidRDefault="00263068" w:rsidP="00263068">
      <w:pPr>
        <w:spacing w:after="0" w:line="240" w:lineRule="auto"/>
        <w:ind w:left="994" w:right="34" w:hanging="994"/>
        <w:jc w:val="both"/>
        <w:rPr>
          <w:rFonts w:ascii="Arial" w:eastAsia="Arial" w:hAnsi="Arial" w:cs="Arial"/>
          <w:color w:val="000000"/>
          <w:sz w:val="24"/>
          <w:lang w:val="es-MX" w:eastAsia="es-MX"/>
        </w:rPr>
      </w:pPr>
    </w:p>
    <w:p w14:paraId="5313820D" w14:textId="2E71128D" w:rsidR="00263068" w:rsidRDefault="00263068" w:rsidP="00263068">
      <w:pPr>
        <w:spacing w:after="0" w:line="240" w:lineRule="auto"/>
        <w:ind w:left="994" w:right="34" w:hanging="994"/>
        <w:jc w:val="both"/>
        <w:rPr>
          <w:rFonts w:ascii="Arial" w:eastAsia="Arial" w:hAnsi="Arial" w:cs="Arial"/>
          <w:color w:val="000000"/>
          <w:sz w:val="24"/>
          <w:lang w:val="es-MX" w:eastAsia="es-MX"/>
        </w:rPr>
      </w:pPr>
    </w:p>
    <w:p w14:paraId="42E17F4B" w14:textId="5FDD3271" w:rsidR="00263068" w:rsidRDefault="00263068" w:rsidP="00263068">
      <w:pPr>
        <w:spacing w:after="0" w:line="240" w:lineRule="auto"/>
        <w:ind w:left="994" w:right="34" w:hanging="994"/>
        <w:jc w:val="both"/>
        <w:rPr>
          <w:rFonts w:ascii="Arial" w:eastAsia="Arial" w:hAnsi="Arial" w:cs="Arial"/>
          <w:color w:val="000000"/>
          <w:sz w:val="24"/>
          <w:lang w:val="es-MX" w:eastAsia="es-MX"/>
        </w:rPr>
      </w:pPr>
    </w:p>
    <w:p w14:paraId="43E4FCDB" w14:textId="42C5354D" w:rsidR="00263068" w:rsidRDefault="00263068" w:rsidP="00263068">
      <w:pPr>
        <w:spacing w:after="0" w:line="240" w:lineRule="auto"/>
        <w:ind w:left="994" w:right="34" w:hanging="994"/>
        <w:jc w:val="both"/>
        <w:rPr>
          <w:rFonts w:ascii="Arial" w:eastAsia="Arial" w:hAnsi="Arial" w:cs="Arial"/>
          <w:color w:val="000000"/>
          <w:sz w:val="24"/>
          <w:lang w:val="es-MX" w:eastAsia="es-MX"/>
        </w:rPr>
      </w:pPr>
    </w:p>
    <w:p w14:paraId="229A995A" w14:textId="1FF9C506" w:rsidR="00263068" w:rsidRDefault="00263068" w:rsidP="00263068">
      <w:pPr>
        <w:spacing w:after="0" w:line="240" w:lineRule="auto"/>
        <w:ind w:left="994" w:right="34" w:hanging="994"/>
        <w:jc w:val="both"/>
        <w:rPr>
          <w:rFonts w:ascii="Arial" w:eastAsia="Arial" w:hAnsi="Arial" w:cs="Arial"/>
          <w:color w:val="000000"/>
          <w:sz w:val="24"/>
          <w:lang w:val="es-MX" w:eastAsia="es-MX"/>
        </w:rPr>
      </w:pPr>
    </w:p>
    <w:p w14:paraId="4C083AEA" w14:textId="72C904A3" w:rsidR="00263068" w:rsidRDefault="00263068" w:rsidP="00263068">
      <w:pPr>
        <w:spacing w:after="0" w:line="240" w:lineRule="auto"/>
        <w:ind w:left="994" w:right="34" w:hanging="994"/>
        <w:jc w:val="both"/>
        <w:rPr>
          <w:rFonts w:ascii="Arial" w:eastAsia="Arial" w:hAnsi="Arial" w:cs="Arial"/>
          <w:color w:val="000000"/>
          <w:sz w:val="24"/>
          <w:lang w:val="es-MX" w:eastAsia="es-MX"/>
        </w:rPr>
      </w:pPr>
    </w:p>
    <w:p w14:paraId="24C3D50E" w14:textId="77777777" w:rsidR="00263068" w:rsidRPr="00FC7C85" w:rsidRDefault="00263068" w:rsidP="00263068">
      <w:pPr>
        <w:spacing w:after="0" w:line="240" w:lineRule="auto"/>
        <w:ind w:left="994" w:right="34" w:hanging="994"/>
        <w:jc w:val="both"/>
        <w:rPr>
          <w:rFonts w:ascii="Arial" w:eastAsia="Arial" w:hAnsi="Arial" w:cs="Arial"/>
          <w:color w:val="000000"/>
          <w:sz w:val="24"/>
          <w:lang w:val="es-MX" w:eastAsia="es-MX"/>
        </w:rPr>
      </w:pPr>
    </w:p>
    <w:p w14:paraId="7E7B7DA8"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p>
    <w:tbl>
      <w:tblPr>
        <w:tblStyle w:val="TableGrid"/>
        <w:tblW w:w="7787" w:type="dxa"/>
        <w:tblInd w:w="994" w:type="dxa"/>
        <w:tblCellMar>
          <w:left w:w="69" w:type="dxa"/>
          <w:right w:w="1" w:type="dxa"/>
        </w:tblCellMar>
        <w:tblLook w:val="04A0" w:firstRow="1" w:lastRow="0" w:firstColumn="1" w:lastColumn="0" w:noHBand="0" w:noVBand="1"/>
      </w:tblPr>
      <w:tblGrid>
        <w:gridCol w:w="628"/>
        <w:gridCol w:w="6167"/>
        <w:gridCol w:w="992"/>
      </w:tblGrid>
      <w:tr w:rsidR="00FC7C85" w:rsidRPr="00FC7C85" w14:paraId="57218408" w14:textId="77777777" w:rsidTr="004C3F3E">
        <w:trPr>
          <w:trHeight w:val="373"/>
        </w:trPr>
        <w:tc>
          <w:tcPr>
            <w:tcW w:w="6795" w:type="dxa"/>
            <w:gridSpan w:val="2"/>
            <w:tcBorders>
              <w:top w:val="single" w:sz="6" w:space="0" w:color="000000"/>
              <w:left w:val="single" w:sz="6" w:space="0" w:color="000000"/>
              <w:bottom w:val="single" w:sz="6" w:space="0" w:color="000000"/>
              <w:right w:val="single" w:sz="6" w:space="0" w:color="000000"/>
            </w:tcBorders>
            <w:shd w:val="clear" w:color="auto" w:fill="A7A8A8"/>
          </w:tcPr>
          <w:p w14:paraId="6290818D"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ACTIVIDAD </w:t>
            </w:r>
          </w:p>
        </w:tc>
        <w:tc>
          <w:tcPr>
            <w:tcW w:w="992" w:type="dxa"/>
            <w:tcBorders>
              <w:top w:val="single" w:sz="6" w:space="0" w:color="000000"/>
              <w:left w:val="single" w:sz="6" w:space="0" w:color="000000"/>
              <w:bottom w:val="single" w:sz="6" w:space="0" w:color="000000"/>
              <w:right w:val="single" w:sz="6" w:space="0" w:color="000000"/>
            </w:tcBorders>
            <w:shd w:val="clear" w:color="auto" w:fill="A7A8A8"/>
          </w:tcPr>
          <w:p w14:paraId="5CC6F13C" w14:textId="77777777" w:rsidR="00FC7C85" w:rsidRPr="00FC7C85" w:rsidRDefault="00FC7C85" w:rsidP="00263068">
            <w:pPr>
              <w:ind w:left="1" w:right="34" w:hanging="5"/>
              <w:jc w:val="both"/>
              <w:rPr>
                <w:rFonts w:ascii="Arial" w:eastAsia="Arial" w:hAnsi="Arial" w:cs="Arial"/>
                <w:color w:val="000000"/>
                <w:sz w:val="24"/>
              </w:rPr>
            </w:pPr>
            <w:r w:rsidRPr="00FC7C85">
              <w:rPr>
                <w:rFonts w:ascii="Arial" w:eastAsia="Arial" w:hAnsi="Arial" w:cs="Arial"/>
                <w:color w:val="000000"/>
                <w:sz w:val="24"/>
              </w:rPr>
              <w:t xml:space="preserve">UVM </w:t>
            </w:r>
          </w:p>
        </w:tc>
      </w:tr>
      <w:tr w:rsidR="00FC7C85" w:rsidRPr="00FC7C85" w14:paraId="39358C62" w14:textId="77777777" w:rsidTr="004C3F3E">
        <w:trPr>
          <w:trHeight w:val="291"/>
        </w:trPr>
        <w:tc>
          <w:tcPr>
            <w:tcW w:w="628" w:type="dxa"/>
            <w:tcBorders>
              <w:top w:val="single" w:sz="6" w:space="0" w:color="000000"/>
              <w:left w:val="single" w:sz="2" w:space="0" w:color="000000"/>
              <w:bottom w:val="single" w:sz="2" w:space="0" w:color="000000"/>
              <w:right w:val="single" w:sz="2" w:space="0" w:color="000000"/>
            </w:tcBorders>
          </w:tcPr>
          <w:p w14:paraId="3BD2FCB3"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A </w:t>
            </w:r>
          </w:p>
        </w:tc>
        <w:tc>
          <w:tcPr>
            <w:tcW w:w="6167" w:type="dxa"/>
            <w:tcBorders>
              <w:top w:val="single" w:sz="6" w:space="0" w:color="000000"/>
              <w:left w:val="single" w:sz="2" w:space="0" w:color="000000"/>
              <w:bottom w:val="single" w:sz="2" w:space="0" w:color="000000"/>
              <w:right w:val="single" w:sz="6" w:space="0" w:color="000000"/>
            </w:tcBorders>
          </w:tcPr>
          <w:p w14:paraId="2835380B" w14:textId="77777777" w:rsidR="00FC7C85" w:rsidRPr="00FC7C85" w:rsidRDefault="00FC7C85" w:rsidP="00263068">
            <w:pPr>
              <w:ind w:left="1" w:right="34" w:hanging="5"/>
              <w:jc w:val="both"/>
              <w:rPr>
                <w:rFonts w:ascii="Arial" w:eastAsia="Arial" w:hAnsi="Arial" w:cs="Arial"/>
                <w:color w:val="000000"/>
                <w:sz w:val="24"/>
              </w:rPr>
            </w:pPr>
            <w:r w:rsidRPr="00FC7C85">
              <w:rPr>
                <w:rFonts w:ascii="Arial" w:eastAsia="Arial" w:hAnsi="Arial" w:cs="Arial"/>
                <w:color w:val="000000"/>
                <w:sz w:val="24"/>
              </w:rPr>
              <w:t xml:space="preserve">Industrias </w:t>
            </w:r>
          </w:p>
        </w:tc>
        <w:tc>
          <w:tcPr>
            <w:tcW w:w="992" w:type="dxa"/>
            <w:tcBorders>
              <w:top w:val="single" w:sz="6" w:space="0" w:color="000000"/>
              <w:left w:val="single" w:sz="6" w:space="0" w:color="000000"/>
              <w:bottom w:val="single" w:sz="6" w:space="0" w:color="000000"/>
              <w:right w:val="single" w:sz="6" w:space="0" w:color="000000"/>
            </w:tcBorders>
          </w:tcPr>
          <w:p w14:paraId="1CB3CFBF"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300 </w:t>
            </w:r>
          </w:p>
        </w:tc>
      </w:tr>
      <w:tr w:rsidR="00FC7C85" w:rsidRPr="00FC7C85" w14:paraId="00ABB44E" w14:textId="77777777" w:rsidTr="004C3F3E">
        <w:trPr>
          <w:trHeight w:val="293"/>
        </w:trPr>
        <w:tc>
          <w:tcPr>
            <w:tcW w:w="628" w:type="dxa"/>
            <w:tcBorders>
              <w:top w:val="single" w:sz="2" w:space="0" w:color="000000"/>
              <w:left w:val="single" w:sz="2" w:space="0" w:color="000000"/>
              <w:bottom w:val="single" w:sz="2" w:space="0" w:color="000000"/>
              <w:right w:val="single" w:sz="2" w:space="0" w:color="000000"/>
            </w:tcBorders>
          </w:tcPr>
          <w:p w14:paraId="565755B4"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B </w:t>
            </w:r>
          </w:p>
        </w:tc>
        <w:tc>
          <w:tcPr>
            <w:tcW w:w="6167" w:type="dxa"/>
            <w:tcBorders>
              <w:top w:val="single" w:sz="2" w:space="0" w:color="000000"/>
              <w:left w:val="single" w:sz="2" w:space="0" w:color="000000"/>
              <w:bottom w:val="single" w:sz="2" w:space="0" w:color="000000"/>
              <w:right w:val="single" w:sz="6" w:space="0" w:color="000000"/>
            </w:tcBorders>
          </w:tcPr>
          <w:p w14:paraId="6F7FCCE1" w14:textId="77777777" w:rsidR="00FC7C85" w:rsidRPr="00FC7C85" w:rsidRDefault="00FC7C85" w:rsidP="00263068">
            <w:pPr>
              <w:ind w:left="1" w:right="34" w:hanging="5"/>
              <w:jc w:val="both"/>
              <w:rPr>
                <w:rFonts w:ascii="Arial" w:eastAsia="Arial" w:hAnsi="Arial" w:cs="Arial"/>
                <w:color w:val="000000"/>
                <w:sz w:val="24"/>
              </w:rPr>
            </w:pPr>
            <w:r w:rsidRPr="00FC7C85">
              <w:rPr>
                <w:rFonts w:ascii="Arial" w:eastAsia="Arial" w:hAnsi="Arial" w:cs="Arial"/>
                <w:color w:val="000000"/>
                <w:sz w:val="24"/>
              </w:rPr>
              <w:t xml:space="preserve">Comercios al por Mayor </w:t>
            </w:r>
          </w:p>
        </w:tc>
        <w:tc>
          <w:tcPr>
            <w:tcW w:w="992" w:type="dxa"/>
            <w:tcBorders>
              <w:top w:val="single" w:sz="6" w:space="0" w:color="000000"/>
              <w:left w:val="single" w:sz="6" w:space="0" w:color="000000"/>
              <w:bottom w:val="single" w:sz="6" w:space="0" w:color="000000"/>
              <w:right w:val="single" w:sz="6" w:space="0" w:color="000000"/>
            </w:tcBorders>
          </w:tcPr>
          <w:p w14:paraId="14E3C28F"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240 </w:t>
            </w:r>
          </w:p>
        </w:tc>
      </w:tr>
      <w:tr w:rsidR="00FC7C85" w:rsidRPr="00FC7C85" w14:paraId="2E662868" w14:textId="77777777" w:rsidTr="004C3F3E">
        <w:trPr>
          <w:trHeight w:val="566"/>
        </w:trPr>
        <w:tc>
          <w:tcPr>
            <w:tcW w:w="628" w:type="dxa"/>
            <w:tcBorders>
              <w:top w:val="single" w:sz="2" w:space="0" w:color="000000"/>
              <w:left w:val="single" w:sz="2" w:space="0" w:color="000000"/>
              <w:bottom w:val="single" w:sz="2" w:space="0" w:color="000000"/>
              <w:right w:val="single" w:sz="2" w:space="0" w:color="000000"/>
            </w:tcBorders>
          </w:tcPr>
          <w:p w14:paraId="5630CB55"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C </w:t>
            </w:r>
          </w:p>
        </w:tc>
        <w:tc>
          <w:tcPr>
            <w:tcW w:w="6167" w:type="dxa"/>
            <w:tcBorders>
              <w:top w:val="single" w:sz="2" w:space="0" w:color="000000"/>
              <w:left w:val="single" w:sz="2" w:space="0" w:color="000000"/>
              <w:bottom w:val="single" w:sz="2" w:space="0" w:color="000000"/>
              <w:right w:val="single" w:sz="6" w:space="0" w:color="000000"/>
            </w:tcBorders>
          </w:tcPr>
          <w:p w14:paraId="28F56229" w14:textId="77777777" w:rsidR="00FC7C85" w:rsidRPr="00FC7C85" w:rsidRDefault="00FC7C85" w:rsidP="00263068">
            <w:pPr>
              <w:ind w:left="5" w:right="140" w:firstLine="1"/>
              <w:jc w:val="both"/>
              <w:rPr>
                <w:rFonts w:ascii="Arial" w:eastAsia="Arial" w:hAnsi="Arial" w:cs="Arial"/>
                <w:color w:val="000000"/>
                <w:sz w:val="24"/>
              </w:rPr>
            </w:pPr>
            <w:r w:rsidRPr="00FC7C85">
              <w:rPr>
                <w:rFonts w:ascii="Arial" w:eastAsia="Arial" w:hAnsi="Arial" w:cs="Arial"/>
                <w:color w:val="000000"/>
                <w:sz w:val="24"/>
              </w:rPr>
              <w:t xml:space="preserve">Servicios de Transporte y/o almacenamiento de encomiendas y cargas </w:t>
            </w:r>
          </w:p>
        </w:tc>
        <w:tc>
          <w:tcPr>
            <w:tcW w:w="992" w:type="dxa"/>
            <w:tcBorders>
              <w:top w:val="single" w:sz="6" w:space="0" w:color="000000"/>
              <w:left w:val="single" w:sz="6" w:space="0" w:color="000000"/>
              <w:bottom w:val="single" w:sz="6" w:space="0" w:color="000000"/>
              <w:right w:val="single" w:sz="6" w:space="0" w:color="000000"/>
            </w:tcBorders>
          </w:tcPr>
          <w:p w14:paraId="68C37B82"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180 </w:t>
            </w:r>
          </w:p>
        </w:tc>
      </w:tr>
      <w:tr w:rsidR="00FC7C85" w:rsidRPr="00FC7C85" w14:paraId="3E987D8A" w14:textId="77777777" w:rsidTr="004C3F3E">
        <w:trPr>
          <w:trHeight w:val="290"/>
        </w:trPr>
        <w:tc>
          <w:tcPr>
            <w:tcW w:w="628" w:type="dxa"/>
            <w:tcBorders>
              <w:top w:val="single" w:sz="2" w:space="0" w:color="000000"/>
              <w:left w:val="single" w:sz="2" w:space="0" w:color="000000"/>
              <w:bottom w:val="single" w:sz="2" w:space="0" w:color="000000"/>
              <w:right w:val="single" w:sz="2" w:space="0" w:color="000000"/>
            </w:tcBorders>
          </w:tcPr>
          <w:p w14:paraId="2028F320"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D </w:t>
            </w:r>
          </w:p>
        </w:tc>
        <w:tc>
          <w:tcPr>
            <w:tcW w:w="6167" w:type="dxa"/>
            <w:tcBorders>
              <w:top w:val="single" w:sz="2" w:space="0" w:color="000000"/>
              <w:left w:val="single" w:sz="2" w:space="0" w:color="000000"/>
              <w:bottom w:val="single" w:sz="2" w:space="0" w:color="000000"/>
              <w:right w:val="single" w:sz="6" w:space="0" w:color="000000"/>
            </w:tcBorders>
          </w:tcPr>
          <w:p w14:paraId="5E03E831" w14:textId="77777777" w:rsidR="00FC7C85" w:rsidRPr="00FC7C85" w:rsidRDefault="00FC7C85" w:rsidP="00263068">
            <w:pPr>
              <w:ind w:left="5" w:right="140" w:firstLine="1"/>
              <w:jc w:val="both"/>
              <w:rPr>
                <w:rFonts w:ascii="Arial" w:eastAsia="Arial" w:hAnsi="Arial" w:cs="Arial"/>
                <w:color w:val="000000"/>
                <w:sz w:val="24"/>
              </w:rPr>
            </w:pPr>
            <w:r w:rsidRPr="00FC7C85">
              <w:rPr>
                <w:rFonts w:ascii="Arial" w:eastAsia="Arial" w:hAnsi="Arial" w:cs="Arial"/>
                <w:color w:val="000000"/>
                <w:sz w:val="24"/>
              </w:rPr>
              <w:t xml:space="preserve">Agencias, Establecimientos Financieros, Inmobiliarios </w:t>
            </w:r>
          </w:p>
        </w:tc>
        <w:tc>
          <w:tcPr>
            <w:tcW w:w="992" w:type="dxa"/>
            <w:tcBorders>
              <w:top w:val="single" w:sz="6" w:space="0" w:color="000000"/>
              <w:left w:val="single" w:sz="6" w:space="0" w:color="000000"/>
              <w:bottom w:val="single" w:sz="6" w:space="0" w:color="000000"/>
              <w:right w:val="single" w:sz="6" w:space="0" w:color="000000"/>
            </w:tcBorders>
          </w:tcPr>
          <w:p w14:paraId="56EF8A46"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240 </w:t>
            </w:r>
          </w:p>
        </w:tc>
      </w:tr>
      <w:tr w:rsidR="00FC7C85" w:rsidRPr="00FC7C85" w14:paraId="508FC6E1" w14:textId="77777777" w:rsidTr="004C3F3E">
        <w:trPr>
          <w:trHeight w:val="290"/>
        </w:trPr>
        <w:tc>
          <w:tcPr>
            <w:tcW w:w="628" w:type="dxa"/>
            <w:tcBorders>
              <w:top w:val="single" w:sz="2" w:space="0" w:color="000000"/>
              <w:left w:val="single" w:sz="2" w:space="0" w:color="000000"/>
              <w:bottom w:val="single" w:sz="2" w:space="0" w:color="000000"/>
              <w:right w:val="single" w:sz="2" w:space="0" w:color="000000"/>
            </w:tcBorders>
          </w:tcPr>
          <w:p w14:paraId="7B14F65D"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E </w:t>
            </w:r>
          </w:p>
        </w:tc>
        <w:tc>
          <w:tcPr>
            <w:tcW w:w="6167" w:type="dxa"/>
            <w:tcBorders>
              <w:top w:val="single" w:sz="2" w:space="0" w:color="000000"/>
              <w:left w:val="single" w:sz="2" w:space="0" w:color="000000"/>
              <w:bottom w:val="single" w:sz="2" w:space="0" w:color="000000"/>
              <w:right w:val="single" w:sz="6" w:space="0" w:color="000000"/>
            </w:tcBorders>
          </w:tcPr>
          <w:p w14:paraId="6E3C48D1" w14:textId="77777777" w:rsidR="00FC7C85" w:rsidRPr="00FC7C85" w:rsidRDefault="00FC7C85" w:rsidP="00263068">
            <w:pPr>
              <w:ind w:left="5" w:right="140" w:firstLine="1"/>
              <w:jc w:val="both"/>
              <w:rPr>
                <w:rFonts w:ascii="Arial" w:eastAsia="Arial" w:hAnsi="Arial" w:cs="Arial"/>
                <w:color w:val="000000"/>
                <w:sz w:val="24"/>
              </w:rPr>
            </w:pPr>
            <w:r w:rsidRPr="00FC7C85">
              <w:rPr>
                <w:rFonts w:ascii="Arial" w:eastAsia="Arial" w:hAnsi="Arial" w:cs="Arial"/>
                <w:color w:val="000000"/>
                <w:sz w:val="24"/>
              </w:rPr>
              <w:t xml:space="preserve">Comercios al por Menor </w:t>
            </w:r>
          </w:p>
        </w:tc>
        <w:tc>
          <w:tcPr>
            <w:tcW w:w="992" w:type="dxa"/>
            <w:tcBorders>
              <w:top w:val="single" w:sz="6" w:space="0" w:color="000000"/>
              <w:left w:val="single" w:sz="6" w:space="0" w:color="000000"/>
              <w:bottom w:val="single" w:sz="6" w:space="0" w:color="000000"/>
              <w:right w:val="single" w:sz="6" w:space="0" w:color="000000"/>
            </w:tcBorders>
          </w:tcPr>
          <w:p w14:paraId="19C25DA8"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200 </w:t>
            </w:r>
          </w:p>
        </w:tc>
      </w:tr>
      <w:tr w:rsidR="00FC7C85" w:rsidRPr="00FC7C85" w14:paraId="7A5AC879" w14:textId="77777777" w:rsidTr="004C3F3E">
        <w:trPr>
          <w:trHeight w:val="293"/>
        </w:trPr>
        <w:tc>
          <w:tcPr>
            <w:tcW w:w="628" w:type="dxa"/>
            <w:tcBorders>
              <w:top w:val="single" w:sz="2" w:space="0" w:color="000000"/>
              <w:left w:val="single" w:sz="2" w:space="0" w:color="000000"/>
              <w:bottom w:val="single" w:sz="2" w:space="0" w:color="000000"/>
              <w:right w:val="single" w:sz="2" w:space="0" w:color="000000"/>
            </w:tcBorders>
          </w:tcPr>
          <w:p w14:paraId="36CD7F34"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F </w:t>
            </w:r>
          </w:p>
        </w:tc>
        <w:tc>
          <w:tcPr>
            <w:tcW w:w="6167" w:type="dxa"/>
            <w:tcBorders>
              <w:top w:val="single" w:sz="2" w:space="0" w:color="000000"/>
              <w:left w:val="single" w:sz="2" w:space="0" w:color="000000"/>
              <w:bottom w:val="single" w:sz="2" w:space="0" w:color="000000"/>
              <w:right w:val="single" w:sz="6" w:space="0" w:color="000000"/>
            </w:tcBorders>
          </w:tcPr>
          <w:p w14:paraId="0495C317" w14:textId="77777777" w:rsidR="00FC7C85" w:rsidRPr="00FC7C85" w:rsidRDefault="00FC7C85" w:rsidP="00263068">
            <w:pPr>
              <w:ind w:left="5" w:right="140" w:firstLine="1"/>
              <w:jc w:val="both"/>
              <w:rPr>
                <w:rFonts w:ascii="Arial" w:eastAsia="Arial" w:hAnsi="Arial" w:cs="Arial"/>
                <w:color w:val="000000"/>
                <w:sz w:val="24"/>
              </w:rPr>
            </w:pPr>
            <w:r w:rsidRPr="00FC7C85">
              <w:rPr>
                <w:rFonts w:ascii="Arial" w:eastAsia="Arial" w:hAnsi="Arial" w:cs="Arial"/>
                <w:color w:val="000000"/>
                <w:sz w:val="24"/>
              </w:rPr>
              <w:t xml:space="preserve">Servicios Sociales y Personales, Talleres y Oficios </w:t>
            </w:r>
          </w:p>
        </w:tc>
        <w:tc>
          <w:tcPr>
            <w:tcW w:w="992" w:type="dxa"/>
            <w:tcBorders>
              <w:top w:val="single" w:sz="6" w:space="0" w:color="000000"/>
              <w:left w:val="single" w:sz="6" w:space="0" w:color="000000"/>
              <w:bottom w:val="single" w:sz="6" w:space="0" w:color="000000"/>
              <w:right w:val="single" w:sz="6" w:space="0" w:color="000000"/>
            </w:tcBorders>
          </w:tcPr>
          <w:p w14:paraId="0069EAA1"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105 </w:t>
            </w:r>
          </w:p>
        </w:tc>
      </w:tr>
      <w:tr w:rsidR="00FC7C85" w:rsidRPr="00FC7C85" w14:paraId="7EAB5AEF" w14:textId="77777777" w:rsidTr="004C3F3E">
        <w:trPr>
          <w:trHeight w:val="293"/>
        </w:trPr>
        <w:tc>
          <w:tcPr>
            <w:tcW w:w="628" w:type="dxa"/>
            <w:tcBorders>
              <w:top w:val="single" w:sz="2" w:space="0" w:color="000000"/>
              <w:left w:val="single" w:sz="2" w:space="0" w:color="000000"/>
              <w:bottom w:val="single" w:sz="2" w:space="0" w:color="000000"/>
              <w:right w:val="single" w:sz="2" w:space="0" w:color="000000"/>
            </w:tcBorders>
          </w:tcPr>
          <w:p w14:paraId="07C9CDB0"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G </w:t>
            </w:r>
          </w:p>
        </w:tc>
        <w:tc>
          <w:tcPr>
            <w:tcW w:w="6167" w:type="dxa"/>
            <w:tcBorders>
              <w:top w:val="single" w:sz="2" w:space="0" w:color="000000"/>
              <w:left w:val="single" w:sz="2" w:space="0" w:color="000000"/>
              <w:bottom w:val="single" w:sz="2" w:space="0" w:color="000000"/>
              <w:right w:val="single" w:sz="6" w:space="0" w:color="000000"/>
            </w:tcBorders>
          </w:tcPr>
          <w:p w14:paraId="63E480DF" w14:textId="77777777" w:rsidR="00FC7C85" w:rsidRPr="00FC7C85" w:rsidRDefault="00FC7C85" w:rsidP="00263068">
            <w:pPr>
              <w:ind w:left="5" w:right="140" w:firstLine="1"/>
              <w:jc w:val="both"/>
              <w:rPr>
                <w:rFonts w:ascii="Arial" w:eastAsia="Arial" w:hAnsi="Arial" w:cs="Arial"/>
                <w:color w:val="000000"/>
                <w:sz w:val="24"/>
              </w:rPr>
            </w:pPr>
            <w:r w:rsidRPr="00FC7C85">
              <w:rPr>
                <w:rFonts w:ascii="Arial" w:eastAsia="Arial" w:hAnsi="Arial" w:cs="Arial"/>
                <w:color w:val="000000"/>
                <w:sz w:val="24"/>
              </w:rPr>
              <w:t xml:space="preserve">Servicios Profesionales, Técnicos con o sin Titulo </w:t>
            </w:r>
          </w:p>
        </w:tc>
        <w:tc>
          <w:tcPr>
            <w:tcW w:w="992" w:type="dxa"/>
            <w:tcBorders>
              <w:top w:val="single" w:sz="6" w:space="0" w:color="000000"/>
              <w:left w:val="single" w:sz="6" w:space="0" w:color="000000"/>
              <w:bottom w:val="single" w:sz="6" w:space="0" w:color="000000"/>
              <w:right w:val="single" w:sz="6" w:space="0" w:color="000000"/>
            </w:tcBorders>
          </w:tcPr>
          <w:p w14:paraId="5030E418"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105 </w:t>
            </w:r>
          </w:p>
        </w:tc>
      </w:tr>
      <w:tr w:rsidR="00FC7C85" w:rsidRPr="00FC7C85" w14:paraId="212F026D" w14:textId="77777777" w:rsidTr="004C3F3E">
        <w:trPr>
          <w:trHeight w:val="847"/>
        </w:trPr>
        <w:tc>
          <w:tcPr>
            <w:tcW w:w="628" w:type="dxa"/>
            <w:tcBorders>
              <w:top w:val="single" w:sz="2" w:space="0" w:color="000000"/>
              <w:left w:val="single" w:sz="2" w:space="0" w:color="000000"/>
              <w:bottom w:val="single" w:sz="2" w:space="0" w:color="000000"/>
              <w:right w:val="single" w:sz="2" w:space="0" w:color="000000"/>
            </w:tcBorders>
          </w:tcPr>
          <w:p w14:paraId="0ECC8A73"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H </w:t>
            </w:r>
          </w:p>
        </w:tc>
        <w:tc>
          <w:tcPr>
            <w:tcW w:w="6167" w:type="dxa"/>
            <w:tcBorders>
              <w:top w:val="single" w:sz="2" w:space="0" w:color="000000"/>
              <w:left w:val="single" w:sz="2" w:space="0" w:color="000000"/>
              <w:bottom w:val="single" w:sz="2" w:space="0" w:color="000000"/>
              <w:right w:val="single" w:sz="6" w:space="0" w:color="000000"/>
            </w:tcBorders>
          </w:tcPr>
          <w:p w14:paraId="57E8088F" w14:textId="77777777" w:rsidR="00FC7C85" w:rsidRPr="00FC7C85" w:rsidRDefault="00FC7C85" w:rsidP="00263068">
            <w:pPr>
              <w:ind w:left="5" w:right="140" w:firstLine="1"/>
              <w:jc w:val="both"/>
              <w:rPr>
                <w:rFonts w:ascii="Arial" w:eastAsia="Arial" w:hAnsi="Arial" w:cs="Arial"/>
                <w:color w:val="000000"/>
                <w:sz w:val="24"/>
              </w:rPr>
            </w:pPr>
            <w:r w:rsidRPr="00FC7C85">
              <w:rPr>
                <w:rFonts w:ascii="Arial" w:eastAsia="Arial" w:hAnsi="Arial" w:cs="Arial"/>
                <w:color w:val="000000"/>
                <w:sz w:val="24"/>
              </w:rPr>
              <w:t xml:space="preserve">Actividades estacionales abonarán por única vez en el período fiscal </w:t>
            </w:r>
          </w:p>
        </w:tc>
        <w:tc>
          <w:tcPr>
            <w:tcW w:w="992" w:type="dxa"/>
            <w:tcBorders>
              <w:top w:val="single" w:sz="6" w:space="0" w:color="000000"/>
              <w:left w:val="single" w:sz="6" w:space="0" w:color="000000"/>
              <w:bottom w:val="single" w:sz="6" w:space="0" w:color="000000"/>
              <w:right w:val="single" w:sz="6" w:space="0" w:color="000000"/>
            </w:tcBorders>
          </w:tcPr>
          <w:p w14:paraId="7B9D4B49"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 </w:t>
            </w:r>
          </w:p>
          <w:p w14:paraId="5C5E1A97" w14:textId="77777777" w:rsidR="00FC7C85" w:rsidRPr="00FC7C85" w:rsidRDefault="00FC7C85" w:rsidP="00263068">
            <w:pPr>
              <w:ind w:left="5" w:right="34" w:hanging="5"/>
              <w:jc w:val="both"/>
              <w:rPr>
                <w:rFonts w:ascii="Arial" w:eastAsia="Arial" w:hAnsi="Arial" w:cs="Arial"/>
                <w:color w:val="000000"/>
                <w:sz w:val="24"/>
              </w:rPr>
            </w:pPr>
            <w:r w:rsidRPr="00FC7C85">
              <w:rPr>
                <w:rFonts w:ascii="Arial" w:eastAsia="Arial" w:hAnsi="Arial" w:cs="Arial"/>
                <w:color w:val="000000"/>
                <w:sz w:val="24"/>
              </w:rPr>
              <w:t xml:space="preserve">80 </w:t>
            </w:r>
          </w:p>
        </w:tc>
      </w:tr>
    </w:tbl>
    <w:p w14:paraId="237CD4D5" w14:textId="77777777" w:rsidR="00FC7C85" w:rsidRPr="00FC7C85" w:rsidRDefault="00FC7C85" w:rsidP="00263068">
      <w:pPr>
        <w:spacing w:after="0" w:line="240" w:lineRule="auto"/>
        <w:ind w:left="993" w:right="34" w:hanging="993"/>
        <w:jc w:val="both"/>
        <w:rPr>
          <w:rFonts w:ascii="Arial" w:eastAsia="Arial" w:hAnsi="Arial" w:cs="Arial"/>
          <w:b/>
          <w:color w:val="000000"/>
          <w:sz w:val="24"/>
          <w:lang w:val="es-MX" w:eastAsia="es-MX"/>
        </w:rPr>
      </w:pPr>
    </w:p>
    <w:p w14:paraId="06FDC2EE" w14:textId="77777777" w:rsidR="00FC7C85" w:rsidRPr="00FC7C85" w:rsidRDefault="00FC7C85" w:rsidP="00263068">
      <w:pPr>
        <w:spacing w:after="0" w:line="240" w:lineRule="auto"/>
        <w:ind w:left="993" w:right="34"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51</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Cuando la renovación de habilitación se realizara fuera de término, los montos establecidos en el artículo precedente se incrementarán un VEINTE  POR CIENTO (20%). </w:t>
      </w:r>
    </w:p>
    <w:p w14:paraId="502BC5E1" w14:textId="77777777" w:rsidR="00FC7C85" w:rsidRPr="00FC7C85" w:rsidRDefault="00FC7C85" w:rsidP="00263068">
      <w:pPr>
        <w:spacing w:after="0" w:line="240" w:lineRule="auto"/>
        <w:ind w:left="993" w:right="34" w:hanging="99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3A532307" w14:textId="77777777" w:rsidR="00FC7C85" w:rsidRPr="00FC7C85" w:rsidRDefault="00FC7C85" w:rsidP="00263068">
      <w:pPr>
        <w:spacing w:after="120" w:line="360" w:lineRule="auto"/>
        <w:ind w:left="1418" w:right="13" w:hanging="1418"/>
        <w:jc w:val="both"/>
        <w:rPr>
          <w:rFonts w:ascii="Arial" w:eastAsia="Arial" w:hAnsi="Arial" w:cs="Arial"/>
          <w:color w:val="000000"/>
          <w:sz w:val="24"/>
          <w:szCs w:val="24"/>
          <w:lang w:val="es-AR" w:eastAsia="es-MX"/>
        </w:rPr>
      </w:pPr>
      <w:r w:rsidRPr="00FC7C85">
        <w:rPr>
          <w:rFonts w:ascii="Arial" w:eastAsia="Arial" w:hAnsi="Arial" w:cs="Arial"/>
          <w:b/>
          <w:color w:val="000000"/>
          <w:sz w:val="24"/>
          <w:lang w:val="es-MX" w:eastAsia="es-MX"/>
        </w:rPr>
        <w:t>Art. 52º.-</w:t>
      </w:r>
      <w:r w:rsidRPr="00FC7C85">
        <w:rPr>
          <w:rFonts w:ascii="Arial" w:eastAsia="Arial" w:hAnsi="Arial" w:cs="Arial"/>
          <w:color w:val="000000"/>
          <w:sz w:val="24"/>
          <w:lang w:val="es-MX" w:eastAsia="es-MX"/>
        </w:rPr>
        <w:tab/>
      </w:r>
      <w:r w:rsidRPr="00FC7C85">
        <w:rPr>
          <w:rFonts w:ascii="Arial" w:eastAsia="Arial" w:hAnsi="Arial" w:cs="Arial"/>
          <w:color w:val="000000"/>
          <w:sz w:val="24"/>
          <w:szCs w:val="24"/>
          <w:lang w:val="es-AR" w:eastAsia="es-MX"/>
        </w:rPr>
        <w:t>La Secretaría de Hacienda extenderá al contribuyente la constancia de HABILITACION MUNICIPAL con vencimiento al 31 de diciembre del segundo año calendario inmediato posterior al de su otorgamiento, debiendo el contribuyente renovarla al inicio del primero y segundo año inmediatos posteriores al de su otorgamiento para mantener su vigencia. Las constancias deben ser expuestas en el local en un lugar visible para todos los clientes e inspectores inspecciones.</w:t>
      </w:r>
    </w:p>
    <w:p w14:paraId="227398AA"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47B4726C" w14:textId="77777777" w:rsidR="00FC7C85" w:rsidRPr="00FC7C85" w:rsidRDefault="00FC7C85" w:rsidP="00263068">
      <w:pPr>
        <w:spacing w:after="0" w:line="240" w:lineRule="auto"/>
        <w:ind w:left="6" w:right="34" w:hanging="6"/>
        <w:jc w:val="both"/>
        <w:rPr>
          <w:rFonts w:ascii="Arial" w:eastAsia="Arial" w:hAnsi="Arial" w:cs="Arial"/>
          <w:color w:val="000000"/>
          <w:sz w:val="24"/>
          <w:lang w:val="es-MX" w:eastAsia="es-MX"/>
        </w:rPr>
      </w:pPr>
    </w:p>
    <w:p w14:paraId="709669B4"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53</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color w:val="000000"/>
          <w:spacing w:val="4"/>
          <w:sz w:val="24"/>
          <w:szCs w:val="24"/>
          <w:lang w:val="es-AR" w:eastAsia="es-MX"/>
        </w:rPr>
        <w:t xml:space="preserve"> Cuando el contribuyente no adeudare al 31/12/2022 importe alguno con relación a la carga tributaria regulada en el Artículo 34 y se mantuviere al día con dicha carga durante el año 2023, gozará de un descuento del TREINTA POR CIENTO (30%) el que se identificará en la liquidación bajo el concepto de BONIFICACION AL BUEN CONTRIBUYENTE.</w:t>
      </w:r>
    </w:p>
    <w:p w14:paraId="556221BD" w14:textId="77777777" w:rsidR="00FC7C85" w:rsidRPr="00FC7C85" w:rsidRDefault="00FC7C85" w:rsidP="00263068">
      <w:pPr>
        <w:spacing w:after="0" w:line="240" w:lineRule="auto"/>
        <w:ind w:left="1418" w:right="33" w:hanging="1418"/>
        <w:jc w:val="both"/>
        <w:rPr>
          <w:rFonts w:ascii="Arial" w:eastAsia="Arial" w:hAnsi="Arial" w:cs="Arial"/>
          <w:color w:val="000000"/>
          <w:sz w:val="24"/>
          <w:lang w:val="es-MX" w:eastAsia="es-MX"/>
        </w:rPr>
      </w:pPr>
    </w:p>
    <w:p w14:paraId="30B53989" w14:textId="77777777" w:rsidR="00FC7C85" w:rsidRPr="00FC7C85" w:rsidRDefault="00FC7C85" w:rsidP="00263068">
      <w:pPr>
        <w:keepNext/>
        <w:keepLines/>
        <w:spacing w:after="0" w:line="240" w:lineRule="auto"/>
        <w:ind w:left="-5"/>
        <w:jc w:val="both"/>
        <w:outlineLvl w:val="1"/>
        <w:rPr>
          <w:rFonts w:ascii="Arial" w:eastAsia="Arial" w:hAnsi="Arial" w:cs="Arial"/>
          <w:b/>
          <w:color w:val="000000"/>
          <w:sz w:val="24"/>
          <w:szCs w:val="24"/>
          <w:lang w:val="es-MX" w:eastAsia="es-MX"/>
        </w:rPr>
      </w:pPr>
      <w:r w:rsidRPr="00FC7C85">
        <w:rPr>
          <w:rFonts w:ascii="Arial" w:eastAsia="Arial" w:hAnsi="Arial" w:cs="Arial"/>
          <w:b/>
          <w:color w:val="000000"/>
          <w:sz w:val="24"/>
          <w:szCs w:val="24"/>
          <w:lang w:val="es-MX" w:eastAsia="es-MX"/>
        </w:rPr>
        <w:t xml:space="preserve">Cese Comercial </w:t>
      </w:r>
    </w:p>
    <w:p w14:paraId="336D097F"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54</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Los comercios que solicitaran la baja comercial por cese de la actividad en término y que no registren deudas por todo concepto al momento de la solicitud, abonará tasa general administrativa de TREINTA (30) UVM en concepto de sellado de baja, previa presentación de Declaración Jurada y constancia de libre deuda de obligaciones con el Juzgado de Faltas.</w:t>
      </w:r>
    </w:p>
    <w:p w14:paraId="791226F9"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486E167E"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Art. 55</w:t>
      </w:r>
      <w:proofErr w:type="gramStart"/>
      <w:r w:rsidRPr="00FC7C85">
        <w:rPr>
          <w:rFonts w:ascii="Arial" w:eastAsia="Arial" w:hAnsi="Arial" w:cs="Arial"/>
          <w:b/>
          <w:color w:val="000000"/>
          <w:sz w:val="24"/>
          <w:lang w:val="es-MX" w:eastAsia="es-MX"/>
        </w:rPr>
        <w:t>°.-</w:t>
      </w:r>
      <w:proofErr w:type="gramEnd"/>
      <w:r w:rsidRPr="00FC7C85">
        <w:rPr>
          <w:rFonts w:ascii="Arial" w:eastAsia="Arial" w:hAnsi="Arial" w:cs="Arial"/>
          <w:color w:val="000000"/>
          <w:sz w:val="24"/>
          <w:lang w:val="es-MX" w:eastAsia="es-MX"/>
        </w:rPr>
        <w:t>Los comercios que no solicitaran la baja por cese de la actividad comercial  en término deberán abonar el equivalente a OCHENTA (80) UVM en concepto de sellado de baja, previa presentación de Declaración Jurada y constancia de libre deuda de obligaciones con el Juzgado de Faltas.</w:t>
      </w:r>
    </w:p>
    <w:p w14:paraId="4261B950" w14:textId="77777777" w:rsidR="00FC7C85" w:rsidRPr="00FC7C85" w:rsidRDefault="00FC7C85" w:rsidP="00263068">
      <w:pPr>
        <w:spacing w:after="0" w:line="240" w:lineRule="auto"/>
        <w:ind w:left="5" w:right="34"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3A0F0E3A" w14:textId="77777777" w:rsidR="00FC7C85" w:rsidRPr="00FC7C85" w:rsidRDefault="00FC7C85" w:rsidP="00263068">
      <w:pPr>
        <w:spacing w:after="0" w:line="240" w:lineRule="auto"/>
        <w:ind w:left="994" w:right="34"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56º.-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El Ejecutivo Municipal establecerá los requisitos y procedimientos a cumplimentar para los trámites de habilitación, renovación, modificación y cese de actividades.</w:t>
      </w:r>
    </w:p>
    <w:p w14:paraId="6EA18A94" w14:textId="77777777" w:rsidR="00FC7C85" w:rsidRPr="00FC7C85" w:rsidRDefault="00FC7C85" w:rsidP="00263068">
      <w:pPr>
        <w:spacing w:after="0" w:line="240" w:lineRule="auto"/>
        <w:ind w:left="5" w:right="900" w:hanging="5"/>
        <w:jc w:val="both"/>
        <w:rPr>
          <w:rFonts w:ascii="Arial" w:eastAsia="Arial" w:hAnsi="Arial" w:cs="Arial"/>
          <w:color w:val="000000"/>
          <w:sz w:val="24"/>
          <w:lang w:val="es-MX" w:eastAsia="es-MX"/>
        </w:rPr>
      </w:pPr>
    </w:p>
    <w:p w14:paraId="464E42DB" w14:textId="77777777" w:rsidR="00FC7C85" w:rsidRPr="00FC7C85" w:rsidRDefault="00FC7C85" w:rsidP="00263068">
      <w:pPr>
        <w:spacing w:after="0" w:line="240" w:lineRule="auto"/>
        <w:ind w:left="1418" w:right="33" w:hanging="1418"/>
        <w:jc w:val="both"/>
        <w:rPr>
          <w:rFonts w:ascii="Arial" w:eastAsia="Arial" w:hAnsi="Arial" w:cs="Arial"/>
          <w:color w:val="000000"/>
          <w:sz w:val="24"/>
          <w:lang w:val="es-MX" w:eastAsia="es-MX"/>
        </w:rPr>
      </w:pPr>
    </w:p>
    <w:p w14:paraId="038508AC" w14:textId="77777777" w:rsidR="00263068" w:rsidRDefault="00263068" w:rsidP="00263068">
      <w:pPr>
        <w:spacing w:after="0" w:line="240" w:lineRule="auto"/>
        <w:ind w:left="10" w:right="39" w:hanging="10"/>
        <w:jc w:val="both"/>
        <w:rPr>
          <w:rFonts w:ascii="Arial" w:eastAsia="Arial" w:hAnsi="Arial" w:cs="Arial"/>
          <w:b/>
          <w:color w:val="000000"/>
          <w:sz w:val="24"/>
          <w:lang w:val="es-MX" w:eastAsia="es-MX"/>
        </w:rPr>
      </w:pPr>
    </w:p>
    <w:p w14:paraId="1FBF3494" w14:textId="77777777" w:rsidR="00263068" w:rsidRDefault="00263068" w:rsidP="00263068">
      <w:pPr>
        <w:spacing w:after="0" w:line="240" w:lineRule="auto"/>
        <w:ind w:left="10" w:right="39" w:hanging="10"/>
        <w:jc w:val="both"/>
        <w:rPr>
          <w:rFonts w:ascii="Arial" w:eastAsia="Arial" w:hAnsi="Arial" w:cs="Arial"/>
          <w:b/>
          <w:color w:val="000000"/>
          <w:sz w:val="24"/>
          <w:lang w:val="es-MX" w:eastAsia="es-MX"/>
        </w:rPr>
      </w:pPr>
    </w:p>
    <w:p w14:paraId="071EA807" w14:textId="77777777" w:rsidR="00263068" w:rsidRDefault="00263068" w:rsidP="00263068">
      <w:pPr>
        <w:spacing w:after="0" w:line="240" w:lineRule="auto"/>
        <w:ind w:left="10" w:right="39" w:hanging="10"/>
        <w:jc w:val="both"/>
        <w:rPr>
          <w:rFonts w:ascii="Arial" w:eastAsia="Arial" w:hAnsi="Arial" w:cs="Arial"/>
          <w:b/>
          <w:color w:val="000000"/>
          <w:sz w:val="24"/>
          <w:lang w:val="es-MX" w:eastAsia="es-MX"/>
        </w:rPr>
      </w:pPr>
    </w:p>
    <w:p w14:paraId="08E00DED" w14:textId="77777777" w:rsidR="00263068" w:rsidRDefault="00263068" w:rsidP="00263068">
      <w:pPr>
        <w:spacing w:after="0" w:line="240" w:lineRule="auto"/>
        <w:ind w:left="10" w:right="39" w:hanging="10"/>
        <w:jc w:val="both"/>
        <w:rPr>
          <w:rFonts w:ascii="Arial" w:eastAsia="Arial" w:hAnsi="Arial" w:cs="Arial"/>
          <w:b/>
          <w:color w:val="000000"/>
          <w:sz w:val="24"/>
          <w:lang w:val="es-MX" w:eastAsia="es-MX"/>
        </w:rPr>
      </w:pPr>
    </w:p>
    <w:p w14:paraId="4367A566" w14:textId="3E20BC2E" w:rsidR="00FC7C85" w:rsidRPr="00FC7C85" w:rsidRDefault="00FC7C85" w:rsidP="00263068">
      <w:pPr>
        <w:spacing w:after="0" w:line="240" w:lineRule="auto"/>
        <w:ind w:left="10" w:right="39" w:hanging="10"/>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CAPITULO V </w:t>
      </w:r>
    </w:p>
    <w:p w14:paraId="7A410BB9" w14:textId="77777777" w:rsidR="00FC7C85" w:rsidRPr="00FC7C85" w:rsidRDefault="00FC7C85"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Ferias o exposición y venta de productos</w:t>
      </w:r>
      <w:r w:rsidRPr="00FC7C85">
        <w:rPr>
          <w:rFonts w:ascii="Arial" w:eastAsia="Arial" w:hAnsi="Arial" w:cs="Arial"/>
          <w:color w:val="000000"/>
          <w:sz w:val="24"/>
          <w:lang w:val="es-MX" w:eastAsia="es-MX"/>
        </w:rPr>
        <w:t xml:space="preserve"> </w:t>
      </w:r>
    </w:p>
    <w:p w14:paraId="19BD8B0D" w14:textId="77777777" w:rsidR="00D55853"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 57º.- </w:t>
      </w:r>
      <w:proofErr w:type="gramStart"/>
      <w:r w:rsidRPr="00FC7C85">
        <w:rPr>
          <w:rFonts w:ascii="Arial" w:eastAsia="Arial" w:hAnsi="Arial" w:cs="Arial"/>
          <w:color w:val="000000"/>
          <w:sz w:val="24"/>
          <w:lang w:val="es-MX" w:eastAsia="es-MX"/>
        </w:rPr>
        <w:t>Las  personas</w:t>
      </w:r>
      <w:proofErr w:type="gramEnd"/>
      <w:r w:rsidRPr="00FC7C85">
        <w:rPr>
          <w:rFonts w:ascii="Arial" w:eastAsia="Arial" w:hAnsi="Arial" w:cs="Arial"/>
          <w:color w:val="000000"/>
          <w:sz w:val="24"/>
          <w:lang w:val="es-MX" w:eastAsia="es-MX"/>
        </w:rPr>
        <w:t xml:space="preserve">  físicas  o  jurídicas  que  desarrollen  actividad  comercial, industrial o de servicios dentro del ejido municipal y estén inscriptas en los registros municipales, cuando deseen realizar ferias o exposición y venta de productos, deberán solicitar autorización para su </w:t>
      </w:r>
    </w:p>
    <w:p w14:paraId="785351FD" w14:textId="77777777" w:rsidR="00D55853" w:rsidRDefault="00D55853" w:rsidP="00263068">
      <w:pPr>
        <w:spacing w:after="0" w:line="240" w:lineRule="auto"/>
        <w:ind w:left="993" w:right="33" w:hanging="993"/>
        <w:jc w:val="both"/>
        <w:rPr>
          <w:rFonts w:ascii="Arial" w:eastAsia="Arial" w:hAnsi="Arial" w:cs="Arial"/>
          <w:color w:val="000000"/>
          <w:sz w:val="24"/>
          <w:lang w:val="es-MX" w:eastAsia="es-MX"/>
        </w:rPr>
      </w:pPr>
    </w:p>
    <w:p w14:paraId="2C6BB7F6" w14:textId="0A3DDAE0" w:rsidR="00FC7C85" w:rsidRPr="00FC7C85" w:rsidRDefault="00D55853" w:rsidP="00263068">
      <w:pPr>
        <w:spacing w:after="0" w:line="240" w:lineRule="auto"/>
        <w:ind w:left="993" w:right="33" w:hanging="993"/>
        <w:jc w:val="both"/>
        <w:rPr>
          <w:rFonts w:ascii="Arial" w:eastAsia="Arial" w:hAnsi="Arial" w:cs="Arial"/>
          <w:color w:val="000000"/>
          <w:sz w:val="24"/>
          <w:lang w:val="es-MX" w:eastAsia="es-MX"/>
        </w:rPr>
      </w:pPr>
      <w:r>
        <w:rPr>
          <w:rFonts w:ascii="Arial" w:eastAsia="Arial" w:hAnsi="Arial" w:cs="Arial"/>
          <w:color w:val="000000"/>
          <w:sz w:val="24"/>
          <w:lang w:val="es-MX" w:eastAsia="es-MX"/>
        </w:rPr>
        <w:t xml:space="preserve">               </w:t>
      </w:r>
      <w:r w:rsidR="00FC7C85" w:rsidRPr="00FC7C85">
        <w:rPr>
          <w:rFonts w:ascii="Arial" w:eastAsia="Arial" w:hAnsi="Arial" w:cs="Arial"/>
          <w:color w:val="000000"/>
          <w:sz w:val="24"/>
          <w:lang w:val="es-MX" w:eastAsia="es-MX"/>
        </w:rPr>
        <w:t xml:space="preserve">realización (la que deberá ser otorgada por el Área Eventos o su equivalente) y actuar como agentes de retención de las contribuciones de este título, de aquellos sujetos que participen de la feria o exposición y no están inscriptos para el pago de dicha contribución. El monto de la retención será de SESENTA (60) UVM por cada puesto por día, que se instale en la feria o exposición, y deberá ser ingresado en el momento de otorgarse la respectiva autorización, conjuntamente con una declaración jurada, que deberá contener como mínimo la siguiente información: </w:t>
      </w:r>
    </w:p>
    <w:p w14:paraId="3B7D26AB" w14:textId="77777777" w:rsidR="00FC7C85" w:rsidRPr="00FC7C85" w:rsidRDefault="00FC7C85" w:rsidP="00263068">
      <w:pPr>
        <w:numPr>
          <w:ilvl w:val="0"/>
          <w:numId w:val="1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Datos del agente de retención: nombre y apellido o denominación, y domicilio; </w:t>
      </w:r>
    </w:p>
    <w:p w14:paraId="4B4140D7" w14:textId="77777777" w:rsidR="00FC7C85" w:rsidRPr="00FC7C85" w:rsidRDefault="00FC7C85" w:rsidP="00263068">
      <w:pPr>
        <w:numPr>
          <w:ilvl w:val="0"/>
          <w:numId w:val="1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Datos del sujeto retenido: nombre y apellido o denominación y domicilio; </w:t>
      </w:r>
    </w:p>
    <w:p w14:paraId="21616654" w14:textId="77777777" w:rsidR="00FC7C85" w:rsidRPr="00FC7C85" w:rsidRDefault="00FC7C85" w:rsidP="00263068">
      <w:pPr>
        <w:numPr>
          <w:ilvl w:val="0"/>
          <w:numId w:val="1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Monto retenido en letras y números; </w:t>
      </w:r>
    </w:p>
    <w:p w14:paraId="309F5F69" w14:textId="77777777" w:rsidR="00FC7C85" w:rsidRPr="00FC7C85" w:rsidRDefault="00FC7C85" w:rsidP="00263068">
      <w:pPr>
        <w:numPr>
          <w:ilvl w:val="0"/>
          <w:numId w:val="1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Fecha y Lugar de pago; </w:t>
      </w:r>
    </w:p>
    <w:p w14:paraId="6D1C1024" w14:textId="77777777" w:rsidR="00FC7C85" w:rsidRPr="00FC7C85" w:rsidRDefault="00FC7C85" w:rsidP="00263068">
      <w:pPr>
        <w:numPr>
          <w:ilvl w:val="0"/>
          <w:numId w:val="17"/>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Firma y aclaración del agente de retención; </w:t>
      </w:r>
    </w:p>
    <w:p w14:paraId="68A41C7A"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El agente de retención deberá entregar a la persona sujeta a retención un comprobante que contenga los mismos datos de la declaración jurada. El pago efectuado por el sujeto retenido tendrá el carácter de pago único y definitivo.</w:t>
      </w:r>
    </w:p>
    <w:p w14:paraId="7AE567A2"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p>
    <w:p w14:paraId="4DC5A098"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Art. 58º.- </w:t>
      </w:r>
      <w:r w:rsidRPr="00FC7C85">
        <w:rPr>
          <w:rFonts w:ascii="Arial" w:eastAsia="Arial" w:hAnsi="Arial" w:cs="Arial"/>
          <w:color w:val="000000"/>
          <w:sz w:val="24"/>
          <w:lang w:val="es-MX" w:eastAsia="es-MX"/>
        </w:rPr>
        <w:t xml:space="preserve">Cuando la persona física o jurídica que solicite la realización de la feria o exposición y venta de productos no esté inscripta para el pago de la contribución prevista en este Título, al momento de solicitar la autorización, deberán tributar un monto fijo de doscientos cincuenta (250) UVM. Sin perjuicio de esto, deberá retener el monto establecido en el artículo anterior a los sujetos que participen en dicha feria o exposición y que no estén inscriptos para el pago de dicha </w:t>
      </w:r>
      <w:proofErr w:type="gramStart"/>
      <w:r w:rsidRPr="00FC7C85">
        <w:rPr>
          <w:rFonts w:ascii="Arial" w:eastAsia="Arial" w:hAnsi="Arial" w:cs="Arial"/>
          <w:color w:val="000000"/>
          <w:sz w:val="24"/>
          <w:lang w:val="es-MX" w:eastAsia="es-MX"/>
        </w:rPr>
        <w:t>contribución.-</w:t>
      </w:r>
      <w:proofErr w:type="gramEnd"/>
      <w:r w:rsidRPr="00FC7C85">
        <w:rPr>
          <w:rFonts w:ascii="Arial" w:eastAsia="Arial" w:hAnsi="Arial" w:cs="Arial"/>
          <w:color w:val="000000"/>
          <w:sz w:val="24"/>
          <w:lang w:val="es-MX" w:eastAsia="es-MX"/>
        </w:rPr>
        <w:t xml:space="preserve"> </w:t>
      </w:r>
    </w:p>
    <w:p w14:paraId="31AED30B" w14:textId="77777777" w:rsidR="00FC7C85" w:rsidRPr="00FC7C85" w:rsidRDefault="00FC7C85" w:rsidP="00263068">
      <w:pPr>
        <w:spacing w:after="0" w:line="240" w:lineRule="auto"/>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1AE30F16" w14:textId="77777777" w:rsidR="00FC7C85" w:rsidRPr="00FC7C85" w:rsidRDefault="00FC7C85"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FC7C85">
        <w:rPr>
          <w:rFonts w:ascii="Arial" w:eastAsia="Arial" w:hAnsi="Arial" w:cs="Arial"/>
          <w:b/>
          <w:color w:val="000000"/>
          <w:sz w:val="24"/>
          <w:lang w:val="es-MX" w:eastAsia="es-MX"/>
        </w:rPr>
        <w:t>CAPITULO VI Ferias o remate de hacienda</w:t>
      </w:r>
      <w:r w:rsidRPr="00FC7C85">
        <w:rPr>
          <w:rFonts w:ascii="Arial" w:eastAsia="Arial" w:hAnsi="Arial" w:cs="Arial"/>
          <w:color w:val="000000"/>
          <w:sz w:val="24"/>
          <w:lang w:val="es-MX" w:eastAsia="es-MX"/>
        </w:rPr>
        <w:t xml:space="preserve"> </w:t>
      </w:r>
    </w:p>
    <w:p w14:paraId="13C67A6A" w14:textId="77777777" w:rsidR="00FC7C85" w:rsidRPr="00FC7C85" w:rsidRDefault="00FC7C85" w:rsidP="00263068">
      <w:pPr>
        <w:spacing w:after="0" w:line="240" w:lineRule="auto"/>
        <w:ind w:left="993" w:right="33" w:hanging="993"/>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59º.</w:t>
      </w:r>
      <w:proofErr w:type="gramStart"/>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Toda</w:t>
      </w:r>
      <w:proofErr w:type="gramEnd"/>
      <w:r w:rsidRPr="00FC7C85">
        <w:rPr>
          <w:rFonts w:ascii="Arial" w:eastAsia="Arial" w:hAnsi="Arial" w:cs="Arial"/>
          <w:color w:val="000000"/>
          <w:sz w:val="24"/>
          <w:lang w:val="es-MX" w:eastAsia="es-MX"/>
        </w:rPr>
        <w:t xml:space="preserve"> feria o remate de hacienda que se realice en el Municipio está sujeto a la Tasa de Inspección Sanitaria de Corrales, siendo contribuyentes los propietarios de animales que se exhiban o vendan en las exposiciones, ferias o remates de hacienda, actuando como agente de retención los organismos organizadores y/o rematadores. El monto de esta contribución ascenderá al uno por ciento (1%) del precio de venta por cabeza. Las personas o entidades que se dediquen al negocio de remate de hacienda, deberán cumplimentar los siguientes requisitos: </w:t>
      </w:r>
    </w:p>
    <w:p w14:paraId="4052E98F" w14:textId="77777777" w:rsidR="00FC7C85" w:rsidRPr="00FC7C85" w:rsidRDefault="00FC7C85" w:rsidP="00263068">
      <w:pPr>
        <w:numPr>
          <w:ilvl w:val="0"/>
          <w:numId w:val="18"/>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Presentación con no menos de diez (10) días de anticipación de los remates programados. </w:t>
      </w:r>
    </w:p>
    <w:p w14:paraId="47D6DD81" w14:textId="77777777" w:rsidR="00FC7C85" w:rsidRPr="00FC7C85" w:rsidRDefault="00FC7C85" w:rsidP="00263068">
      <w:pPr>
        <w:numPr>
          <w:ilvl w:val="0"/>
          <w:numId w:val="18"/>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Retención del UNO POR CIENTO (1,00%) del total facturado por cabeza. </w:t>
      </w:r>
    </w:p>
    <w:p w14:paraId="18FC6D71" w14:textId="77777777" w:rsidR="00FC7C85" w:rsidRPr="00FC7C85" w:rsidRDefault="00FC7C85" w:rsidP="00263068">
      <w:pPr>
        <w:numPr>
          <w:ilvl w:val="0"/>
          <w:numId w:val="18"/>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En el remate se labrará un acta, por triplicado, donde constará el número de cabezas vendidas y el total facturado. Dicha acta será refrendada por el representante legal del rematador y el agente municipal. Se labrará un acta por remate, aunque sean hechos por el mismo rematador. </w:t>
      </w:r>
    </w:p>
    <w:p w14:paraId="26FF37C8" w14:textId="77777777" w:rsidR="00FC7C85" w:rsidRPr="00FC7C85" w:rsidRDefault="00FC7C85" w:rsidP="00263068">
      <w:pPr>
        <w:numPr>
          <w:ilvl w:val="0"/>
          <w:numId w:val="18"/>
        </w:numPr>
        <w:spacing w:after="0" w:line="240" w:lineRule="auto"/>
        <w:ind w:left="1276" w:right="33"/>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La presentación de formularios de Declaración Jurada y el ingreso de la Tasa deberá realizarse en los primeros cinco (5) días siguientes de efectuada la feria o remate. </w:t>
      </w:r>
    </w:p>
    <w:p w14:paraId="46F0C5B2" w14:textId="77777777" w:rsidR="003C7F41" w:rsidRDefault="003C7F41" w:rsidP="00263068">
      <w:pPr>
        <w:spacing w:after="0" w:line="240" w:lineRule="auto"/>
        <w:ind w:left="993" w:right="33" w:hanging="5"/>
        <w:jc w:val="both"/>
        <w:rPr>
          <w:rFonts w:ascii="Arial" w:eastAsia="Arial" w:hAnsi="Arial" w:cs="Arial"/>
          <w:color w:val="000000"/>
          <w:sz w:val="24"/>
          <w:lang w:val="es-MX" w:eastAsia="es-MX"/>
        </w:rPr>
      </w:pPr>
    </w:p>
    <w:p w14:paraId="280BC22F" w14:textId="1E3A8AEF"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lastRenderedPageBreak/>
        <w:t xml:space="preserve">En los formularios de </w:t>
      </w:r>
      <w:proofErr w:type="gramStart"/>
      <w:r w:rsidRPr="00FC7C85">
        <w:rPr>
          <w:rFonts w:ascii="Arial" w:eastAsia="Arial" w:hAnsi="Arial" w:cs="Arial"/>
          <w:color w:val="000000"/>
          <w:sz w:val="24"/>
          <w:lang w:val="es-MX" w:eastAsia="es-MX"/>
        </w:rPr>
        <w:t>declaración  Jurada</w:t>
      </w:r>
      <w:proofErr w:type="gramEnd"/>
      <w:r w:rsidRPr="00FC7C85">
        <w:rPr>
          <w:rFonts w:ascii="Arial" w:eastAsia="Arial" w:hAnsi="Arial" w:cs="Arial"/>
          <w:color w:val="000000"/>
          <w:sz w:val="24"/>
          <w:lang w:val="es-MX" w:eastAsia="es-MX"/>
        </w:rPr>
        <w:t xml:space="preserve"> se detallarán los siguientes conceptos: Vendedor, número de cabezas vendidas, precio total de ventas, importe de retenciones. </w:t>
      </w:r>
    </w:p>
    <w:p w14:paraId="66254656" w14:textId="77777777" w:rsidR="00FC7C85" w:rsidRPr="00FC7C85" w:rsidRDefault="00FC7C85" w:rsidP="00263068">
      <w:pPr>
        <w:spacing w:after="0" w:line="240" w:lineRule="auto"/>
        <w:ind w:left="993" w:right="33" w:hanging="5"/>
        <w:jc w:val="both"/>
        <w:rPr>
          <w:rFonts w:ascii="Arial" w:eastAsia="Arial" w:hAnsi="Arial" w:cs="Arial"/>
          <w:color w:val="000000"/>
          <w:sz w:val="24"/>
          <w:lang w:val="es-MX" w:eastAsia="es-MX"/>
        </w:rPr>
      </w:pPr>
    </w:p>
    <w:p w14:paraId="3F083319" w14:textId="77777777" w:rsidR="00FC7C85" w:rsidRPr="00FC7C85" w:rsidRDefault="00FC7C85" w:rsidP="00263068">
      <w:pPr>
        <w:keepNext/>
        <w:keepLines/>
        <w:spacing w:after="0" w:line="240" w:lineRule="auto"/>
        <w:ind w:left="10" w:right="40" w:hanging="10"/>
        <w:jc w:val="both"/>
        <w:outlineLvl w:val="0"/>
        <w:rPr>
          <w:rFonts w:ascii="Arial" w:eastAsia="Arial" w:hAnsi="Arial" w:cs="Arial"/>
          <w:color w:val="000000"/>
          <w:sz w:val="24"/>
          <w:lang w:val="es-MX" w:eastAsia="es-MX"/>
        </w:rPr>
      </w:pPr>
    </w:p>
    <w:p w14:paraId="389D2877" w14:textId="77777777" w:rsidR="00FC7C85" w:rsidRPr="00FC7C85" w:rsidRDefault="00FC7C85" w:rsidP="00263068">
      <w:pPr>
        <w:keepNext/>
        <w:keepLines/>
        <w:spacing w:after="0" w:line="240" w:lineRule="auto"/>
        <w:ind w:left="-5" w:right="49" w:hanging="10"/>
        <w:jc w:val="both"/>
        <w:outlineLvl w:val="0"/>
        <w:rPr>
          <w:rFonts w:ascii="Arial" w:eastAsia="Arial" w:hAnsi="Arial" w:cs="Arial"/>
          <w:b/>
          <w:sz w:val="24"/>
          <w:szCs w:val="24"/>
          <w:lang w:val="es-MX" w:eastAsia="es-MX"/>
        </w:rPr>
      </w:pPr>
      <w:r w:rsidRPr="00FC7C85">
        <w:rPr>
          <w:rFonts w:ascii="Arial" w:eastAsia="Arial" w:hAnsi="Arial" w:cs="Arial"/>
          <w:b/>
          <w:sz w:val="24"/>
          <w:szCs w:val="24"/>
          <w:lang w:val="es-MX" w:eastAsia="es-MX"/>
        </w:rPr>
        <w:t xml:space="preserve">CAPITULO VII </w:t>
      </w:r>
    </w:p>
    <w:p w14:paraId="002623AB" w14:textId="77777777" w:rsidR="00FC7C85" w:rsidRPr="00FC7C85" w:rsidRDefault="00FC7C85" w:rsidP="00263068">
      <w:pPr>
        <w:spacing w:after="0" w:line="240" w:lineRule="auto"/>
        <w:ind w:left="5" w:right="49"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523300B5" w14:textId="77777777" w:rsidR="00FC7C85" w:rsidRPr="00FC7C85" w:rsidRDefault="00FC7C85" w:rsidP="00263068">
      <w:pPr>
        <w:keepNext/>
        <w:keepLines/>
        <w:spacing w:after="0" w:line="240" w:lineRule="auto"/>
        <w:ind w:left="-5" w:right="49"/>
        <w:jc w:val="both"/>
        <w:outlineLvl w:val="1"/>
        <w:rPr>
          <w:rFonts w:ascii="Arial" w:eastAsia="Arial" w:hAnsi="Arial" w:cs="Arial"/>
          <w:b/>
          <w:color w:val="000000"/>
          <w:sz w:val="24"/>
          <w:szCs w:val="24"/>
          <w:lang w:val="es-MX" w:eastAsia="es-MX"/>
        </w:rPr>
      </w:pPr>
      <w:r w:rsidRPr="00FC7C85">
        <w:rPr>
          <w:rFonts w:ascii="Arial" w:eastAsia="Arial" w:hAnsi="Arial" w:cs="Arial"/>
          <w:b/>
          <w:color w:val="000000"/>
          <w:sz w:val="24"/>
          <w:szCs w:val="24"/>
          <w:lang w:val="es-MX" w:eastAsia="es-MX"/>
        </w:rPr>
        <w:t>Exenciones</w:t>
      </w:r>
      <w:r w:rsidRPr="00FC7C85">
        <w:rPr>
          <w:rFonts w:ascii="Arial" w:eastAsia="Arial" w:hAnsi="Arial" w:cs="Arial"/>
          <w:color w:val="000000"/>
          <w:sz w:val="24"/>
          <w:szCs w:val="24"/>
          <w:lang w:val="es-MX" w:eastAsia="es-MX"/>
        </w:rPr>
        <w:t xml:space="preserve"> </w:t>
      </w:r>
    </w:p>
    <w:p w14:paraId="09AEF254" w14:textId="075EDA6B" w:rsidR="00FC7C85" w:rsidRPr="00FC7C85" w:rsidRDefault="00FC7C85" w:rsidP="00263068">
      <w:pPr>
        <w:spacing w:after="0" w:line="240" w:lineRule="auto"/>
        <w:ind w:left="989" w:right="49" w:hanging="100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60º.-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No abonarán la tasa comercial, las actividades exentas por leyes de promoción Nacional o Provincial, a las cuales haya adherido expresamente la Municipalidad de Potrero de los Funes. Esta situación se reflejará en la boleta con la leyenda: </w:t>
      </w:r>
      <w:r w:rsidR="00263068">
        <w:rPr>
          <w:rFonts w:ascii="Arial" w:eastAsia="Arial" w:hAnsi="Arial" w:cs="Arial"/>
          <w:color w:val="000000"/>
          <w:sz w:val="24"/>
          <w:lang w:val="es-MX" w:eastAsia="es-MX"/>
        </w:rPr>
        <w:t>“</w:t>
      </w:r>
      <w:r w:rsidRPr="00FC7C85">
        <w:rPr>
          <w:rFonts w:ascii="Arial" w:eastAsia="Arial" w:hAnsi="Arial" w:cs="Arial"/>
          <w:color w:val="000000"/>
          <w:sz w:val="24"/>
          <w:lang w:val="es-MX" w:eastAsia="es-MX"/>
        </w:rPr>
        <w:t>TASA EXENTA</w:t>
      </w:r>
      <w:r w:rsidR="00263068">
        <w:rPr>
          <w:rFonts w:ascii="Arial" w:eastAsia="Arial" w:hAnsi="Arial" w:cs="Arial"/>
          <w:color w:val="000000"/>
          <w:sz w:val="24"/>
          <w:lang w:val="es-MX" w:eastAsia="es-MX"/>
        </w:rPr>
        <w:t>”</w:t>
      </w:r>
      <w:r w:rsidRPr="00FC7C85">
        <w:rPr>
          <w:rFonts w:ascii="Arial" w:eastAsia="Arial" w:hAnsi="Arial" w:cs="Arial"/>
          <w:color w:val="000000"/>
          <w:sz w:val="24"/>
          <w:lang w:val="es-MX" w:eastAsia="es-MX"/>
        </w:rPr>
        <w:t xml:space="preserve">.  </w:t>
      </w:r>
    </w:p>
    <w:p w14:paraId="179348D3" w14:textId="77777777" w:rsidR="00FC7C85" w:rsidRPr="00FC7C85" w:rsidRDefault="00FC7C85" w:rsidP="00263068">
      <w:pPr>
        <w:spacing w:after="0" w:line="240" w:lineRule="auto"/>
        <w:ind w:left="5" w:right="49" w:hanging="5"/>
        <w:jc w:val="both"/>
        <w:rPr>
          <w:rFonts w:ascii="Arial" w:eastAsia="Arial" w:hAnsi="Arial" w:cs="Arial"/>
          <w:color w:val="000000"/>
          <w:sz w:val="24"/>
          <w:lang w:val="es-MX" w:eastAsia="es-MX"/>
        </w:rPr>
      </w:pPr>
      <w:r w:rsidRPr="00FC7C85">
        <w:rPr>
          <w:rFonts w:ascii="Arial" w:eastAsia="Arial" w:hAnsi="Arial" w:cs="Arial"/>
          <w:color w:val="000000"/>
          <w:sz w:val="24"/>
          <w:lang w:val="es-MX" w:eastAsia="es-MX"/>
        </w:rPr>
        <w:t xml:space="preserve"> </w:t>
      </w:r>
    </w:p>
    <w:p w14:paraId="085D84FF" w14:textId="77777777" w:rsidR="00FC7C85" w:rsidRPr="00FC7C85" w:rsidRDefault="00FC7C85" w:rsidP="00263068">
      <w:pPr>
        <w:spacing w:after="0" w:line="240" w:lineRule="auto"/>
        <w:ind w:left="994" w:right="49" w:hanging="994"/>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Art. 61º.-</w:t>
      </w:r>
      <w:r w:rsidRPr="00FC7C85">
        <w:rPr>
          <w:rFonts w:ascii="Arial" w:eastAsia="Arial" w:hAnsi="Arial" w:cs="Arial"/>
          <w:b/>
          <w:color w:val="000000"/>
          <w:sz w:val="24"/>
          <w:lang w:val="es-MX" w:eastAsia="es-MX"/>
        </w:rPr>
        <w:tab/>
      </w:r>
      <w:r w:rsidRPr="00FC7C85">
        <w:rPr>
          <w:rFonts w:ascii="Arial" w:eastAsia="Arial" w:hAnsi="Arial" w:cs="Arial"/>
          <w:color w:val="000000"/>
          <w:sz w:val="24"/>
          <w:lang w:val="es-MX" w:eastAsia="es-MX"/>
        </w:rPr>
        <w:t xml:space="preserve">Los Contribuyentes alcanzados por las disposiciones de la Ley Nacional </w:t>
      </w:r>
      <w:proofErr w:type="spellStart"/>
      <w:r w:rsidRPr="00FC7C85">
        <w:rPr>
          <w:rFonts w:ascii="Arial" w:eastAsia="Arial" w:hAnsi="Arial" w:cs="Arial"/>
          <w:color w:val="000000"/>
          <w:sz w:val="24"/>
          <w:lang w:val="es-MX" w:eastAsia="es-MX"/>
        </w:rPr>
        <w:t>Nº</w:t>
      </w:r>
      <w:proofErr w:type="spellEnd"/>
      <w:r w:rsidRPr="00FC7C85">
        <w:rPr>
          <w:rFonts w:ascii="Arial" w:eastAsia="Arial" w:hAnsi="Arial" w:cs="Arial"/>
          <w:b/>
          <w:color w:val="000000"/>
          <w:sz w:val="24"/>
          <w:lang w:val="es-MX" w:eastAsia="es-MX"/>
        </w:rPr>
        <w:t xml:space="preserve"> </w:t>
      </w:r>
      <w:r w:rsidRPr="00FC7C85">
        <w:rPr>
          <w:rFonts w:ascii="Arial" w:eastAsia="Arial" w:hAnsi="Arial" w:cs="Arial"/>
          <w:color w:val="000000"/>
          <w:sz w:val="24"/>
          <w:lang w:val="es-MX" w:eastAsia="es-MX"/>
        </w:rPr>
        <w:t>25.863 “Monotributo Social”, podrán beneficiarse con una reducción del cincuenta por ciento (50%) de la Contribución que le correspondería tributar conforme las disposiciones del Art. 34º y concordantes de la presente Ordenanza.</w:t>
      </w:r>
    </w:p>
    <w:p w14:paraId="06C3E2E9" w14:textId="77777777" w:rsidR="00FC7C85" w:rsidRPr="00FC7C85" w:rsidRDefault="00FC7C85" w:rsidP="00263068">
      <w:pPr>
        <w:spacing w:after="0" w:line="240" w:lineRule="auto"/>
        <w:ind w:left="5" w:right="49"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23E4C7EF" w14:textId="77777777" w:rsidR="00FC7C85" w:rsidRPr="00FC7C85" w:rsidRDefault="00FC7C85" w:rsidP="00263068">
      <w:pPr>
        <w:keepNext/>
        <w:keepLines/>
        <w:spacing w:after="0" w:line="240" w:lineRule="auto"/>
        <w:ind w:left="-5" w:right="49" w:hanging="10"/>
        <w:jc w:val="both"/>
        <w:outlineLvl w:val="0"/>
        <w:rPr>
          <w:rFonts w:ascii="Arial" w:eastAsia="Arial" w:hAnsi="Arial" w:cs="Arial"/>
          <w:b/>
          <w:sz w:val="24"/>
          <w:szCs w:val="24"/>
          <w:lang w:val="es-MX" w:eastAsia="es-MX"/>
        </w:rPr>
      </w:pPr>
      <w:r w:rsidRPr="00FC7C85">
        <w:rPr>
          <w:rFonts w:ascii="Arial" w:eastAsia="Arial" w:hAnsi="Arial" w:cs="Arial"/>
          <w:b/>
          <w:sz w:val="24"/>
          <w:szCs w:val="24"/>
          <w:lang w:val="es-MX" w:eastAsia="es-MX"/>
        </w:rPr>
        <w:t xml:space="preserve">CAPITULO VIII </w:t>
      </w:r>
    </w:p>
    <w:p w14:paraId="1AD6D3A6" w14:textId="77777777" w:rsidR="00FC7C85" w:rsidRPr="00FC7C85" w:rsidRDefault="00FC7C85" w:rsidP="00263068">
      <w:pPr>
        <w:spacing w:after="0" w:line="240" w:lineRule="auto"/>
        <w:ind w:left="5" w:right="49" w:hanging="5"/>
        <w:jc w:val="both"/>
        <w:rPr>
          <w:rFonts w:ascii="Arial" w:eastAsia="Arial" w:hAnsi="Arial" w:cs="Arial"/>
          <w:color w:val="000000"/>
          <w:sz w:val="24"/>
          <w:lang w:val="es-MX" w:eastAsia="es-MX"/>
        </w:rPr>
      </w:pPr>
      <w:r w:rsidRPr="00FC7C85">
        <w:rPr>
          <w:rFonts w:ascii="Arial" w:eastAsia="Arial" w:hAnsi="Arial" w:cs="Arial"/>
          <w:b/>
          <w:color w:val="000000"/>
          <w:sz w:val="24"/>
          <w:lang w:val="es-MX" w:eastAsia="es-MX"/>
        </w:rPr>
        <w:t xml:space="preserve"> </w:t>
      </w:r>
    </w:p>
    <w:p w14:paraId="3E824725" w14:textId="77777777" w:rsidR="00FC7C85" w:rsidRPr="00FC7C85" w:rsidRDefault="00FC7C85" w:rsidP="00263068">
      <w:pPr>
        <w:keepNext/>
        <w:keepLines/>
        <w:spacing w:after="0" w:line="240" w:lineRule="auto"/>
        <w:ind w:left="-5" w:right="49"/>
        <w:jc w:val="both"/>
        <w:outlineLvl w:val="1"/>
        <w:rPr>
          <w:rFonts w:ascii="Arial" w:eastAsia="Arial" w:hAnsi="Arial" w:cs="Arial"/>
          <w:b/>
          <w:color w:val="000000"/>
          <w:sz w:val="24"/>
          <w:szCs w:val="24"/>
          <w:lang w:val="es-MX" w:eastAsia="es-MX"/>
        </w:rPr>
      </w:pPr>
      <w:r w:rsidRPr="00FC7C85">
        <w:rPr>
          <w:rFonts w:ascii="Arial" w:eastAsia="Arial" w:hAnsi="Arial" w:cs="Arial"/>
          <w:b/>
          <w:color w:val="000000"/>
          <w:sz w:val="24"/>
          <w:szCs w:val="24"/>
          <w:lang w:val="es-MX" w:eastAsia="es-MX"/>
        </w:rPr>
        <w:t xml:space="preserve">Del pago </w:t>
      </w:r>
    </w:p>
    <w:p w14:paraId="26F026FE" w14:textId="77777777" w:rsidR="00FC7C85" w:rsidRPr="00FC7C85" w:rsidRDefault="00FC7C85" w:rsidP="00263068">
      <w:pPr>
        <w:spacing w:after="120" w:line="360" w:lineRule="auto"/>
        <w:ind w:left="1418" w:right="13" w:hanging="1418"/>
        <w:jc w:val="both"/>
        <w:rPr>
          <w:rFonts w:ascii="Arial" w:eastAsia="Arial" w:hAnsi="Arial" w:cs="Arial"/>
          <w:color w:val="000000"/>
          <w:sz w:val="24"/>
          <w:szCs w:val="24"/>
          <w:lang w:val="es-AR" w:eastAsia="es-MX"/>
        </w:rPr>
      </w:pPr>
      <w:r w:rsidRPr="00FC7C85">
        <w:rPr>
          <w:rFonts w:ascii="Arial" w:eastAsia="Arial" w:hAnsi="Arial" w:cs="Arial"/>
          <w:b/>
          <w:color w:val="000000"/>
          <w:sz w:val="24"/>
          <w:lang w:val="es-MX" w:eastAsia="es-MX"/>
        </w:rPr>
        <w:t>Art. 62.-</w:t>
      </w:r>
      <w:r w:rsidRPr="00FC7C85">
        <w:rPr>
          <w:rFonts w:ascii="Arial" w:eastAsia="Arial" w:hAnsi="Arial" w:cs="Arial"/>
          <w:color w:val="000000"/>
          <w:sz w:val="24"/>
          <w:szCs w:val="24"/>
          <w:lang w:val="es-AR" w:eastAsia="es-MX"/>
        </w:rPr>
        <w:t xml:space="preserve"> Cu</w:t>
      </w:r>
      <w:r w:rsidRPr="00FC7C85">
        <w:rPr>
          <w:rFonts w:ascii="Arial" w:eastAsia="Arial" w:hAnsi="Arial" w:cs="Arial"/>
          <w:color w:val="000000"/>
          <w:spacing w:val="1"/>
          <w:sz w:val="24"/>
          <w:szCs w:val="24"/>
          <w:lang w:val="es-AR" w:eastAsia="es-MX"/>
        </w:rPr>
        <w:t>an</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11"/>
          <w:sz w:val="24"/>
          <w:szCs w:val="24"/>
          <w:lang w:val="es-AR" w:eastAsia="es-MX"/>
        </w:rPr>
        <w:t xml:space="preserve"> </w:t>
      </w:r>
      <w:r w:rsidRPr="00FC7C85">
        <w:rPr>
          <w:rFonts w:ascii="Arial" w:eastAsia="Arial" w:hAnsi="Arial" w:cs="Arial"/>
          <w:color w:val="000000"/>
          <w:sz w:val="24"/>
          <w:szCs w:val="24"/>
          <w:lang w:val="es-AR" w:eastAsia="es-MX"/>
        </w:rPr>
        <w:t>la</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z w:val="24"/>
          <w:szCs w:val="24"/>
          <w:lang w:val="es-AR" w:eastAsia="es-MX"/>
        </w:rPr>
        <w:t>C</w:t>
      </w:r>
      <w:r w:rsidRPr="00FC7C85">
        <w:rPr>
          <w:rFonts w:ascii="Arial" w:eastAsia="Arial" w:hAnsi="Arial" w:cs="Arial"/>
          <w:color w:val="000000"/>
          <w:spacing w:val="-2"/>
          <w:sz w:val="24"/>
          <w:szCs w:val="24"/>
          <w:lang w:val="es-AR" w:eastAsia="es-MX"/>
        </w:rPr>
        <w:t>o</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tr</w:t>
      </w:r>
      <w:r w:rsidRPr="00FC7C85">
        <w:rPr>
          <w:rFonts w:ascii="Arial" w:eastAsia="Arial" w:hAnsi="Arial" w:cs="Arial"/>
          <w:color w:val="000000"/>
          <w:spacing w:val="-1"/>
          <w:sz w:val="24"/>
          <w:szCs w:val="24"/>
          <w:lang w:val="es-AR" w:eastAsia="es-MX"/>
        </w:rPr>
        <w:t>i</w:t>
      </w:r>
      <w:r w:rsidRPr="00FC7C85">
        <w:rPr>
          <w:rFonts w:ascii="Arial" w:eastAsia="Arial" w:hAnsi="Arial" w:cs="Arial"/>
          <w:color w:val="000000"/>
          <w:spacing w:val="1"/>
          <w:sz w:val="24"/>
          <w:szCs w:val="24"/>
          <w:lang w:val="es-AR" w:eastAsia="es-MX"/>
        </w:rPr>
        <w:t>bu</w:t>
      </w:r>
      <w:r w:rsidRPr="00FC7C85">
        <w:rPr>
          <w:rFonts w:ascii="Arial" w:eastAsia="Arial" w:hAnsi="Arial" w:cs="Arial"/>
          <w:color w:val="000000"/>
          <w:sz w:val="24"/>
          <w:szCs w:val="24"/>
          <w:lang w:val="es-AR" w:eastAsia="es-MX"/>
        </w:rPr>
        <w:t>ci</w:t>
      </w:r>
      <w:r w:rsidRPr="00FC7C85">
        <w:rPr>
          <w:rFonts w:ascii="Arial" w:eastAsia="Arial" w:hAnsi="Arial" w:cs="Arial"/>
          <w:color w:val="000000"/>
          <w:spacing w:val="-2"/>
          <w:sz w:val="24"/>
          <w:szCs w:val="24"/>
          <w:lang w:val="es-AR" w:eastAsia="es-MX"/>
        </w:rPr>
        <w:t>ó</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11"/>
          <w:sz w:val="24"/>
          <w:szCs w:val="24"/>
          <w:lang w:val="es-AR" w:eastAsia="es-MX"/>
        </w:rPr>
        <w:t xml:space="preserve"> </w:t>
      </w:r>
      <w:r w:rsidRPr="00FC7C85">
        <w:rPr>
          <w:rFonts w:ascii="Arial" w:eastAsia="Arial" w:hAnsi="Arial" w:cs="Arial"/>
          <w:color w:val="000000"/>
          <w:spacing w:val="1"/>
          <w:sz w:val="24"/>
          <w:szCs w:val="24"/>
          <w:lang w:val="es-AR" w:eastAsia="es-MX"/>
        </w:rPr>
        <w:t>p</w:t>
      </w:r>
      <w:r w:rsidRPr="00FC7C85">
        <w:rPr>
          <w:rFonts w:ascii="Arial" w:eastAsia="Arial" w:hAnsi="Arial" w:cs="Arial"/>
          <w:color w:val="000000"/>
          <w:sz w:val="24"/>
          <w:szCs w:val="24"/>
          <w:lang w:val="es-AR" w:eastAsia="es-MX"/>
        </w:rPr>
        <w:t>re</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z w:val="24"/>
          <w:szCs w:val="24"/>
          <w:lang w:val="es-AR" w:eastAsia="es-MX"/>
        </w:rPr>
        <w:t>ista</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9"/>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l</w:t>
      </w:r>
      <w:r w:rsidRPr="00FC7C85">
        <w:rPr>
          <w:rFonts w:ascii="Arial" w:eastAsia="Arial" w:hAnsi="Arial" w:cs="Arial"/>
          <w:color w:val="000000"/>
          <w:spacing w:val="7"/>
          <w:sz w:val="24"/>
          <w:szCs w:val="24"/>
          <w:lang w:val="es-AR" w:eastAsia="es-MX"/>
        </w:rPr>
        <w:t xml:space="preserve"> </w:t>
      </w:r>
      <w:r w:rsidRPr="00FC7C85">
        <w:rPr>
          <w:rFonts w:ascii="Arial" w:eastAsia="Arial" w:hAnsi="Arial" w:cs="Arial"/>
          <w:color w:val="000000"/>
          <w:spacing w:val="1"/>
          <w:sz w:val="24"/>
          <w:szCs w:val="24"/>
          <w:lang w:val="es-AR" w:eastAsia="es-MX"/>
        </w:rPr>
        <w:t>p</w:t>
      </w:r>
      <w:r w:rsidRPr="00FC7C85">
        <w:rPr>
          <w:rFonts w:ascii="Arial" w:eastAsia="Arial" w:hAnsi="Arial" w:cs="Arial"/>
          <w:color w:val="000000"/>
          <w:sz w:val="24"/>
          <w:szCs w:val="24"/>
          <w:lang w:val="es-AR" w:eastAsia="es-MX"/>
        </w:rPr>
        <w:t>res</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te</w:t>
      </w:r>
      <w:r w:rsidRPr="00FC7C85">
        <w:rPr>
          <w:rFonts w:ascii="Arial" w:eastAsia="Arial" w:hAnsi="Arial" w:cs="Arial"/>
          <w:color w:val="000000"/>
          <w:spacing w:val="9"/>
          <w:sz w:val="24"/>
          <w:szCs w:val="24"/>
          <w:lang w:val="es-AR" w:eastAsia="es-MX"/>
        </w:rPr>
        <w:t xml:space="preserve"> </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pacing w:val="-2"/>
          <w:sz w:val="24"/>
          <w:szCs w:val="24"/>
          <w:lang w:val="es-AR" w:eastAsia="es-MX"/>
        </w:rPr>
        <w:t>í</w:t>
      </w:r>
      <w:r w:rsidRPr="00FC7C85">
        <w:rPr>
          <w:rFonts w:ascii="Arial" w:eastAsia="Arial" w:hAnsi="Arial" w:cs="Arial"/>
          <w:color w:val="000000"/>
          <w:sz w:val="24"/>
          <w:szCs w:val="24"/>
          <w:lang w:val="es-AR" w:eastAsia="es-MX"/>
        </w:rPr>
        <w:t>t</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z w:val="24"/>
          <w:szCs w:val="24"/>
          <w:lang w:val="es-AR" w:eastAsia="es-MX"/>
        </w:rPr>
        <w:t>lo</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z w:val="24"/>
          <w:szCs w:val="24"/>
          <w:lang w:val="es-AR" w:eastAsia="es-MX"/>
        </w:rPr>
        <w:t>s</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a</w:t>
      </w:r>
      <w:r w:rsidRPr="00FC7C85">
        <w:rPr>
          <w:rFonts w:ascii="Arial" w:eastAsia="Arial" w:hAnsi="Arial" w:cs="Arial"/>
          <w:color w:val="000000"/>
          <w:spacing w:val="8"/>
          <w:sz w:val="24"/>
          <w:szCs w:val="24"/>
          <w:lang w:val="es-AR" w:eastAsia="es-MX"/>
        </w:rPr>
        <w:t xml:space="preserve"> </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6"/>
          <w:sz w:val="24"/>
          <w:szCs w:val="24"/>
          <w:lang w:val="es-AR" w:eastAsia="es-MX"/>
        </w:rPr>
        <w:t xml:space="preserve"> </w:t>
      </w:r>
      <w:r w:rsidRPr="00FC7C85">
        <w:rPr>
          <w:rFonts w:ascii="Arial" w:eastAsia="Arial" w:hAnsi="Arial" w:cs="Arial"/>
          <w:color w:val="000000"/>
          <w:spacing w:val="3"/>
          <w:sz w:val="24"/>
          <w:szCs w:val="24"/>
          <w:lang w:val="es-AR" w:eastAsia="es-MX"/>
        </w:rPr>
        <w:t>f</w:t>
      </w:r>
      <w:r w:rsidRPr="00FC7C85">
        <w:rPr>
          <w:rFonts w:ascii="Arial" w:eastAsia="Arial" w:hAnsi="Arial" w:cs="Arial"/>
          <w:color w:val="000000"/>
          <w:spacing w:val="1"/>
          <w:sz w:val="24"/>
          <w:szCs w:val="24"/>
          <w:lang w:val="es-AR" w:eastAsia="es-MX"/>
        </w:rPr>
        <w:t>o</w:t>
      </w:r>
      <w:r w:rsidRPr="00FC7C85">
        <w:rPr>
          <w:rFonts w:ascii="Arial" w:eastAsia="Arial" w:hAnsi="Arial" w:cs="Arial"/>
          <w:color w:val="000000"/>
          <w:spacing w:val="-3"/>
          <w:sz w:val="24"/>
          <w:szCs w:val="24"/>
          <w:lang w:val="es-AR" w:eastAsia="es-MX"/>
        </w:rPr>
        <w:t>r</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z w:val="24"/>
          <w:szCs w:val="24"/>
          <w:lang w:val="es-AR" w:eastAsia="es-MX"/>
        </w:rPr>
        <w:t>a</w:t>
      </w:r>
      <w:r w:rsidRPr="00FC7C85">
        <w:rPr>
          <w:rFonts w:ascii="Arial" w:eastAsia="Arial" w:hAnsi="Arial" w:cs="Arial"/>
          <w:color w:val="000000"/>
          <w:spacing w:val="11"/>
          <w:sz w:val="24"/>
          <w:szCs w:val="24"/>
          <w:lang w:val="es-AR" w:eastAsia="es-MX"/>
        </w:rPr>
        <w:t xml:space="preserve"> </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pacing w:val="1"/>
          <w:sz w:val="24"/>
          <w:szCs w:val="24"/>
          <w:lang w:val="es-AR" w:eastAsia="es-MX"/>
        </w:rPr>
        <w:t>nu</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l será abonada en cinco cuotas iguales, bimestrales y consecutivas cuyos vencimientos operarán:</w:t>
      </w:r>
    </w:p>
    <w:p w14:paraId="66149BDD" w14:textId="77777777" w:rsidR="00FC7C85" w:rsidRPr="00FC7C85" w:rsidRDefault="00FC7C85" w:rsidP="00263068">
      <w:pPr>
        <w:numPr>
          <w:ilvl w:val="0"/>
          <w:numId w:val="21"/>
        </w:numPr>
        <w:spacing w:after="120" w:line="360" w:lineRule="auto"/>
        <w:ind w:left="1843"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1º Vencimiento: 28/02/2023</w:t>
      </w:r>
    </w:p>
    <w:p w14:paraId="3FAC52F7" w14:textId="77777777" w:rsidR="00FC7C85" w:rsidRPr="00FC7C85" w:rsidRDefault="00FC7C85" w:rsidP="00263068">
      <w:pPr>
        <w:numPr>
          <w:ilvl w:val="0"/>
          <w:numId w:val="21"/>
        </w:numPr>
        <w:spacing w:after="120" w:line="360" w:lineRule="auto"/>
        <w:ind w:left="1843"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2º Vencimiento: 30/04/2023</w:t>
      </w:r>
    </w:p>
    <w:p w14:paraId="50F793DD" w14:textId="77777777" w:rsidR="00FC7C85" w:rsidRPr="00FC7C85" w:rsidRDefault="00FC7C85" w:rsidP="00263068">
      <w:pPr>
        <w:numPr>
          <w:ilvl w:val="0"/>
          <w:numId w:val="21"/>
        </w:numPr>
        <w:spacing w:after="120" w:line="360" w:lineRule="auto"/>
        <w:ind w:left="1843"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3º Vencimiento: 30/06/2023</w:t>
      </w:r>
    </w:p>
    <w:p w14:paraId="44F05FB9" w14:textId="77777777" w:rsidR="00FC7C85" w:rsidRPr="00FC7C85" w:rsidRDefault="00FC7C85" w:rsidP="00263068">
      <w:pPr>
        <w:numPr>
          <w:ilvl w:val="0"/>
          <w:numId w:val="21"/>
        </w:numPr>
        <w:spacing w:after="120" w:line="360" w:lineRule="auto"/>
        <w:ind w:left="1843"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4º Vencimiento: 31/08/2023</w:t>
      </w:r>
    </w:p>
    <w:p w14:paraId="54951F43" w14:textId="77777777" w:rsidR="00FC7C85" w:rsidRPr="00FC7C85" w:rsidRDefault="00FC7C85" w:rsidP="00263068">
      <w:pPr>
        <w:numPr>
          <w:ilvl w:val="0"/>
          <w:numId w:val="21"/>
        </w:numPr>
        <w:spacing w:after="120" w:line="360" w:lineRule="auto"/>
        <w:ind w:left="1843" w:right="13"/>
        <w:contextualSpacing/>
        <w:jc w:val="both"/>
        <w:rPr>
          <w:rFonts w:ascii="Arial" w:eastAsia="Arial" w:hAnsi="Arial" w:cs="Arial"/>
          <w:sz w:val="24"/>
          <w:szCs w:val="24"/>
          <w:lang w:val="es-AR" w:eastAsia="en-US"/>
        </w:rPr>
      </w:pPr>
      <w:r w:rsidRPr="00FC7C85">
        <w:rPr>
          <w:rFonts w:ascii="Arial" w:eastAsia="Arial" w:hAnsi="Arial" w:cs="Arial"/>
          <w:sz w:val="24"/>
          <w:szCs w:val="24"/>
          <w:lang w:val="es-AR" w:eastAsia="en-US"/>
        </w:rPr>
        <w:t>5º Vencimiento: 31/10/2023</w:t>
      </w:r>
    </w:p>
    <w:p w14:paraId="77DD2C1F" w14:textId="77777777" w:rsidR="00FC7C85" w:rsidRPr="00FC7C85" w:rsidRDefault="00FC7C85" w:rsidP="00263068">
      <w:pPr>
        <w:spacing w:after="120" w:line="360" w:lineRule="auto"/>
        <w:ind w:left="1418" w:right="13" w:hanging="5"/>
        <w:jc w:val="both"/>
        <w:rPr>
          <w:rFonts w:ascii="Arial" w:eastAsia="Arial" w:hAnsi="Arial" w:cs="Arial"/>
          <w:color w:val="000000"/>
          <w:spacing w:val="1"/>
          <w:sz w:val="24"/>
          <w:szCs w:val="24"/>
          <w:lang w:val="es-AR" w:eastAsia="es-MX"/>
        </w:rPr>
      </w:pPr>
      <w:r w:rsidRPr="00FC7C85">
        <w:rPr>
          <w:rFonts w:ascii="Arial" w:eastAsia="Arial" w:hAnsi="Arial" w:cs="Arial"/>
          <w:color w:val="000000"/>
          <w:sz w:val="24"/>
          <w:szCs w:val="24"/>
          <w:lang w:val="es-AR" w:eastAsia="es-MX"/>
        </w:rPr>
        <w:t>Cu</w:t>
      </w:r>
      <w:r w:rsidRPr="00FC7C85">
        <w:rPr>
          <w:rFonts w:ascii="Arial" w:eastAsia="Arial" w:hAnsi="Arial" w:cs="Arial"/>
          <w:color w:val="000000"/>
          <w:spacing w:val="1"/>
          <w:sz w:val="24"/>
          <w:szCs w:val="24"/>
          <w:lang w:val="es-AR" w:eastAsia="es-MX"/>
        </w:rPr>
        <w:t>an</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1"/>
          <w:sz w:val="24"/>
          <w:szCs w:val="24"/>
          <w:lang w:val="es-AR" w:eastAsia="es-MX"/>
        </w:rPr>
        <w:t xml:space="preserve"> e</w:t>
      </w:r>
      <w:r w:rsidRPr="00FC7C85">
        <w:rPr>
          <w:rFonts w:ascii="Arial" w:eastAsia="Arial" w:hAnsi="Arial" w:cs="Arial"/>
          <w:color w:val="000000"/>
          <w:sz w:val="24"/>
          <w:szCs w:val="24"/>
          <w:lang w:val="es-AR" w:eastAsia="es-MX"/>
        </w:rPr>
        <w:t xml:space="preserve">l </w:t>
      </w:r>
      <w:r w:rsidRPr="00FC7C85">
        <w:rPr>
          <w:rFonts w:ascii="Arial" w:eastAsia="Arial" w:hAnsi="Arial" w:cs="Arial"/>
          <w:color w:val="000000"/>
          <w:spacing w:val="-2"/>
          <w:sz w:val="24"/>
          <w:szCs w:val="24"/>
          <w:lang w:val="es-AR" w:eastAsia="es-MX"/>
        </w:rPr>
        <w:t>v</w:t>
      </w:r>
      <w:r w:rsidRPr="00FC7C85">
        <w:rPr>
          <w:rFonts w:ascii="Arial" w:eastAsia="Arial" w:hAnsi="Arial" w:cs="Arial"/>
          <w:color w:val="000000"/>
          <w:spacing w:val="1"/>
          <w:sz w:val="24"/>
          <w:szCs w:val="24"/>
          <w:lang w:val="es-AR" w:eastAsia="es-MX"/>
        </w:rPr>
        <w:t>en</w:t>
      </w:r>
      <w:r w:rsidRPr="00FC7C85">
        <w:rPr>
          <w:rFonts w:ascii="Arial" w:eastAsia="Arial" w:hAnsi="Arial" w:cs="Arial"/>
          <w:color w:val="000000"/>
          <w:sz w:val="24"/>
          <w:szCs w:val="24"/>
          <w:lang w:val="es-AR" w:eastAsia="es-MX"/>
        </w:rPr>
        <w:t>ci</w:t>
      </w:r>
      <w:r w:rsidRPr="00FC7C85">
        <w:rPr>
          <w:rFonts w:ascii="Arial" w:eastAsia="Arial" w:hAnsi="Arial" w:cs="Arial"/>
          <w:color w:val="000000"/>
          <w:spacing w:val="1"/>
          <w:sz w:val="24"/>
          <w:szCs w:val="24"/>
          <w:lang w:val="es-AR" w:eastAsia="es-MX"/>
        </w:rPr>
        <w:t>m</w:t>
      </w:r>
      <w:r w:rsidRPr="00FC7C85">
        <w:rPr>
          <w:rFonts w:ascii="Arial" w:eastAsia="Arial" w:hAnsi="Arial" w:cs="Arial"/>
          <w:color w:val="000000"/>
          <w:sz w:val="24"/>
          <w:szCs w:val="24"/>
          <w:lang w:val="es-AR" w:eastAsia="es-MX"/>
        </w:rPr>
        <w:t>ie</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pacing w:val="-2"/>
          <w:sz w:val="24"/>
          <w:szCs w:val="24"/>
          <w:lang w:val="es-AR" w:eastAsia="es-MX"/>
        </w:rPr>
        <w:t>t</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1"/>
          <w:sz w:val="24"/>
          <w:szCs w:val="24"/>
          <w:lang w:val="es-AR" w:eastAsia="es-MX"/>
        </w:rPr>
        <w:t xml:space="preserve"> ope</w:t>
      </w:r>
      <w:r w:rsidRPr="00FC7C85">
        <w:rPr>
          <w:rFonts w:ascii="Arial" w:eastAsia="Arial" w:hAnsi="Arial" w:cs="Arial"/>
          <w:color w:val="000000"/>
          <w:sz w:val="24"/>
          <w:szCs w:val="24"/>
          <w:lang w:val="es-AR" w:eastAsia="es-MX"/>
        </w:rPr>
        <w:t>ra</w:t>
      </w:r>
      <w:r w:rsidRPr="00FC7C85">
        <w:rPr>
          <w:rFonts w:ascii="Arial" w:eastAsia="Arial" w:hAnsi="Arial" w:cs="Arial"/>
          <w:color w:val="000000"/>
          <w:spacing w:val="-3"/>
          <w:sz w:val="24"/>
          <w:szCs w:val="24"/>
          <w:lang w:val="es-AR" w:eastAsia="es-MX"/>
        </w:rPr>
        <w:t>r</w:t>
      </w:r>
      <w:r w:rsidRPr="00FC7C85">
        <w:rPr>
          <w:rFonts w:ascii="Arial" w:eastAsia="Arial" w:hAnsi="Arial" w:cs="Arial"/>
          <w:color w:val="000000"/>
          <w:sz w:val="24"/>
          <w:szCs w:val="24"/>
          <w:lang w:val="es-AR" w:eastAsia="es-MX"/>
        </w:rPr>
        <w:t>e</w:t>
      </w:r>
      <w:r w:rsidRPr="00FC7C85">
        <w:rPr>
          <w:rFonts w:ascii="Arial" w:eastAsia="Arial" w:hAnsi="Arial" w:cs="Arial"/>
          <w:color w:val="000000"/>
          <w:spacing w:val="1"/>
          <w:sz w:val="24"/>
          <w:szCs w:val="24"/>
          <w:lang w:val="es-AR" w:eastAsia="es-MX"/>
        </w:rPr>
        <w:t xml:space="preserve"> e</w:t>
      </w:r>
      <w:r w:rsidRPr="00FC7C85">
        <w:rPr>
          <w:rFonts w:ascii="Arial" w:eastAsia="Arial" w:hAnsi="Arial" w:cs="Arial"/>
          <w:color w:val="000000"/>
          <w:sz w:val="24"/>
          <w:szCs w:val="24"/>
          <w:lang w:val="es-AR" w:eastAsia="es-MX"/>
        </w:rPr>
        <w:t>n</w:t>
      </w:r>
      <w:r w:rsidRPr="00FC7C85">
        <w:rPr>
          <w:rFonts w:ascii="Arial" w:eastAsia="Arial" w:hAnsi="Arial" w:cs="Arial"/>
          <w:color w:val="000000"/>
          <w:spacing w:val="1"/>
          <w:sz w:val="24"/>
          <w:szCs w:val="24"/>
          <w:lang w:val="es-AR" w:eastAsia="es-MX"/>
        </w:rPr>
        <w:t xml:space="preserve"> d</w:t>
      </w:r>
      <w:r w:rsidRPr="00FC7C85">
        <w:rPr>
          <w:rFonts w:ascii="Arial" w:eastAsia="Arial" w:hAnsi="Arial" w:cs="Arial"/>
          <w:color w:val="000000"/>
          <w:spacing w:val="-2"/>
          <w:sz w:val="24"/>
          <w:szCs w:val="24"/>
          <w:lang w:val="es-AR" w:eastAsia="es-MX"/>
        </w:rPr>
        <w:t>í</w:t>
      </w:r>
      <w:r w:rsidRPr="00FC7C85">
        <w:rPr>
          <w:rFonts w:ascii="Arial" w:eastAsia="Arial" w:hAnsi="Arial" w:cs="Arial"/>
          <w:color w:val="000000"/>
          <w:sz w:val="24"/>
          <w:szCs w:val="24"/>
          <w:lang w:val="es-AR" w:eastAsia="es-MX"/>
        </w:rPr>
        <w:t>a</w:t>
      </w:r>
      <w:r w:rsidRPr="00FC7C85">
        <w:rPr>
          <w:rFonts w:ascii="Arial" w:eastAsia="Arial" w:hAnsi="Arial" w:cs="Arial"/>
          <w:color w:val="000000"/>
          <w:spacing w:val="5"/>
          <w:sz w:val="24"/>
          <w:szCs w:val="24"/>
          <w:lang w:val="es-AR" w:eastAsia="es-MX"/>
        </w:rPr>
        <w:t xml:space="preserve"> </w:t>
      </w:r>
      <w:r w:rsidRPr="00FC7C85">
        <w:rPr>
          <w:rFonts w:ascii="Arial" w:eastAsia="Arial" w:hAnsi="Arial" w:cs="Arial"/>
          <w:color w:val="000000"/>
          <w:spacing w:val="3"/>
          <w:sz w:val="24"/>
          <w:szCs w:val="24"/>
          <w:lang w:val="es-AR" w:eastAsia="es-MX"/>
        </w:rPr>
        <w:t>inhábil</w:t>
      </w:r>
      <w:r w:rsidRPr="00FC7C85">
        <w:rPr>
          <w:rFonts w:ascii="Arial" w:eastAsia="Arial" w:hAnsi="Arial" w:cs="Arial"/>
          <w:color w:val="000000"/>
          <w:sz w:val="24"/>
          <w:szCs w:val="24"/>
          <w:lang w:val="es-AR" w:eastAsia="es-MX"/>
        </w:rPr>
        <w:t>,</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se</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trasl</w:t>
      </w:r>
      <w:r w:rsidRPr="00FC7C85">
        <w:rPr>
          <w:rFonts w:ascii="Arial" w:eastAsia="Arial" w:hAnsi="Arial" w:cs="Arial"/>
          <w:color w:val="000000"/>
          <w:spacing w:val="-2"/>
          <w:sz w:val="24"/>
          <w:szCs w:val="24"/>
          <w:lang w:val="es-AR" w:eastAsia="es-MX"/>
        </w:rPr>
        <w:t>a</w:t>
      </w:r>
      <w:r w:rsidRPr="00FC7C85">
        <w:rPr>
          <w:rFonts w:ascii="Arial" w:eastAsia="Arial" w:hAnsi="Arial" w:cs="Arial"/>
          <w:color w:val="000000"/>
          <w:spacing w:val="1"/>
          <w:sz w:val="24"/>
          <w:szCs w:val="24"/>
          <w:lang w:val="es-AR" w:eastAsia="es-MX"/>
        </w:rPr>
        <w:t>da</w:t>
      </w:r>
      <w:r w:rsidRPr="00FC7C85">
        <w:rPr>
          <w:rFonts w:ascii="Arial" w:eastAsia="Arial" w:hAnsi="Arial" w:cs="Arial"/>
          <w:color w:val="000000"/>
          <w:sz w:val="24"/>
          <w:szCs w:val="24"/>
          <w:lang w:val="es-AR" w:eastAsia="es-MX"/>
        </w:rPr>
        <w:t xml:space="preserve">rá </w:t>
      </w:r>
      <w:r w:rsidRPr="00FC7C85">
        <w:rPr>
          <w:rFonts w:ascii="Arial" w:eastAsia="Arial" w:hAnsi="Arial" w:cs="Arial"/>
          <w:color w:val="000000"/>
          <w:spacing w:val="1"/>
          <w:sz w:val="24"/>
          <w:szCs w:val="24"/>
          <w:lang w:val="es-AR" w:eastAsia="es-MX"/>
        </w:rPr>
        <w:t>a</w:t>
      </w:r>
      <w:r w:rsidRPr="00FC7C85">
        <w:rPr>
          <w:rFonts w:ascii="Arial" w:eastAsia="Arial" w:hAnsi="Arial" w:cs="Arial"/>
          <w:color w:val="000000"/>
          <w:sz w:val="24"/>
          <w:szCs w:val="24"/>
          <w:lang w:val="es-AR" w:eastAsia="es-MX"/>
        </w:rPr>
        <w:t xml:space="preserve">l </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pacing w:val="-2"/>
          <w:sz w:val="24"/>
          <w:szCs w:val="24"/>
          <w:lang w:val="es-AR" w:eastAsia="es-MX"/>
        </w:rPr>
        <w:t>í</w:t>
      </w:r>
      <w:r w:rsidRPr="00FC7C85">
        <w:rPr>
          <w:rFonts w:ascii="Arial" w:eastAsia="Arial" w:hAnsi="Arial" w:cs="Arial"/>
          <w:color w:val="000000"/>
          <w:sz w:val="24"/>
          <w:szCs w:val="24"/>
          <w:lang w:val="es-AR" w:eastAsia="es-MX"/>
        </w:rPr>
        <w:t>a</w:t>
      </w:r>
      <w:r w:rsidRPr="00FC7C85">
        <w:rPr>
          <w:rFonts w:ascii="Arial" w:eastAsia="Arial" w:hAnsi="Arial" w:cs="Arial"/>
          <w:color w:val="000000"/>
          <w:spacing w:val="1"/>
          <w:sz w:val="24"/>
          <w:szCs w:val="24"/>
          <w:lang w:val="es-AR" w:eastAsia="es-MX"/>
        </w:rPr>
        <w:t xml:space="preserve"> háb</w:t>
      </w:r>
      <w:r w:rsidRPr="00FC7C85">
        <w:rPr>
          <w:rFonts w:ascii="Arial" w:eastAsia="Arial" w:hAnsi="Arial" w:cs="Arial"/>
          <w:color w:val="000000"/>
          <w:sz w:val="24"/>
          <w:szCs w:val="24"/>
          <w:lang w:val="es-AR" w:eastAsia="es-MX"/>
        </w:rPr>
        <w:t>il in</w:t>
      </w:r>
      <w:r w:rsidRPr="00FC7C85">
        <w:rPr>
          <w:rFonts w:ascii="Arial" w:eastAsia="Arial" w:hAnsi="Arial" w:cs="Arial"/>
          <w:color w:val="000000"/>
          <w:spacing w:val="2"/>
          <w:sz w:val="24"/>
          <w:szCs w:val="24"/>
          <w:lang w:val="es-AR" w:eastAsia="es-MX"/>
        </w:rPr>
        <w:t>m</w:t>
      </w:r>
      <w:r w:rsidRPr="00FC7C85">
        <w:rPr>
          <w:rFonts w:ascii="Arial" w:eastAsia="Arial" w:hAnsi="Arial" w:cs="Arial"/>
          <w:color w:val="000000"/>
          <w:spacing w:val="-1"/>
          <w:sz w:val="24"/>
          <w:szCs w:val="24"/>
          <w:lang w:val="es-AR" w:eastAsia="es-MX"/>
        </w:rPr>
        <w:t>e</w:t>
      </w:r>
      <w:r w:rsidRPr="00FC7C85">
        <w:rPr>
          <w:rFonts w:ascii="Arial" w:eastAsia="Arial" w:hAnsi="Arial" w:cs="Arial"/>
          <w:color w:val="000000"/>
          <w:spacing w:val="1"/>
          <w:sz w:val="24"/>
          <w:szCs w:val="24"/>
          <w:lang w:val="es-AR" w:eastAsia="es-MX"/>
        </w:rPr>
        <w:t>d</w:t>
      </w:r>
      <w:r w:rsidRPr="00FC7C85">
        <w:rPr>
          <w:rFonts w:ascii="Arial" w:eastAsia="Arial" w:hAnsi="Arial" w:cs="Arial"/>
          <w:color w:val="000000"/>
          <w:sz w:val="24"/>
          <w:szCs w:val="24"/>
          <w:lang w:val="es-AR" w:eastAsia="es-MX"/>
        </w:rPr>
        <w:t>ia</w:t>
      </w:r>
      <w:r w:rsidRPr="00FC7C85">
        <w:rPr>
          <w:rFonts w:ascii="Arial" w:eastAsia="Arial" w:hAnsi="Arial" w:cs="Arial"/>
          <w:color w:val="000000"/>
          <w:spacing w:val="1"/>
          <w:sz w:val="24"/>
          <w:szCs w:val="24"/>
          <w:lang w:val="es-AR" w:eastAsia="es-MX"/>
        </w:rPr>
        <w:t>t</w:t>
      </w:r>
      <w:r w:rsidRPr="00FC7C85">
        <w:rPr>
          <w:rFonts w:ascii="Arial" w:eastAsia="Arial" w:hAnsi="Arial" w:cs="Arial"/>
          <w:color w:val="000000"/>
          <w:sz w:val="24"/>
          <w:szCs w:val="24"/>
          <w:lang w:val="es-AR" w:eastAsia="es-MX"/>
        </w:rPr>
        <w:t>o</w:t>
      </w:r>
      <w:r w:rsidRPr="00FC7C85">
        <w:rPr>
          <w:rFonts w:ascii="Arial" w:eastAsia="Arial" w:hAnsi="Arial" w:cs="Arial"/>
          <w:color w:val="000000"/>
          <w:spacing w:val="-1"/>
          <w:sz w:val="24"/>
          <w:szCs w:val="24"/>
          <w:lang w:val="es-AR" w:eastAsia="es-MX"/>
        </w:rPr>
        <w:t xml:space="preserve"> </w:t>
      </w:r>
      <w:r w:rsidRPr="00FC7C85">
        <w:rPr>
          <w:rFonts w:ascii="Arial" w:eastAsia="Arial" w:hAnsi="Arial" w:cs="Arial"/>
          <w:color w:val="000000"/>
          <w:sz w:val="24"/>
          <w:szCs w:val="24"/>
          <w:lang w:val="es-AR" w:eastAsia="es-MX"/>
        </w:rPr>
        <w:t>si</w:t>
      </w:r>
      <w:r w:rsidRPr="00FC7C85">
        <w:rPr>
          <w:rFonts w:ascii="Arial" w:eastAsia="Arial" w:hAnsi="Arial" w:cs="Arial"/>
          <w:color w:val="000000"/>
          <w:spacing w:val="-1"/>
          <w:sz w:val="24"/>
          <w:szCs w:val="24"/>
          <w:lang w:val="es-AR" w:eastAsia="es-MX"/>
        </w:rPr>
        <w:t>g</w:t>
      </w:r>
      <w:r w:rsidRPr="00FC7C85">
        <w:rPr>
          <w:rFonts w:ascii="Arial" w:eastAsia="Arial" w:hAnsi="Arial" w:cs="Arial"/>
          <w:color w:val="000000"/>
          <w:spacing w:val="1"/>
          <w:sz w:val="24"/>
          <w:szCs w:val="24"/>
          <w:lang w:val="es-AR" w:eastAsia="es-MX"/>
        </w:rPr>
        <w:t>u</w:t>
      </w:r>
      <w:r w:rsidRPr="00FC7C85">
        <w:rPr>
          <w:rFonts w:ascii="Arial" w:eastAsia="Arial" w:hAnsi="Arial" w:cs="Arial"/>
          <w:color w:val="000000"/>
          <w:sz w:val="24"/>
          <w:szCs w:val="24"/>
          <w:lang w:val="es-AR" w:eastAsia="es-MX"/>
        </w:rPr>
        <w:t>ie</w:t>
      </w:r>
      <w:r w:rsidRPr="00FC7C85">
        <w:rPr>
          <w:rFonts w:ascii="Arial" w:eastAsia="Arial" w:hAnsi="Arial" w:cs="Arial"/>
          <w:color w:val="000000"/>
          <w:spacing w:val="1"/>
          <w:sz w:val="24"/>
          <w:szCs w:val="24"/>
          <w:lang w:val="es-AR" w:eastAsia="es-MX"/>
        </w:rPr>
        <w:t>n</w:t>
      </w:r>
      <w:r w:rsidRPr="00FC7C85">
        <w:rPr>
          <w:rFonts w:ascii="Arial" w:eastAsia="Arial" w:hAnsi="Arial" w:cs="Arial"/>
          <w:color w:val="000000"/>
          <w:sz w:val="24"/>
          <w:szCs w:val="24"/>
          <w:lang w:val="es-AR" w:eastAsia="es-MX"/>
        </w:rPr>
        <w:t>t</w:t>
      </w:r>
      <w:r w:rsidRPr="00FC7C85">
        <w:rPr>
          <w:rFonts w:ascii="Arial" w:eastAsia="Arial" w:hAnsi="Arial" w:cs="Arial"/>
          <w:color w:val="000000"/>
          <w:spacing w:val="1"/>
          <w:sz w:val="24"/>
          <w:szCs w:val="24"/>
          <w:lang w:val="es-AR" w:eastAsia="es-MX"/>
        </w:rPr>
        <w:t xml:space="preserve">e. </w:t>
      </w:r>
    </w:p>
    <w:p w14:paraId="36CF55C0" w14:textId="77777777" w:rsidR="00D55853" w:rsidRDefault="002A569B" w:rsidP="00263068">
      <w:pPr>
        <w:spacing w:after="120" w:line="360" w:lineRule="auto"/>
        <w:ind w:right="13"/>
        <w:jc w:val="both"/>
        <w:rPr>
          <w:rFonts w:ascii="Arial" w:eastAsia="Arial" w:hAnsi="Arial" w:cs="Arial"/>
          <w:color w:val="000000"/>
          <w:sz w:val="24"/>
          <w:szCs w:val="24"/>
          <w:lang w:val="es-AR" w:eastAsia="es-MX"/>
        </w:rPr>
      </w:pPr>
      <w:r w:rsidRPr="002A569B">
        <w:rPr>
          <w:rFonts w:ascii="Arial" w:eastAsia="Arial" w:hAnsi="Arial" w:cs="Arial"/>
          <w:color w:val="000000"/>
          <w:sz w:val="24"/>
          <w:szCs w:val="24"/>
          <w:lang w:val="es-AR" w:eastAsia="es-MX"/>
        </w:rPr>
        <w:t xml:space="preserve">El contribuyente podrá optar por pagar la contribución anual en un solo pago al momento del vencimiento de la primera cuota, en cuyo caso gozará de un </w:t>
      </w:r>
    </w:p>
    <w:p w14:paraId="2D4FDF0E" w14:textId="77777777" w:rsidR="00D55853" w:rsidRDefault="00D55853" w:rsidP="00263068">
      <w:pPr>
        <w:spacing w:after="120" w:line="360" w:lineRule="auto"/>
        <w:ind w:right="13"/>
        <w:jc w:val="both"/>
        <w:rPr>
          <w:rFonts w:ascii="Arial" w:eastAsia="Arial" w:hAnsi="Arial" w:cs="Arial"/>
          <w:color w:val="000000"/>
          <w:sz w:val="24"/>
          <w:szCs w:val="24"/>
          <w:lang w:val="es-AR" w:eastAsia="es-MX"/>
        </w:rPr>
      </w:pPr>
    </w:p>
    <w:p w14:paraId="69C9BBA0" w14:textId="4B1986A9" w:rsidR="002A569B" w:rsidRPr="002A569B" w:rsidRDefault="002A569B" w:rsidP="00263068">
      <w:pPr>
        <w:spacing w:after="120" w:line="360" w:lineRule="auto"/>
        <w:ind w:right="13"/>
        <w:jc w:val="both"/>
        <w:rPr>
          <w:rFonts w:ascii="Arial" w:eastAsia="Arial" w:hAnsi="Arial" w:cs="Arial"/>
          <w:color w:val="000000"/>
          <w:sz w:val="24"/>
          <w:szCs w:val="24"/>
          <w:lang w:val="es-AR" w:eastAsia="es-MX"/>
        </w:rPr>
      </w:pPr>
      <w:r w:rsidRPr="002A569B">
        <w:rPr>
          <w:rFonts w:ascii="Arial" w:eastAsia="Arial" w:hAnsi="Arial" w:cs="Arial"/>
          <w:color w:val="000000"/>
          <w:sz w:val="24"/>
          <w:szCs w:val="24"/>
          <w:lang w:val="es-AR" w:eastAsia="es-MX"/>
        </w:rPr>
        <w:t>descuento del DIEZ POR CIENTO (10%) sobre el total anual. Este beneficio es acumulable con el beneficio al buen contribuyente.</w:t>
      </w:r>
    </w:p>
    <w:p w14:paraId="7B2FE461" w14:textId="77777777" w:rsidR="002A569B" w:rsidRPr="002A569B" w:rsidRDefault="002A569B" w:rsidP="00263068">
      <w:pPr>
        <w:spacing w:after="120" w:line="360" w:lineRule="auto"/>
        <w:ind w:right="13"/>
        <w:jc w:val="both"/>
        <w:rPr>
          <w:rFonts w:ascii="Arial" w:eastAsia="Arial" w:hAnsi="Arial" w:cs="Arial"/>
          <w:color w:val="000000"/>
          <w:spacing w:val="1"/>
          <w:sz w:val="24"/>
          <w:szCs w:val="24"/>
          <w:lang w:val="es-AR" w:eastAsia="es-MX"/>
        </w:rPr>
      </w:pPr>
      <w:r w:rsidRPr="002A569B">
        <w:rPr>
          <w:rFonts w:ascii="Arial" w:eastAsia="Arial" w:hAnsi="Arial" w:cs="Arial"/>
          <w:color w:val="000000"/>
          <w:spacing w:val="1"/>
          <w:sz w:val="24"/>
          <w:szCs w:val="24"/>
          <w:lang w:val="es-AR" w:eastAsia="es-MX"/>
        </w:rPr>
        <w:t>En todos los casos se determinará la contribución en función del valor UVM vigente al momento de la liquidación.</w:t>
      </w:r>
    </w:p>
    <w:p w14:paraId="775955B8" w14:textId="77777777" w:rsidR="002A569B" w:rsidRPr="002A569B" w:rsidRDefault="002A569B" w:rsidP="00263068">
      <w:pPr>
        <w:spacing w:after="120" w:line="360" w:lineRule="auto"/>
        <w:ind w:right="13"/>
        <w:jc w:val="both"/>
        <w:rPr>
          <w:rFonts w:ascii="Arial" w:eastAsia="Arial" w:hAnsi="Arial" w:cs="Arial"/>
          <w:color w:val="000000"/>
          <w:sz w:val="24"/>
          <w:szCs w:val="24"/>
          <w:lang w:val="es-AR" w:eastAsia="es-MX"/>
        </w:rPr>
      </w:pPr>
      <w:r w:rsidRPr="002A569B">
        <w:rPr>
          <w:rFonts w:ascii="Arial" w:eastAsia="Arial" w:hAnsi="Arial" w:cs="Arial"/>
          <w:color w:val="000000"/>
          <w:sz w:val="24"/>
          <w:szCs w:val="24"/>
          <w:lang w:val="es-AR" w:eastAsia="es-MX"/>
        </w:rPr>
        <w:t>Sin</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pacing w:val="1"/>
          <w:sz w:val="24"/>
          <w:szCs w:val="24"/>
          <w:lang w:val="es-AR" w:eastAsia="es-MX"/>
        </w:rPr>
        <w:t>pe</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1"/>
          <w:sz w:val="24"/>
          <w:szCs w:val="24"/>
          <w:lang w:val="es-AR" w:eastAsia="es-MX"/>
        </w:rPr>
        <w:t>j</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ic</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z w:val="24"/>
          <w:szCs w:val="24"/>
          <w:lang w:val="es-AR" w:eastAsia="es-MX"/>
        </w:rPr>
        <w:t xml:space="preserve">lo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pacing w:val="-2"/>
          <w:sz w:val="24"/>
          <w:szCs w:val="24"/>
          <w:lang w:val="es-AR" w:eastAsia="es-MX"/>
        </w:rPr>
        <w:t>x</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z w:val="24"/>
          <w:szCs w:val="24"/>
          <w:lang w:val="es-AR" w:eastAsia="es-MX"/>
        </w:rPr>
        <w:t>res</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z w:val="24"/>
          <w:szCs w:val="24"/>
          <w:lang w:val="es-AR" w:eastAsia="es-MX"/>
        </w:rPr>
        <w:t>rec</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pacing w:val="1"/>
          <w:sz w:val="24"/>
          <w:szCs w:val="24"/>
          <w:lang w:val="es-AR" w:eastAsia="es-MX"/>
        </w:rPr>
        <w:t>de</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em</w:t>
      </w:r>
      <w:r w:rsidRPr="002A569B">
        <w:rPr>
          <w:rFonts w:ascii="Arial" w:eastAsia="Arial" w:hAnsi="Arial" w:cs="Arial"/>
          <w:color w:val="000000"/>
          <w:spacing w:val="1"/>
          <w:sz w:val="24"/>
          <w:szCs w:val="24"/>
          <w:lang w:val="es-AR" w:eastAsia="es-MX"/>
        </w:rPr>
        <w:t>en</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z w:val="24"/>
          <w:szCs w:val="24"/>
          <w:lang w:val="es-AR" w:eastAsia="es-MX"/>
        </w:rPr>
        <w:t>Ejec</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ti</w:t>
      </w:r>
      <w:r w:rsidRPr="002A569B">
        <w:rPr>
          <w:rFonts w:ascii="Arial" w:eastAsia="Arial" w:hAnsi="Arial" w:cs="Arial"/>
          <w:color w:val="000000"/>
          <w:spacing w:val="-2"/>
          <w:sz w:val="24"/>
          <w:szCs w:val="24"/>
          <w:lang w:val="es-AR" w:eastAsia="es-MX"/>
        </w:rPr>
        <w:t>v</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1"/>
          <w:sz w:val="24"/>
          <w:szCs w:val="24"/>
          <w:lang w:val="es-AR" w:eastAsia="es-MX"/>
        </w:rPr>
        <w:t>M</w:t>
      </w:r>
      <w:r w:rsidRPr="002A569B">
        <w:rPr>
          <w:rFonts w:ascii="Arial" w:eastAsia="Arial" w:hAnsi="Arial" w:cs="Arial"/>
          <w:color w:val="000000"/>
          <w:spacing w:val="1"/>
          <w:sz w:val="24"/>
          <w:szCs w:val="24"/>
          <w:lang w:val="es-AR" w:eastAsia="es-MX"/>
        </w:rPr>
        <w:t>un</w:t>
      </w:r>
      <w:r w:rsidRPr="002A569B">
        <w:rPr>
          <w:rFonts w:ascii="Arial" w:eastAsia="Arial" w:hAnsi="Arial" w:cs="Arial"/>
          <w:color w:val="000000"/>
          <w:sz w:val="24"/>
          <w:szCs w:val="24"/>
          <w:lang w:val="es-AR" w:eastAsia="es-MX"/>
        </w:rPr>
        <w:t>ic</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pacing w:val="1"/>
          <w:sz w:val="24"/>
          <w:szCs w:val="24"/>
          <w:lang w:val="es-AR" w:eastAsia="es-MX"/>
        </w:rPr>
        <w:t>pa</w:t>
      </w:r>
      <w:r w:rsidRPr="002A569B">
        <w:rPr>
          <w:rFonts w:ascii="Arial" w:eastAsia="Arial" w:hAnsi="Arial" w:cs="Arial"/>
          <w:color w:val="000000"/>
          <w:sz w:val="24"/>
          <w:szCs w:val="24"/>
          <w:lang w:val="es-AR" w:eastAsia="es-MX"/>
        </w:rPr>
        <w:t xml:space="preserve">l </w:t>
      </w:r>
      <w:r w:rsidRPr="002A569B">
        <w:rPr>
          <w:rFonts w:ascii="Arial" w:eastAsia="Arial" w:hAnsi="Arial" w:cs="Arial"/>
          <w:color w:val="000000"/>
          <w:spacing w:val="-1"/>
          <w:sz w:val="24"/>
          <w:szCs w:val="24"/>
          <w:lang w:val="es-AR" w:eastAsia="es-MX"/>
        </w:rPr>
        <w:t>q</w:t>
      </w:r>
      <w:r w:rsidRPr="002A569B">
        <w:rPr>
          <w:rFonts w:ascii="Arial" w:eastAsia="Arial" w:hAnsi="Arial" w:cs="Arial"/>
          <w:color w:val="000000"/>
          <w:spacing w:val="1"/>
          <w:sz w:val="24"/>
          <w:szCs w:val="24"/>
          <w:lang w:val="es-AR" w:eastAsia="es-MX"/>
        </w:rPr>
        <w:t>ued</w:t>
      </w:r>
      <w:r w:rsidRPr="002A569B">
        <w:rPr>
          <w:rFonts w:ascii="Arial" w:eastAsia="Arial" w:hAnsi="Arial" w:cs="Arial"/>
          <w:color w:val="000000"/>
          <w:sz w:val="24"/>
          <w:szCs w:val="24"/>
          <w:lang w:val="es-AR" w:eastAsia="es-MX"/>
        </w:rPr>
        <w:t xml:space="preserve">a </w:t>
      </w:r>
      <w:r w:rsidRPr="002A569B">
        <w:rPr>
          <w:rFonts w:ascii="Arial" w:eastAsia="Arial" w:hAnsi="Arial" w:cs="Arial"/>
          <w:color w:val="000000"/>
          <w:spacing w:val="3"/>
          <w:sz w:val="24"/>
          <w:szCs w:val="24"/>
          <w:lang w:val="es-AR" w:eastAsia="es-MX"/>
        </w:rPr>
        <w:t>f</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w:t>
      </w:r>
      <w:r w:rsidRPr="002A569B">
        <w:rPr>
          <w:rFonts w:ascii="Arial" w:eastAsia="Arial" w:hAnsi="Arial" w:cs="Arial"/>
          <w:color w:val="000000"/>
          <w:spacing w:val="1"/>
          <w:sz w:val="24"/>
          <w:szCs w:val="24"/>
          <w:lang w:val="es-AR" w:eastAsia="es-MX"/>
        </w:rPr>
        <w:t xml:space="preserve"> e</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pacing w:val="-2"/>
          <w:sz w:val="24"/>
          <w:szCs w:val="24"/>
          <w:lang w:val="es-AR" w:eastAsia="es-MX"/>
        </w:rPr>
        <w:t>c</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
          <w:sz w:val="24"/>
          <w:szCs w:val="24"/>
          <w:lang w:val="es-AR" w:eastAsia="es-MX"/>
        </w:rPr>
        <w:t xml:space="preserve"> e</w:t>
      </w:r>
      <w:r w:rsidRPr="002A569B">
        <w:rPr>
          <w:rFonts w:ascii="Arial" w:eastAsia="Arial" w:hAnsi="Arial" w:cs="Arial"/>
          <w:color w:val="000000"/>
          <w:spacing w:val="-2"/>
          <w:sz w:val="24"/>
          <w:szCs w:val="24"/>
          <w:lang w:val="es-AR" w:eastAsia="es-MX"/>
        </w:rPr>
        <w:t>x</w:t>
      </w:r>
      <w:r w:rsidRPr="002A569B">
        <w:rPr>
          <w:rFonts w:ascii="Arial" w:eastAsia="Arial" w:hAnsi="Arial" w:cs="Arial"/>
          <w:color w:val="000000"/>
          <w:sz w:val="24"/>
          <w:szCs w:val="24"/>
          <w:lang w:val="es-AR" w:eastAsia="es-MX"/>
        </w:rPr>
        <w:t>tra</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rdin</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pacing w:val="1"/>
          <w:sz w:val="24"/>
          <w:szCs w:val="24"/>
          <w:lang w:val="es-AR" w:eastAsia="es-MX"/>
        </w:rPr>
        <w:t>po</w:t>
      </w:r>
      <w:r w:rsidRPr="002A569B">
        <w:rPr>
          <w:rFonts w:ascii="Arial" w:eastAsia="Arial" w:hAnsi="Arial" w:cs="Arial"/>
          <w:color w:val="000000"/>
          <w:sz w:val="24"/>
          <w:szCs w:val="24"/>
          <w:lang w:val="es-AR" w:eastAsia="es-MX"/>
        </w:rPr>
        <w:t>r ra</w:t>
      </w:r>
      <w:r w:rsidRPr="002A569B">
        <w:rPr>
          <w:rFonts w:ascii="Arial" w:eastAsia="Arial" w:hAnsi="Arial" w:cs="Arial"/>
          <w:color w:val="000000"/>
          <w:spacing w:val="-2"/>
          <w:sz w:val="24"/>
          <w:szCs w:val="24"/>
          <w:lang w:val="es-AR" w:eastAsia="es-MX"/>
        </w:rPr>
        <w:t>z</w:t>
      </w:r>
      <w:r w:rsidRPr="002A569B">
        <w:rPr>
          <w:rFonts w:ascii="Arial" w:eastAsia="Arial" w:hAnsi="Arial" w:cs="Arial"/>
          <w:color w:val="000000"/>
          <w:spacing w:val="1"/>
          <w:sz w:val="24"/>
          <w:szCs w:val="24"/>
          <w:lang w:val="es-AR" w:eastAsia="es-MX"/>
        </w:rPr>
        <w:t>one</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é</w:t>
      </w:r>
      <w:r w:rsidRPr="002A569B">
        <w:rPr>
          <w:rFonts w:ascii="Arial" w:eastAsia="Arial" w:hAnsi="Arial" w:cs="Arial"/>
          <w:color w:val="000000"/>
          <w:spacing w:val="-2"/>
          <w:sz w:val="24"/>
          <w:szCs w:val="24"/>
          <w:lang w:val="es-AR" w:eastAsia="es-MX"/>
        </w:rPr>
        <w:t>c</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z w:val="24"/>
          <w:szCs w:val="24"/>
          <w:lang w:val="es-AR" w:eastAsia="es-MX"/>
        </w:rPr>
        <w:t>ica</w:t>
      </w:r>
      <w:r w:rsidRPr="002A569B">
        <w:rPr>
          <w:rFonts w:ascii="Arial" w:eastAsia="Arial" w:hAnsi="Arial" w:cs="Arial"/>
          <w:color w:val="000000"/>
          <w:spacing w:val="-2"/>
          <w:sz w:val="24"/>
          <w:szCs w:val="24"/>
          <w:lang w:val="es-AR" w:eastAsia="es-MX"/>
        </w:rPr>
        <w:t>s</w:t>
      </w:r>
      <w:r w:rsidRPr="002A569B">
        <w:rPr>
          <w:rFonts w:ascii="Arial" w:eastAsia="Arial" w:hAnsi="Arial" w:cs="Arial"/>
          <w:color w:val="000000"/>
          <w:sz w:val="24"/>
          <w:szCs w:val="24"/>
          <w:lang w:val="es-AR" w:eastAsia="es-MX"/>
        </w:rPr>
        <w:t>,</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 xml:space="preserve">ra </w:t>
      </w:r>
      <w:r w:rsidRPr="002A569B">
        <w:rPr>
          <w:rFonts w:ascii="Arial" w:eastAsia="Arial" w:hAnsi="Arial" w:cs="Arial"/>
          <w:color w:val="000000"/>
          <w:spacing w:val="1"/>
          <w:sz w:val="24"/>
          <w:szCs w:val="24"/>
          <w:lang w:val="es-AR" w:eastAsia="es-MX"/>
        </w:rPr>
        <w:t>de</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pacing w:val="-3"/>
          <w:sz w:val="24"/>
          <w:szCs w:val="24"/>
          <w:lang w:val="es-AR" w:eastAsia="es-MX"/>
        </w:rPr>
        <w:t>r</w:t>
      </w:r>
      <w:r w:rsidRPr="002A569B">
        <w:rPr>
          <w:rFonts w:ascii="Arial" w:eastAsia="Arial" w:hAnsi="Arial" w:cs="Arial"/>
          <w:color w:val="000000"/>
          <w:spacing w:val="1"/>
          <w:sz w:val="24"/>
          <w:szCs w:val="24"/>
          <w:lang w:val="es-AR" w:eastAsia="es-MX"/>
        </w:rPr>
        <w:t>m</w:t>
      </w:r>
      <w:r w:rsidRPr="002A569B">
        <w:rPr>
          <w:rFonts w:ascii="Arial" w:eastAsia="Arial" w:hAnsi="Arial" w:cs="Arial"/>
          <w:color w:val="000000"/>
          <w:sz w:val="24"/>
          <w:szCs w:val="24"/>
          <w:lang w:val="es-AR" w:eastAsia="es-MX"/>
        </w:rPr>
        <w:t>in</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z w:val="24"/>
          <w:szCs w:val="24"/>
          <w:lang w:val="es-AR" w:eastAsia="es-MX"/>
        </w:rPr>
        <w:t>rór</w:t>
      </w:r>
      <w:r w:rsidRPr="002A569B">
        <w:rPr>
          <w:rFonts w:ascii="Arial" w:eastAsia="Arial" w:hAnsi="Arial" w:cs="Arial"/>
          <w:color w:val="000000"/>
          <w:spacing w:val="-1"/>
          <w:sz w:val="24"/>
          <w:szCs w:val="24"/>
          <w:lang w:val="es-AR" w:eastAsia="es-MX"/>
        </w:rPr>
        <w:t>r</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pacing w:val="-1"/>
          <w:sz w:val="24"/>
          <w:szCs w:val="24"/>
          <w:lang w:val="es-AR" w:eastAsia="es-MX"/>
        </w:rPr>
        <w:t>g</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 xml:space="preserve">s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 xml:space="preserve">s </w:t>
      </w:r>
      <w:r w:rsidRPr="002A569B">
        <w:rPr>
          <w:rFonts w:ascii="Arial" w:eastAsia="Arial" w:hAnsi="Arial" w:cs="Arial"/>
          <w:color w:val="000000"/>
          <w:spacing w:val="-2"/>
          <w:sz w:val="24"/>
          <w:szCs w:val="24"/>
          <w:lang w:val="es-AR" w:eastAsia="es-MX"/>
        </w:rPr>
        <w:t>v</w:t>
      </w:r>
      <w:r w:rsidRPr="002A569B">
        <w:rPr>
          <w:rFonts w:ascii="Arial" w:eastAsia="Arial" w:hAnsi="Arial" w:cs="Arial"/>
          <w:color w:val="000000"/>
          <w:spacing w:val="1"/>
          <w:sz w:val="24"/>
          <w:szCs w:val="24"/>
          <w:lang w:val="es-AR" w:eastAsia="es-MX"/>
        </w:rPr>
        <w:t>en</w:t>
      </w:r>
      <w:r w:rsidRPr="002A569B">
        <w:rPr>
          <w:rFonts w:ascii="Arial" w:eastAsia="Arial" w:hAnsi="Arial" w:cs="Arial"/>
          <w:color w:val="000000"/>
          <w:sz w:val="24"/>
          <w:szCs w:val="24"/>
          <w:lang w:val="es-AR" w:eastAsia="es-MX"/>
        </w:rPr>
        <w:t>ci</w:t>
      </w:r>
      <w:r w:rsidRPr="002A569B">
        <w:rPr>
          <w:rFonts w:ascii="Arial" w:eastAsia="Arial" w:hAnsi="Arial" w:cs="Arial"/>
          <w:color w:val="000000"/>
          <w:spacing w:val="1"/>
          <w:sz w:val="24"/>
          <w:szCs w:val="24"/>
          <w:lang w:val="es-AR" w:eastAsia="es-MX"/>
        </w:rPr>
        <w:t>m</w:t>
      </w:r>
      <w:r w:rsidRPr="002A569B">
        <w:rPr>
          <w:rFonts w:ascii="Arial" w:eastAsia="Arial" w:hAnsi="Arial" w:cs="Arial"/>
          <w:color w:val="000000"/>
          <w:sz w:val="24"/>
          <w:szCs w:val="24"/>
          <w:lang w:val="es-AR" w:eastAsia="es-MX"/>
        </w:rPr>
        <w:t>ie</w:t>
      </w:r>
      <w:r w:rsidRPr="002A569B">
        <w:rPr>
          <w:rFonts w:ascii="Arial" w:eastAsia="Arial" w:hAnsi="Arial" w:cs="Arial"/>
          <w:color w:val="000000"/>
          <w:spacing w:val="1"/>
          <w:sz w:val="24"/>
          <w:szCs w:val="24"/>
          <w:lang w:val="es-AR" w:eastAsia="es-MX"/>
        </w:rPr>
        <w:t>nto</w:t>
      </w:r>
      <w:r w:rsidRPr="002A569B">
        <w:rPr>
          <w:rFonts w:ascii="Arial" w:eastAsia="Arial" w:hAnsi="Arial" w:cs="Arial"/>
          <w:color w:val="000000"/>
          <w:sz w:val="24"/>
          <w:szCs w:val="24"/>
          <w:lang w:val="es-AR" w:eastAsia="es-MX"/>
        </w:rPr>
        <w:t>s.</w:t>
      </w:r>
    </w:p>
    <w:p w14:paraId="393A770B"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szCs w:val="24"/>
          <w:lang w:val="es-AR" w:eastAsia="es-MX"/>
        </w:rPr>
        <w:t>En</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so</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z w:val="24"/>
          <w:szCs w:val="24"/>
          <w:lang w:val="es-AR" w:eastAsia="es-MX"/>
        </w:rPr>
        <w:t>inc</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pacing w:val="1"/>
          <w:sz w:val="24"/>
          <w:szCs w:val="24"/>
          <w:lang w:val="es-AR" w:eastAsia="es-MX"/>
        </w:rPr>
        <w:t>mp</w:t>
      </w:r>
      <w:r w:rsidRPr="002A569B">
        <w:rPr>
          <w:rFonts w:ascii="Arial" w:eastAsia="Arial" w:hAnsi="Arial" w:cs="Arial"/>
          <w:color w:val="000000"/>
          <w:spacing w:val="-3"/>
          <w:sz w:val="24"/>
          <w:szCs w:val="24"/>
          <w:lang w:val="es-AR" w:eastAsia="es-MX"/>
        </w:rPr>
        <w:t>l</w:t>
      </w:r>
      <w:r w:rsidRPr="002A569B">
        <w:rPr>
          <w:rFonts w:ascii="Arial" w:eastAsia="Arial" w:hAnsi="Arial" w:cs="Arial"/>
          <w:color w:val="000000"/>
          <w:sz w:val="24"/>
          <w:szCs w:val="24"/>
          <w:lang w:val="es-AR" w:eastAsia="es-MX"/>
        </w:rPr>
        <w:t>i</w:t>
      </w:r>
      <w:r w:rsidRPr="002A569B">
        <w:rPr>
          <w:rFonts w:ascii="Arial" w:eastAsia="Arial" w:hAnsi="Arial" w:cs="Arial"/>
          <w:color w:val="000000"/>
          <w:spacing w:val="1"/>
          <w:sz w:val="24"/>
          <w:szCs w:val="24"/>
          <w:lang w:val="es-AR" w:eastAsia="es-MX"/>
        </w:rPr>
        <w:t>m</w:t>
      </w:r>
      <w:r w:rsidRPr="002A569B">
        <w:rPr>
          <w:rFonts w:ascii="Arial" w:eastAsia="Arial" w:hAnsi="Arial" w:cs="Arial"/>
          <w:color w:val="000000"/>
          <w:sz w:val="24"/>
          <w:szCs w:val="24"/>
          <w:lang w:val="es-AR" w:eastAsia="es-MX"/>
        </w:rPr>
        <w:t>ie</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z w:val="24"/>
          <w:szCs w:val="24"/>
          <w:lang w:val="es-AR" w:eastAsia="es-MX"/>
        </w:rPr>
        <w:t>retr</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so</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 xml:space="preserve">l </w:t>
      </w:r>
      <w:r w:rsidRPr="002A569B">
        <w:rPr>
          <w:rFonts w:ascii="Arial" w:eastAsia="Arial" w:hAnsi="Arial" w:cs="Arial"/>
          <w:color w:val="000000"/>
          <w:spacing w:val="1"/>
          <w:sz w:val="24"/>
          <w:szCs w:val="24"/>
          <w:lang w:val="es-AR" w:eastAsia="es-MX"/>
        </w:rPr>
        <w:t>pa</w:t>
      </w:r>
      <w:r w:rsidRPr="002A569B">
        <w:rPr>
          <w:rFonts w:ascii="Arial" w:eastAsia="Arial" w:hAnsi="Arial" w:cs="Arial"/>
          <w:color w:val="000000"/>
          <w:spacing w:val="-1"/>
          <w:sz w:val="24"/>
          <w:szCs w:val="24"/>
          <w:lang w:val="es-AR" w:eastAsia="es-MX"/>
        </w:rPr>
        <w:t>g</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z w:val="24"/>
          <w:szCs w:val="24"/>
          <w:lang w:val="es-AR" w:eastAsia="es-MX"/>
        </w:rPr>
        <w:t>la</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z w:val="24"/>
          <w:szCs w:val="24"/>
          <w:lang w:val="es-AR" w:eastAsia="es-MX"/>
        </w:rPr>
        <w:t>tr</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pacing w:val="1"/>
          <w:sz w:val="24"/>
          <w:szCs w:val="24"/>
          <w:lang w:val="es-AR" w:eastAsia="es-MX"/>
        </w:rPr>
        <w:t>bu</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3"/>
          <w:sz w:val="24"/>
          <w:szCs w:val="24"/>
          <w:lang w:val="es-AR" w:eastAsia="es-MX"/>
        </w:rPr>
        <w:t>i</w:t>
      </w:r>
      <w:r w:rsidRPr="002A569B">
        <w:rPr>
          <w:rFonts w:ascii="Arial" w:eastAsia="Arial" w:hAnsi="Arial" w:cs="Arial"/>
          <w:color w:val="000000"/>
          <w:spacing w:val="1"/>
          <w:sz w:val="24"/>
          <w:szCs w:val="24"/>
          <w:lang w:val="es-AR" w:eastAsia="es-MX"/>
        </w:rPr>
        <w:t>ó</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 xml:space="preserve">l </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z w:val="24"/>
          <w:szCs w:val="24"/>
          <w:lang w:val="es-AR" w:eastAsia="es-MX"/>
        </w:rPr>
        <w:t>res</w:t>
      </w:r>
      <w:r w:rsidRPr="002A569B">
        <w:rPr>
          <w:rFonts w:ascii="Arial" w:eastAsia="Arial" w:hAnsi="Arial" w:cs="Arial"/>
          <w:color w:val="000000"/>
          <w:spacing w:val="1"/>
          <w:sz w:val="24"/>
          <w:szCs w:val="24"/>
          <w:lang w:val="es-AR" w:eastAsia="es-MX"/>
        </w:rPr>
        <w:t>en</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z w:val="24"/>
          <w:szCs w:val="24"/>
          <w:lang w:val="es-AR" w:eastAsia="es-MX"/>
        </w:rPr>
        <w:t>it</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lo,</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2"/>
          <w:sz w:val="24"/>
          <w:szCs w:val="24"/>
          <w:lang w:val="es-AR" w:eastAsia="es-MX"/>
        </w:rPr>
        <w:t>s</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rá</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1"/>
          <w:sz w:val="24"/>
          <w:szCs w:val="24"/>
          <w:lang w:val="es-AR" w:eastAsia="es-MX"/>
        </w:rPr>
        <w:t>un</w:t>
      </w:r>
      <w:r w:rsidRPr="002A569B">
        <w:rPr>
          <w:rFonts w:ascii="Arial" w:eastAsia="Arial" w:hAnsi="Arial" w:cs="Arial"/>
          <w:color w:val="000000"/>
          <w:sz w:val="24"/>
          <w:szCs w:val="24"/>
          <w:lang w:val="es-AR" w:eastAsia="es-MX"/>
        </w:rPr>
        <w:t>a</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sa</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pacing w:val="-1"/>
          <w:sz w:val="24"/>
          <w:szCs w:val="24"/>
          <w:lang w:val="es-AR" w:eastAsia="es-MX"/>
        </w:rPr>
        <w:t>eq</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i</w:t>
      </w:r>
      <w:r w:rsidRPr="002A569B">
        <w:rPr>
          <w:rFonts w:ascii="Arial" w:eastAsia="Arial" w:hAnsi="Arial" w:cs="Arial"/>
          <w:color w:val="000000"/>
          <w:spacing w:val="-3"/>
          <w:sz w:val="24"/>
          <w:szCs w:val="24"/>
          <w:lang w:val="es-AR" w:eastAsia="es-MX"/>
        </w:rPr>
        <w:t>v</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le</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z w:val="24"/>
          <w:szCs w:val="24"/>
          <w:lang w:val="es-AR" w:eastAsia="es-MX"/>
        </w:rPr>
        <w:t>te</w:t>
      </w:r>
      <w:r w:rsidRPr="002A569B">
        <w:rPr>
          <w:rFonts w:ascii="Arial" w:eastAsia="Arial" w:hAnsi="Arial" w:cs="Arial"/>
          <w:color w:val="000000"/>
          <w:spacing w:val="4"/>
          <w:sz w:val="24"/>
          <w:szCs w:val="24"/>
          <w:lang w:val="es-AR" w:eastAsia="es-MX"/>
        </w:rPr>
        <w:t xml:space="preserve"> </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z w:val="24"/>
          <w:szCs w:val="24"/>
          <w:lang w:val="es-AR" w:eastAsia="es-MX"/>
        </w:rPr>
        <w:t>CINCO POR CIENTO (5%) mensual s</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pacing w:val="1"/>
          <w:sz w:val="24"/>
          <w:szCs w:val="24"/>
          <w:lang w:val="es-AR" w:eastAsia="es-MX"/>
        </w:rPr>
        <w:t>b</w:t>
      </w:r>
      <w:r w:rsidRPr="002A569B">
        <w:rPr>
          <w:rFonts w:ascii="Arial" w:eastAsia="Arial" w:hAnsi="Arial" w:cs="Arial"/>
          <w:color w:val="000000"/>
          <w:sz w:val="24"/>
          <w:szCs w:val="24"/>
          <w:lang w:val="es-AR" w:eastAsia="es-MX"/>
        </w:rPr>
        <w:t>re el importe adeudado.</w:t>
      </w:r>
      <w:r w:rsidRPr="002A569B">
        <w:rPr>
          <w:rFonts w:ascii="Arial" w:eastAsia="Arial" w:hAnsi="Arial" w:cs="Arial"/>
          <w:color w:val="000000"/>
          <w:sz w:val="24"/>
          <w:lang w:val="es-MX" w:eastAsia="es-MX"/>
        </w:rPr>
        <w:tab/>
      </w:r>
    </w:p>
    <w:p w14:paraId="12F5BCF0"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785DF1CA"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p>
    <w:p w14:paraId="4711D1D6" w14:textId="77777777" w:rsidR="002A569B" w:rsidRPr="002A569B" w:rsidRDefault="002A569B" w:rsidP="00263068">
      <w:pPr>
        <w:keepNext/>
        <w:keepLines/>
        <w:spacing w:after="0" w:line="240" w:lineRule="auto"/>
        <w:ind w:right="40"/>
        <w:jc w:val="both"/>
        <w:outlineLvl w:val="0"/>
        <w:rPr>
          <w:rFonts w:ascii="Arial" w:eastAsia="Arial" w:hAnsi="Arial" w:cs="Arial"/>
          <w:color w:val="000000"/>
          <w:sz w:val="24"/>
          <w:lang w:val="es-MX" w:eastAsia="es-MX"/>
        </w:rPr>
      </w:pPr>
    </w:p>
    <w:p w14:paraId="11ABD789" w14:textId="77777777" w:rsidR="002A569B" w:rsidRPr="002A569B" w:rsidRDefault="002A569B" w:rsidP="00263068">
      <w:pPr>
        <w:keepNext/>
        <w:keepLines/>
        <w:spacing w:after="0" w:line="240" w:lineRule="auto"/>
        <w:ind w:right="4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 xml:space="preserve">TITULO III </w:t>
      </w:r>
    </w:p>
    <w:p w14:paraId="08785F9D"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CONTRIBUCION QUE INCIDE SOBRE LAS DIVERSIONES Y ESPECTACULOS PUBLICOS.</w:t>
      </w:r>
      <w:r w:rsidRPr="002A569B">
        <w:rPr>
          <w:rFonts w:ascii="Arial" w:eastAsia="Arial" w:hAnsi="Arial" w:cs="Arial"/>
          <w:color w:val="000000"/>
          <w:sz w:val="24"/>
          <w:lang w:val="es-MX" w:eastAsia="es-MX"/>
        </w:rPr>
        <w:t xml:space="preserve"> </w:t>
      </w:r>
    </w:p>
    <w:p w14:paraId="0CF8D065"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405F7BAC"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CAPÍTULO I Del Monto de la Contribución</w:t>
      </w:r>
    </w:p>
    <w:p w14:paraId="2A184C2E"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 63º.</w:t>
      </w:r>
      <w:proofErr w:type="gramStart"/>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La</w:t>
      </w:r>
      <w:proofErr w:type="gramEnd"/>
      <w:r w:rsidRPr="002A569B">
        <w:rPr>
          <w:rFonts w:ascii="Arial" w:eastAsia="Arial" w:hAnsi="Arial" w:cs="Arial"/>
          <w:color w:val="000000"/>
          <w:sz w:val="24"/>
          <w:lang w:val="es-MX" w:eastAsia="es-MX"/>
        </w:rPr>
        <w:t xml:space="preserve"> contribución prevista en el Art. 161º del Código Tributario Municipal, se abonará conforme al siguiente detalle: </w:t>
      </w:r>
    </w:p>
    <w:p w14:paraId="012F3A43"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autorización a empresas circenses, pagarán por adelantado, un derecho de espectáculo público de 500 UVM más </w:t>
      </w:r>
      <w:proofErr w:type="gramStart"/>
      <w:r w:rsidRPr="002A569B">
        <w:rPr>
          <w:rFonts w:ascii="Arial" w:eastAsia="Arial" w:hAnsi="Arial" w:cs="Arial"/>
          <w:color w:val="000000"/>
          <w:sz w:val="24"/>
          <w:lang w:val="es-MX" w:eastAsia="es-MX"/>
        </w:rPr>
        <w:t>el  CINCO</w:t>
      </w:r>
      <w:proofErr w:type="gramEnd"/>
      <w:r w:rsidRPr="002A569B">
        <w:rPr>
          <w:rFonts w:ascii="Arial" w:eastAsia="Arial" w:hAnsi="Arial" w:cs="Arial"/>
          <w:color w:val="000000"/>
          <w:sz w:val="24"/>
          <w:lang w:val="es-MX" w:eastAsia="es-MX"/>
        </w:rPr>
        <w:t xml:space="preserve"> POR CIENTO (5%) del valor de las entradas; </w:t>
      </w:r>
    </w:p>
    <w:p w14:paraId="142E1369" w14:textId="77777777" w:rsidR="00D55853" w:rsidRDefault="002A569B" w:rsidP="00263068">
      <w:pPr>
        <w:numPr>
          <w:ilvl w:val="0"/>
          <w:numId w:val="22"/>
        </w:numPr>
        <w:spacing w:after="0" w:line="240" w:lineRule="auto"/>
        <w:ind w:left="1276" w:right="33" w:hanging="28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autorización de baile, espectáculos públicos, privados y toda otra reunión donde se cobre entrada, se abonará un derecho de espectáculo público por función de 3.500 UVM más un DIEZ POR CIENTO (10%) del valor de las entradas vendidas.  Cuando la entrada sea sustituida por consumición mínima u otra análoga se entenderá que el CINCUENTA POR CIENTO (50%) de dicho importe es el valor de la entrada. La Municipalidad podrá establecer por su cuenta el cálculo de personas ingresadas a dicho baile, espectáculo o función. En el caso en que se cobre entrada a beneficio de entidades de bien público con fines solidarios, el Ejecutivo Municipal podrá exceptuar de dicho derecho o efectuar una reducción del mismo, a condición de presentar la entidad de bien público una constancia de los beneficios recibidos. En todos los casos el contribuyente deberá presentar una declaración jurada estimativa de la recaudación por venta de entradas proyectadas y liquidar y abonar el derecho de espectáculo con una antelación mínima de CINCO (5) DIAS previo al inicio al inicio del evento siendo </w:t>
      </w:r>
    </w:p>
    <w:p w14:paraId="37465680" w14:textId="77777777" w:rsidR="00D55853" w:rsidRDefault="00D55853" w:rsidP="00263068">
      <w:pPr>
        <w:spacing w:after="0" w:line="240" w:lineRule="auto"/>
        <w:ind w:left="1276" w:right="33"/>
        <w:jc w:val="both"/>
        <w:rPr>
          <w:rFonts w:ascii="Arial" w:eastAsia="Arial" w:hAnsi="Arial" w:cs="Arial"/>
          <w:color w:val="000000"/>
          <w:sz w:val="24"/>
          <w:lang w:val="es-MX" w:eastAsia="es-MX"/>
        </w:rPr>
      </w:pPr>
    </w:p>
    <w:p w14:paraId="0BDABCA3" w14:textId="46AB5E1D" w:rsidR="002A569B" w:rsidRPr="002A569B" w:rsidRDefault="002A569B" w:rsidP="00263068">
      <w:p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condición la autorización de su desarrollo el efectivo cumplimiento de las disposiciones aquí establecidas. Dentro de los QUINCE (15) DIAS de finalizado el evento, el contribuyente presentará una declaración jurada definitiva e integrará el saldo del derecho de espectáculo o iniciará el pedido de devolución en caso de que hubiere estimado una recaudación superior a la obtenida. Las disposiciones de este inciso no son aplicables a los eventos de peña, eventos folclóricos y similares que promuevan la difusión y revalorización de la identidad cultural puntana, su música, su danza, su gastronomía y sus tradiciones siempre que la entrada máxima no supere los CIEN (100) UVM. </w:t>
      </w:r>
    </w:p>
    <w:p w14:paraId="618377B4"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autorización de baile, espectáculos públicos, privados y toda otra reunión donde se cobre entrada que se realicen durante los periodos correspondientes al 24 de diciembre al 2 de enero de cada año, se abonará un derecho de espectáculo por función de 7.500 UVM para su autorización, más 4 UVM por cada persona ingresada a la fiesta, espectáculo o reunión. La Municipalidad podrá establecer por su cuenta el cálculo de personas ingresadas a dicho evento. En el caso en que se cobre entrada a beneficio de entidades públicas con fines solidarios, el Ejecutivo Municipal podrá exceptuar de dicho derecho o efectuar una reducción del mismo, a condición de presentar la entidad de bien público una constancia de los beneficios recibidos. </w:t>
      </w:r>
    </w:p>
    <w:p w14:paraId="0B942C77"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proofErr w:type="gramStart"/>
      <w:r w:rsidRPr="002A569B">
        <w:rPr>
          <w:rFonts w:ascii="Arial" w:eastAsia="Arial" w:hAnsi="Arial" w:cs="Arial"/>
          <w:color w:val="000000"/>
          <w:sz w:val="24"/>
          <w:lang w:val="es-MX" w:eastAsia="es-MX"/>
        </w:rPr>
        <w:t>Por  autorización</w:t>
      </w:r>
      <w:proofErr w:type="gramEnd"/>
      <w:r w:rsidRPr="002A569B">
        <w:rPr>
          <w:rFonts w:ascii="Arial" w:eastAsia="Arial" w:hAnsi="Arial" w:cs="Arial"/>
          <w:color w:val="000000"/>
          <w:sz w:val="24"/>
          <w:lang w:val="es-MX" w:eastAsia="es-MX"/>
        </w:rPr>
        <w:t xml:space="preserve">  al  funcionamiento  de  parques  de  diversiones  o similares, de instalación transitoria, abonarán por aparato y por subdivisión interna (Kiosco, stand, etc.) por día de función 100 UVM </w:t>
      </w:r>
    </w:p>
    <w:p w14:paraId="4E7A9AF6"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autorización de locales de tragamonedas o similares de casinos se abonará un derecho equivalente a 1.000 UVM por mes. </w:t>
      </w:r>
    </w:p>
    <w:p w14:paraId="50979F04" w14:textId="1DDD1376" w:rsid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Los locales que posean en su interior pantallas gigantes y exhiban espectáculos deportivos o de otra índole en los mismos, abonarán un derecho equivalente a 350 UVM </w:t>
      </w:r>
    </w:p>
    <w:p w14:paraId="45404885" w14:textId="4E2AE810" w:rsidR="003C7F41" w:rsidRDefault="003C7F41" w:rsidP="003C7F41">
      <w:pPr>
        <w:spacing w:after="0" w:line="240" w:lineRule="auto"/>
        <w:ind w:left="1276" w:right="33"/>
        <w:jc w:val="both"/>
        <w:rPr>
          <w:rFonts w:ascii="Arial" w:eastAsia="Arial" w:hAnsi="Arial" w:cs="Arial"/>
          <w:color w:val="000000"/>
          <w:sz w:val="24"/>
          <w:lang w:val="es-MX" w:eastAsia="es-MX"/>
        </w:rPr>
      </w:pPr>
    </w:p>
    <w:p w14:paraId="5F158E2B" w14:textId="77777777" w:rsidR="003C7F41" w:rsidRPr="002A569B" w:rsidRDefault="003C7F41" w:rsidP="003C7F41">
      <w:pPr>
        <w:spacing w:after="0" w:line="240" w:lineRule="auto"/>
        <w:ind w:left="1276" w:right="33"/>
        <w:jc w:val="both"/>
        <w:rPr>
          <w:rFonts w:ascii="Arial" w:eastAsia="Arial" w:hAnsi="Arial" w:cs="Arial"/>
          <w:color w:val="000000"/>
          <w:sz w:val="24"/>
          <w:lang w:val="es-MX" w:eastAsia="es-MX"/>
        </w:rPr>
      </w:pPr>
    </w:p>
    <w:p w14:paraId="63BC3983" w14:textId="7428CACA"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Por la autorización de billares, pool, mete gol, Bowling, canchas de bochas o similares, se abonará por cada uno/a un derecho equivalente a 30 UVM</w:t>
      </w:r>
    </w:p>
    <w:p w14:paraId="46F7475B"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la autorización de canchas de fútbol reducidas (5 </w:t>
      </w:r>
      <w:proofErr w:type="spellStart"/>
      <w:r w:rsidRPr="002A569B">
        <w:rPr>
          <w:rFonts w:ascii="Arial" w:eastAsia="Arial" w:hAnsi="Arial" w:cs="Arial"/>
          <w:color w:val="000000"/>
          <w:sz w:val="24"/>
          <w:lang w:val="es-MX" w:eastAsia="es-MX"/>
        </w:rPr>
        <w:t>ó</w:t>
      </w:r>
      <w:proofErr w:type="spellEnd"/>
      <w:r w:rsidRPr="002A569B">
        <w:rPr>
          <w:rFonts w:ascii="Arial" w:eastAsia="Arial" w:hAnsi="Arial" w:cs="Arial"/>
          <w:color w:val="000000"/>
          <w:sz w:val="24"/>
          <w:lang w:val="es-MX" w:eastAsia="es-MX"/>
        </w:rPr>
        <w:t xml:space="preserve"> 7) y cualquier otra de similar índole deportiva, abonarán un derecho de 80 UVM. </w:t>
      </w:r>
    </w:p>
    <w:p w14:paraId="17795610"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Para cualquiera de las actividades citadas en los incisos a, b, c, y d se deberá efectuar un depósito de garantía para cubrir la limpieza y arreglo de los sectores públicos ocupados, equivalente 1.000 UVM el que será devuelto previa inspección municipal. </w:t>
      </w:r>
    </w:p>
    <w:p w14:paraId="24E75BC9"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la autorización de eventos deportivos, carreras automovilísticas, motocicletas, cuadreras, y cualquier otro no enumerado, el organizador abonará por cada inscripción y entrada a cargo del espectador 1 UVM. </w:t>
      </w:r>
    </w:p>
    <w:p w14:paraId="5AB8FBCB"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la autorización de cantinas en espectáculos, festivales, recitales, bailes y otros por día abonarán 150 UVM. </w:t>
      </w:r>
    </w:p>
    <w:p w14:paraId="05A0896B" w14:textId="77777777" w:rsidR="002A569B" w:rsidRPr="002A569B" w:rsidRDefault="002A569B" w:rsidP="00263068">
      <w:pPr>
        <w:numPr>
          <w:ilvl w:val="0"/>
          <w:numId w:val="22"/>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la utilización de espacios públicos para eventos por metro cuadrado 1 UVM. </w:t>
      </w:r>
    </w:p>
    <w:p w14:paraId="7AC48C35"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 64</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 xml:space="preserve">En el caso que los eventos fueran realizados por comercios no habilitados en el ejido municipal, se incrementará el canon en un TREINTA POR CIENTO (30%). Con anterioridad a cada evento, el Departamento Ejecutivo podrá requerir cualquier tipo de instrumento para garantizar el pago de las obligaciones del o los organizadores o sujetos obligados. En el caso en que se cobre entrada a beneficio de entidades públicas con fines solidarios, el Ejecutivo Municipal podrá exceptuar de los derechos aquí establecidos o efectuar una reducción de los mismos. </w:t>
      </w:r>
    </w:p>
    <w:p w14:paraId="6143D240" w14:textId="77777777" w:rsidR="002A569B" w:rsidRPr="002A569B" w:rsidRDefault="002A569B" w:rsidP="00263068">
      <w:pPr>
        <w:spacing w:after="0" w:line="240" w:lineRule="auto"/>
        <w:jc w:val="both"/>
        <w:rPr>
          <w:rFonts w:ascii="Arial" w:eastAsia="Arial" w:hAnsi="Arial" w:cs="Arial"/>
          <w:color w:val="000000"/>
          <w:sz w:val="24"/>
          <w:lang w:val="es-MX" w:eastAsia="es-MX"/>
        </w:rPr>
      </w:pPr>
    </w:p>
    <w:p w14:paraId="01E5CAFA" w14:textId="77777777"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CAPÍTULO II </w:t>
      </w:r>
    </w:p>
    <w:p w14:paraId="67A8979C"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49CD1DC1"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Del Pago</w:t>
      </w:r>
      <w:r w:rsidRPr="002A569B">
        <w:rPr>
          <w:rFonts w:ascii="Arial" w:eastAsia="Arial" w:hAnsi="Arial" w:cs="Arial"/>
          <w:color w:val="000000"/>
          <w:sz w:val="24"/>
          <w:szCs w:val="24"/>
          <w:lang w:val="es-MX" w:eastAsia="es-MX"/>
        </w:rPr>
        <w:t xml:space="preserve"> </w:t>
      </w:r>
    </w:p>
    <w:p w14:paraId="5CFB5D0A"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Art.65</w:t>
      </w:r>
      <w:r w:rsidRPr="002A569B">
        <w:rPr>
          <w:rFonts w:ascii="Arial" w:eastAsia="Arial" w:hAnsi="Arial" w:cs="Arial"/>
          <w:color w:val="000000"/>
          <w:sz w:val="24"/>
          <w:lang w:val="es-MX" w:eastAsia="es-MX"/>
        </w:rPr>
        <w:t>º.-</w:t>
      </w:r>
      <w:r w:rsidRPr="002A569B">
        <w:rPr>
          <w:rFonts w:ascii="Arial" w:eastAsia="Arial" w:hAnsi="Arial" w:cs="Arial"/>
          <w:color w:val="000000"/>
          <w:sz w:val="24"/>
          <w:lang w:val="es-MX" w:eastAsia="es-MX"/>
        </w:rPr>
        <w:tab/>
        <w:t>Cuando los eventos sean de carácter periódico, el pago de la presente contribución deberá efectuarse dentro de los primeros CINCO (5) días del mes en el que se efectuarán los eventos. Si los eventos no son periódicos el importe de la Contribución deberá ser abonada diariamente salvo que la Secretaría de Hacienda determine otros plazos especiales.</w:t>
      </w:r>
    </w:p>
    <w:p w14:paraId="322D2000" w14:textId="77777777" w:rsidR="002A569B" w:rsidRPr="002A569B" w:rsidRDefault="002A569B" w:rsidP="00263068">
      <w:pPr>
        <w:spacing w:after="0" w:line="240" w:lineRule="auto"/>
        <w:ind w:right="49"/>
        <w:jc w:val="both"/>
        <w:rPr>
          <w:rFonts w:ascii="Arial" w:eastAsia="Arial" w:hAnsi="Arial" w:cs="Arial"/>
          <w:b/>
          <w:color w:val="000000"/>
          <w:sz w:val="24"/>
          <w:lang w:val="es-MX" w:eastAsia="es-MX"/>
        </w:rPr>
      </w:pPr>
    </w:p>
    <w:p w14:paraId="083171E6"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Art.66º.-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En el caso de incumplimiento o retraso en el pago de la contribución del presente Titulo, se aplicará una sobre tasa equivalente al CINCO POR CIENTO (5%) mensual calculado sobre el valor correspondiente a </w:t>
      </w:r>
      <w:proofErr w:type="gramStart"/>
      <w:r w:rsidRPr="002A569B">
        <w:rPr>
          <w:rFonts w:ascii="Arial" w:eastAsia="Arial" w:hAnsi="Arial" w:cs="Arial"/>
          <w:color w:val="000000"/>
          <w:sz w:val="24"/>
          <w:lang w:val="es-MX" w:eastAsia="es-MX"/>
        </w:rPr>
        <w:t>abonar.-</w:t>
      </w:r>
      <w:proofErr w:type="gramEnd"/>
      <w:r w:rsidRPr="002A569B">
        <w:rPr>
          <w:rFonts w:ascii="Arial" w:eastAsia="Arial" w:hAnsi="Arial" w:cs="Arial"/>
          <w:color w:val="000000"/>
          <w:sz w:val="24"/>
          <w:lang w:val="es-MX" w:eastAsia="es-MX"/>
        </w:rPr>
        <w:t xml:space="preserve"> </w:t>
      </w:r>
    </w:p>
    <w:p w14:paraId="6BEB4C7C"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3CE21946" w14:textId="77777777" w:rsidR="002A569B" w:rsidRPr="002A569B" w:rsidRDefault="002A569B" w:rsidP="00263068">
      <w:pPr>
        <w:spacing w:after="0" w:line="240" w:lineRule="auto"/>
        <w:ind w:right="49"/>
        <w:jc w:val="both"/>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TITULO IV</w:t>
      </w:r>
    </w:p>
    <w:p w14:paraId="48F05F61" w14:textId="77777777" w:rsidR="002A569B" w:rsidRPr="002A569B" w:rsidRDefault="002A569B" w:rsidP="00263068">
      <w:pPr>
        <w:spacing w:after="0" w:line="240" w:lineRule="auto"/>
        <w:ind w:right="49"/>
        <w:jc w:val="both"/>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CONTRIBUCION QUE INCIDE SOBRE LA OCUPACION O UTILIZACION DE ESPACIOS DE DOMINIO PÚBLICO Y LUGARES DE USO PÚBLICO</w:t>
      </w:r>
    </w:p>
    <w:p w14:paraId="4887FAFB" w14:textId="77777777"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p>
    <w:p w14:paraId="23B45ADC" w14:textId="77777777"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 </w:t>
      </w:r>
    </w:p>
    <w:p w14:paraId="590E5E12"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Del Monto de la Contribución </w:t>
      </w:r>
    </w:p>
    <w:p w14:paraId="173BC291" w14:textId="58FBF816" w:rsidR="002A569B" w:rsidRDefault="002A569B" w:rsidP="00263068">
      <w:pPr>
        <w:spacing w:after="120" w:line="360" w:lineRule="auto"/>
        <w:ind w:right="13"/>
        <w:jc w:val="both"/>
        <w:rPr>
          <w:rFonts w:ascii="Arial" w:eastAsia="Arial" w:hAnsi="Arial" w:cs="Arial"/>
          <w:color w:val="000000"/>
          <w:sz w:val="24"/>
          <w:szCs w:val="24"/>
          <w:lang w:val="es-AR" w:eastAsia="es-MX"/>
        </w:rPr>
      </w:pPr>
      <w:r w:rsidRPr="002A569B">
        <w:rPr>
          <w:rFonts w:ascii="Arial" w:eastAsia="Arial" w:hAnsi="Arial" w:cs="Arial"/>
          <w:b/>
          <w:color w:val="000000"/>
          <w:sz w:val="24"/>
          <w:lang w:val="es-MX" w:eastAsia="es-MX"/>
        </w:rPr>
        <w:t>Art.67</w:t>
      </w:r>
      <w:r w:rsidRPr="002A569B">
        <w:rPr>
          <w:rFonts w:ascii="Arial" w:eastAsia="Arial" w:hAnsi="Arial" w:cs="Arial"/>
          <w:color w:val="000000"/>
          <w:sz w:val="24"/>
          <w:lang w:val="es-MX" w:eastAsia="es-MX"/>
        </w:rPr>
        <w:t>º.-</w:t>
      </w:r>
      <w:r w:rsidRPr="002A569B">
        <w:rPr>
          <w:rFonts w:ascii="Arial" w:eastAsia="Arial" w:hAnsi="Arial" w:cs="Arial"/>
          <w:color w:val="000000"/>
          <w:spacing w:val="1"/>
          <w:sz w:val="24"/>
          <w:szCs w:val="24"/>
          <w:lang w:val="es-AR" w:eastAsia="es-MX"/>
        </w:rPr>
        <w:t xml:space="preserve"> La</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20"/>
          <w:sz w:val="24"/>
          <w:szCs w:val="24"/>
          <w:lang w:val="es-AR" w:eastAsia="es-MX"/>
        </w:rPr>
        <w:t xml:space="preserve"> </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1"/>
          <w:sz w:val="24"/>
          <w:szCs w:val="24"/>
          <w:lang w:val="es-AR" w:eastAsia="es-MX"/>
        </w:rPr>
        <w:t>on</w:t>
      </w:r>
      <w:r w:rsidRPr="002A569B">
        <w:rPr>
          <w:rFonts w:ascii="Arial" w:eastAsia="Arial" w:hAnsi="Arial" w:cs="Arial"/>
          <w:color w:val="000000"/>
          <w:sz w:val="24"/>
          <w:szCs w:val="24"/>
          <w:lang w:val="es-AR" w:eastAsia="es-MX"/>
        </w:rPr>
        <w:t>tr</w:t>
      </w:r>
      <w:r w:rsidRPr="002A569B">
        <w:rPr>
          <w:rFonts w:ascii="Arial" w:eastAsia="Arial" w:hAnsi="Arial" w:cs="Arial"/>
          <w:color w:val="000000"/>
          <w:spacing w:val="-1"/>
          <w:sz w:val="24"/>
          <w:szCs w:val="24"/>
          <w:lang w:val="es-AR" w:eastAsia="es-MX"/>
        </w:rPr>
        <w:t>ib</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cio</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20"/>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pacing w:val="1"/>
          <w:sz w:val="24"/>
          <w:szCs w:val="24"/>
          <w:lang w:val="es-AR" w:eastAsia="es-MX"/>
        </w:rPr>
        <w:t>ab</w:t>
      </w:r>
      <w:r w:rsidRPr="002A569B">
        <w:rPr>
          <w:rFonts w:ascii="Arial" w:eastAsia="Arial" w:hAnsi="Arial" w:cs="Arial"/>
          <w:color w:val="000000"/>
          <w:sz w:val="24"/>
          <w:szCs w:val="24"/>
          <w:lang w:val="es-AR" w:eastAsia="es-MX"/>
        </w:rPr>
        <w:t>leci</w:t>
      </w:r>
      <w:r w:rsidRPr="002A569B">
        <w:rPr>
          <w:rFonts w:ascii="Arial" w:eastAsia="Arial" w:hAnsi="Arial" w:cs="Arial"/>
          <w:color w:val="000000"/>
          <w:spacing w:val="1"/>
          <w:sz w:val="24"/>
          <w:szCs w:val="24"/>
          <w:lang w:val="es-AR" w:eastAsia="es-MX"/>
        </w:rPr>
        <w:t>da</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7"/>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20"/>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22"/>
          <w:sz w:val="24"/>
          <w:szCs w:val="24"/>
          <w:lang w:val="es-AR" w:eastAsia="es-MX"/>
        </w:rPr>
        <w:t xml:space="preserve"> </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pacing w:val="-2"/>
          <w:sz w:val="24"/>
          <w:szCs w:val="24"/>
          <w:lang w:val="es-AR" w:eastAsia="es-MX"/>
        </w:rPr>
        <w:t>í</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lo</w:t>
      </w:r>
      <w:r w:rsidRPr="002A569B">
        <w:rPr>
          <w:rFonts w:ascii="Arial" w:eastAsia="Arial" w:hAnsi="Arial" w:cs="Arial"/>
          <w:color w:val="000000"/>
          <w:spacing w:val="18"/>
          <w:sz w:val="24"/>
          <w:szCs w:val="24"/>
          <w:lang w:val="es-AR" w:eastAsia="es-MX"/>
        </w:rPr>
        <w:t xml:space="preserve"> </w:t>
      </w:r>
      <w:r w:rsidRPr="002A569B">
        <w:rPr>
          <w:rFonts w:ascii="Arial" w:eastAsia="Arial" w:hAnsi="Arial" w:cs="Arial"/>
          <w:color w:val="000000"/>
          <w:sz w:val="24"/>
          <w:szCs w:val="24"/>
          <w:lang w:val="es-AR" w:eastAsia="es-MX"/>
        </w:rPr>
        <w:t>IV</w:t>
      </w:r>
      <w:r w:rsidRPr="002A569B">
        <w:rPr>
          <w:rFonts w:ascii="Arial" w:eastAsia="Arial" w:hAnsi="Arial" w:cs="Arial"/>
          <w:color w:val="000000"/>
          <w:spacing w:val="21"/>
          <w:sz w:val="24"/>
          <w:szCs w:val="24"/>
          <w:lang w:val="es-AR" w:eastAsia="es-MX"/>
        </w:rPr>
        <w:t xml:space="preserve"> </w:t>
      </w:r>
      <w:r w:rsidRPr="002A569B">
        <w:rPr>
          <w:rFonts w:ascii="Arial" w:eastAsia="Arial" w:hAnsi="Arial" w:cs="Arial"/>
          <w:color w:val="000000"/>
          <w:spacing w:val="1"/>
          <w:sz w:val="24"/>
          <w:szCs w:val="24"/>
          <w:lang w:val="es-AR" w:eastAsia="es-MX"/>
        </w:rPr>
        <w:t>de</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19"/>
          <w:sz w:val="24"/>
          <w:szCs w:val="24"/>
          <w:lang w:val="es-AR" w:eastAsia="es-MX"/>
        </w:rPr>
        <w:t xml:space="preserve"> </w:t>
      </w:r>
      <w:r w:rsidRPr="002A569B">
        <w:rPr>
          <w:rFonts w:ascii="Arial" w:eastAsia="Arial" w:hAnsi="Arial" w:cs="Arial"/>
          <w:color w:val="000000"/>
          <w:sz w:val="24"/>
          <w:szCs w:val="24"/>
          <w:lang w:val="es-AR" w:eastAsia="es-MX"/>
        </w:rPr>
        <w:t>Có</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i</w:t>
      </w:r>
      <w:r w:rsidRPr="002A569B">
        <w:rPr>
          <w:rFonts w:ascii="Arial" w:eastAsia="Arial" w:hAnsi="Arial" w:cs="Arial"/>
          <w:color w:val="000000"/>
          <w:spacing w:val="-2"/>
          <w:sz w:val="24"/>
          <w:szCs w:val="24"/>
          <w:lang w:val="es-AR" w:eastAsia="es-MX"/>
        </w:rPr>
        <w:t>g</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20"/>
          <w:sz w:val="24"/>
          <w:szCs w:val="24"/>
          <w:lang w:val="es-AR" w:eastAsia="es-MX"/>
        </w:rPr>
        <w:t xml:space="preserve"> </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pacing w:val="1"/>
          <w:sz w:val="24"/>
          <w:szCs w:val="24"/>
          <w:lang w:val="es-AR" w:eastAsia="es-MX"/>
        </w:rPr>
        <w:t>b</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20"/>
          <w:sz w:val="24"/>
          <w:szCs w:val="24"/>
          <w:lang w:val="es-AR" w:eastAsia="es-MX"/>
        </w:rPr>
        <w:t xml:space="preserve"> </w:t>
      </w:r>
      <w:r w:rsidRPr="002A569B">
        <w:rPr>
          <w:rFonts w:ascii="Arial" w:eastAsia="Arial" w:hAnsi="Arial" w:cs="Arial"/>
          <w:color w:val="000000"/>
          <w:sz w:val="24"/>
          <w:szCs w:val="24"/>
          <w:lang w:val="es-AR" w:eastAsia="es-MX"/>
        </w:rPr>
        <w:t xml:space="preserve">se </w:t>
      </w:r>
      <w:r w:rsidRPr="002A569B">
        <w:rPr>
          <w:rFonts w:ascii="Arial" w:eastAsia="Arial" w:hAnsi="Arial" w:cs="Arial"/>
          <w:color w:val="000000"/>
          <w:spacing w:val="1"/>
          <w:sz w:val="24"/>
          <w:szCs w:val="24"/>
          <w:lang w:val="es-AR" w:eastAsia="es-MX"/>
        </w:rPr>
        <w:t>pa</w:t>
      </w:r>
      <w:r w:rsidRPr="002A569B">
        <w:rPr>
          <w:rFonts w:ascii="Arial" w:eastAsia="Arial" w:hAnsi="Arial" w:cs="Arial"/>
          <w:color w:val="000000"/>
          <w:spacing w:val="-1"/>
          <w:sz w:val="24"/>
          <w:szCs w:val="24"/>
          <w:lang w:val="es-AR" w:eastAsia="es-MX"/>
        </w:rPr>
        <w:t>g</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rán</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z w:val="24"/>
          <w:szCs w:val="24"/>
          <w:lang w:val="es-AR" w:eastAsia="es-MX"/>
        </w:rPr>
        <w:t>la</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z w:val="24"/>
          <w:szCs w:val="24"/>
          <w:lang w:val="es-AR" w:eastAsia="es-MX"/>
        </w:rPr>
        <w:t>si</w:t>
      </w:r>
      <w:r w:rsidRPr="002A569B">
        <w:rPr>
          <w:rFonts w:ascii="Arial" w:eastAsia="Arial" w:hAnsi="Arial" w:cs="Arial"/>
          <w:color w:val="000000"/>
          <w:spacing w:val="-1"/>
          <w:sz w:val="24"/>
          <w:szCs w:val="24"/>
          <w:lang w:val="es-AR" w:eastAsia="es-MX"/>
        </w:rPr>
        <w:t>g</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ie</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pacing w:val="-2"/>
          <w:sz w:val="24"/>
          <w:szCs w:val="24"/>
          <w:lang w:val="es-AR" w:eastAsia="es-MX"/>
        </w:rPr>
        <w:t>t</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1"/>
          <w:sz w:val="24"/>
          <w:szCs w:val="24"/>
          <w:lang w:val="es-AR" w:eastAsia="es-MX"/>
        </w:rPr>
        <w:t xml:space="preserve"> </w:t>
      </w:r>
      <w:r w:rsidRPr="002A569B">
        <w:rPr>
          <w:rFonts w:ascii="Arial" w:eastAsia="Arial" w:hAnsi="Arial" w:cs="Arial"/>
          <w:color w:val="000000"/>
          <w:spacing w:val="3"/>
          <w:sz w:val="24"/>
          <w:szCs w:val="24"/>
          <w:lang w:val="es-AR" w:eastAsia="es-MX"/>
        </w:rPr>
        <w:t>f</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pacing w:val="-3"/>
          <w:sz w:val="24"/>
          <w:szCs w:val="24"/>
          <w:lang w:val="es-AR" w:eastAsia="es-MX"/>
        </w:rPr>
        <w:t>r</w:t>
      </w:r>
      <w:r w:rsidRPr="002A569B">
        <w:rPr>
          <w:rFonts w:ascii="Arial" w:eastAsia="Arial" w:hAnsi="Arial" w:cs="Arial"/>
          <w:color w:val="000000"/>
          <w:spacing w:val="1"/>
          <w:sz w:val="24"/>
          <w:szCs w:val="24"/>
          <w:lang w:val="es-AR" w:eastAsia="es-MX"/>
        </w:rPr>
        <w:t>ma</w:t>
      </w:r>
      <w:r w:rsidRPr="002A569B">
        <w:rPr>
          <w:rFonts w:ascii="Arial" w:eastAsia="Arial" w:hAnsi="Arial" w:cs="Arial"/>
          <w:color w:val="000000"/>
          <w:sz w:val="24"/>
          <w:szCs w:val="24"/>
          <w:lang w:val="es-AR" w:eastAsia="es-MX"/>
        </w:rPr>
        <w:t>:</w:t>
      </w:r>
    </w:p>
    <w:p w14:paraId="5569567B" w14:textId="45279B81" w:rsidR="003C7F41" w:rsidRDefault="003C7F41" w:rsidP="00263068">
      <w:pPr>
        <w:spacing w:after="120" w:line="360" w:lineRule="auto"/>
        <w:ind w:right="13"/>
        <w:jc w:val="both"/>
        <w:rPr>
          <w:rFonts w:ascii="Arial" w:eastAsia="Arial" w:hAnsi="Arial" w:cs="Arial"/>
          <w:color w:val="000000"/>
          <w:sz w:val="24"/>
          <w:szCs w:val="24"/>
          <w:lang w:val="es-AR" w:eastAsia="es-MX"/>
        </w:rPr>
      </w:pPr>
    </w:p>
    <w:p w14:paraId="1B857025" w14:textId="692BEB78" w:rsidR="003C7F41" w:rsidRDefault="003C7F41" w:rsidP="00263068">
      <w:pPr>
        <w:spacing w:after="120" w:line="360" w:lineRule="auto"/>
        <w:ind w:right="13"/>
        <w:jc w:val="both"/>
        <w:rPr>
          <w:rFonts w:ascii="Arial" w:eastAsia="Arial" w:hAnsi="Arial" w:cs="Arial"/>
          <w:color w:val="000000"/>
          <w:sz w:val="24"/>
          <w:szCs w:val="24"/>
          <w:lang w:val="es-AR" w:eastAsia="es-MX"/>
        </w:rPr>
      </w:pPr>
    </w:p>
    <w:p w14:paraId="54F544FE" w14:textId="60649B6A" w:rsidR="003C7F41" w:rsidRDefault="003C7F41" w:rsidP="00263068">
      <w:pPr>
        <w:spacing w:after="120" w:line="360" w:lineRule="auto"/>
        <w:ind w:right="13"/>
        <w:jc w:val="both"/>
        <w:rPr>
          <w:rFonts w:ascii="Arial" w:eastAsia="Arial" w:hAnsi="Arial" w:cs="Arial"/>
          <w:color w:val="000000"/>
          <w:sz w:val="24"/>
          <w:szCs w:val="24"/>
          <w:lang w:val="es-AR" w:eastAsia="es-MX"/>
        </w:rPr>
      </w:pPr>
    </w:p>
    <w:p w14:paraId="0EAB14DE" w14:textId="544C3694" w:rsidR="003C7F41" w:rsidRDefault="003C7F41" w:rsidP="00263068">
      <w:pPr>
        <w:spacing w:after="120" w:line="360" w:lineRule="auto"/>
        <w:ind w:right="13"/>
        <w:jc w:val="both"/>
        <w:rPr>
          <w:rFonts w:ascii="Arial" w:eastAsia="Arial" w:hAnsi="Arial" w:cs="Arial"/>
          <w:color w:val="000000"/>
          <w:sz w:val="24"/>
          <w:szCs w:val="24"/>
          <w:lang w:val="es-AR" w:eastAsia="es-MX"/>
        </w:rPr>
      </w:pPr>
    </w:p>
    <w:p w14:paraId="0AD6B2DF" w14:textId="4DAB48CD" w:rsidR="003C7F41" w:rsidRDefault="003C7F41" w:rsidP="00263068">
      <w:pPr>
        <w:spacing w:after="120" w:line="360" w:lineRule="auto"/>
        <w:ind w:right="13"/>
        <w:jc w:val="both"/>
        <w:rPr>
          <w:rFonts w:ascii="Arial" w:eastAsia="Arial" w:hAnsi="Arial" w:cs="Arial"/>
          <w:color w:val="000000"/>
          <w:sz w:val="24"/>
          <w:szCs w:val="24"/>
          <w:lang w:val="es-AR" w:eastAsia="es-MX"/>
        </w:rPr>
      </w:pPr>
    </w:p>
    <w:p w14:paraId="3F14CF4B" w14:textId="1C613C87" w:rsidR="003C7F41" w:rsidRDefault="003C7F41" w:rsidP="00263068">
      <w:pPr>
        <w:spacing w:after="120" w:line="360" w:lineRule="auto"/>
        <w:ind w:right="13"/>
        <w:jc w:val="both"/>
        <w:rPr>
          <w:rFonts w:ascii="Arial" w:eastAsia="Arial" w:hAnsi="Arial" w:cs="Arial"/>
          <w:color w:val="000000"/>
          <w:sz w:val="24"/>
          <w:szCs w:val="24"/>
          <w:lang w:val="es-AR" w:eastAsia="es-MX"/>
        </w:rPr>
      </w:pPr>
    </w:p>
    <w:p w14:paraId="595BB712" w14:textId="77777777" w:rsidR="003C7F41" w:rsidRPr="002A569B" w:rsidRDefault="003C7F41" w:rsidP="00263068">
      <w:pPr>
        <w:spacing w:after="120" w:line="360" w:lineRule="auto"/>
        <w:ind w:right="13"/>
        <w:jc w:val="both"/>
        <w:rPr>
          <w:rFonts w:ascii="Arial" w:eastAsia="Arial" w:hAnsi="Arial" w:cs="Arial"/>
          <w:color w:val="000000"/>
          <w:sz w:val="24"/>
          <w:szCs w:val="24"/>
          <w:lang w:val="es-AR" w:eastAsia="es-MX"/>
        </w:rPr>
      </w:pPr>
    </w:p>
    <w:p w14:paraId="6AA3E8F9" w14:textId="77777777" w:rsidR="002A569B" w:rsidRPr="002A569B" w:rsidRDefault="002A569B" w:rsidP="00263068">
      <w:pPr>
        <w:spacing w:after="120" w:line="360" w:lineRule="auto"/>
        <w:ind w:right="13"/>
        <w:jc w:val="both"/>
        <w:rPr>
          <w:rFonts w:ascii="Arial" w:eastAsia="Arial" w:hAnsi="Arial" w:cs="Arial"/>
          <w:color w:val="000000"/>
          <w:sz w:val="24"/>
          <w:szCs w:val="24"/>
          <w:lang w:val="es-AR" w:eastAsia="es-MX"/>
        </w:rPr>
      </w:pPr>
      <w:r w:rsidRPr="002A569B">
        <w:rPr>
          <w:rFonts w:ascii="Arial" w:eastAsia="Arial" w:hAnsi="Arial" w:cs="Arial"/>
          <w:b/>
          <w:color w:val="000000"/>
          <w:sz w:val="24"/>
          <w:szCs w:val="24"/>
          <w:lang w:val="es-AR" w:eastAsia="es-MX"/>
        </w:rPr>
        <w:t>P</w:t>
      </w:r>
      <w:r w:rsidRPr="002A569B">
        <w:rPr>
          <w:rFonts w:ascii="Arial" w:eastAsia="Arial" w:hAnsi="Arial" w:cs="Arial"/>
          <w:b/>
          <w:color w:val="000000"/>
          <w:spacing w:val="1"/>
          <w:sz w:val="24"/>
          <w:szCs w:val="24"/>
          <w:lang w:val="es-AR" w:eastAsia="es-MX"/>
        </w:rPr>
        <w:t>a</w:t>
      </w:r>
      <w:r w:rsidRPr="002A569B">
        <w:rPr>
          <w:rFonts w:ascii="Arial" w:eastAsia="Arial" w:hAnsi="Arial" w:cs="Arial"/>
          <w:b/>
          <w:color w:val="000000"/>
          <w:sz w:val="24"/>
          <w:szCs w:val="24"/>
          <w:lang w:val="es-AR" w:eastAsia="es-MX"/>
        </w:rPr>
        <w:t>go m</w:t>
      </w:r>
      <w:r w:rsidRPr="002A569B">
        <w:rPr>
          <w:rFonts w:ascii="Arial" w:eastAsia="Arial" w:hAnsi="Arial" w:cs="Arial"/>
          <w:b/>
          <w:color w:val="000000"/>
          <w:spacing w:val="1"/>
          <w:sz w:val="24"/>
          <w:szCs w:val="24"/>
          <w:lang w:val="es-AR" w:eastAsia="es-MX"/>
        </w:rPr>
        <w:t>e</w:t>
      </w:r>
      <w:r w:rsidRPr="002A569B">
        <w:rPr>
          <w:rFonts w:ascii="Arial" w:eastAsia="Arial" w:hAnsi="Arial" w:cs="Arial"/>
          <w:b/>
          <w:color w:val="000000"/>
          <w:sz w:val="24"/>
          <w:szCs w:val="24"/>
          <w:lang w:val="es-AR" w:eastAsia="es-MX"/>
        </w:rPr>
        <w:t>ns</w:t>
      </w:r>
      <w:r w:rsidRPr="002A569B">
        <w:rPr>
          <w:rFonts w:ascii="Arial" w:eastAsia="Arial" w:hAnsi="Arial" w:cs="Arial"/>
          <w:b/>
          <w:color w:val="000000"/>
          <w:spacing w:val="-3"/>
          <w:sz w:val="24"/>
          <w:szCs w:val="24"/>
          <w:lang w:val="es-AR" w:eastAsia="es-MX"/>
        </w:rPr>
        <w:t>u</w:t>
      </w:r>
      <w:r w:rsidRPr="002A569B">
        <w:rPr>
          <w:rFonts w:ascii="Arial" w:eastAsia="Arial" w:hAnsi="Arial" w:cs="Arial"/>
          <w:b/>
          <w:color w:val="000000"/>
          <w:spacing w:val="1"/>
          <w:sz w:val="24"/>
          <w:szCs w:val="24"/>
          <w:lang w:val="es-AR" w:eastAsia="es-MX"/>
        </w:rPr>
        <w:t>a</w:t>
      </w:r>
      <w:r w:rsidRPr="002A569B">
        <w:rPr>
          <w:rFonts w:ascii="Arial" w:eastAsia="Arial" w:hAnsi="Arial" w:cs="Arial"/>
          <w:b/>
          <w:color w:val="000000"/>
          <w:sz w:val="24"/>
          <w:szCs w:val="24"/>
          <w:lang w:val="es-AR" w:eastAsia="es-MX"/>
        </w:rPr>
        <w:t>l</w:t>
      </w:r>
    </w:p>
    <w:p w14:paraId="2D2D906B" w14:textId="77777777" w:rsidR="002A569B" w:rsidRPr="002A569B" w:rsidRDefault="002A569B" w:rsidP="00263068">
      <w:pPr>
        <w:numPr>
          <w:ilvl w:val="0"/>
          <w:numId w:val="40"/>
        </w:numPr>
        <w:spacing w:after="120" w:line="360" w:lineRule="auto"/>
        <w:ind w:left="1843" w:right="13"/>
        <w:contextualSpacing/>
        <w:jc w:val="both"/>
        <w:rPr>
          <w:rFonts w:ascii="Arial" w:eastAsia="Arial" w:hAnsi="Arial" w:cs="Arial"/>
          <w:sz w:val="24"/>
          <w:szCs w:val="24"/>
          <w:lang w:val="es-AR" w:eastAsia="en-US"/>
        </w:rPr>
      </w:pPr>
      <w:r w:rsidRPr="002A569B">
        <w:rPr>
          <w:rFonts w:ascii="Arial" w:eastAsia="Arial" w:hAnsi="Arial" w:cs="Arial"/>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w:t>
      </w:r>
      <w:r w:rsidRPr="002A569B">
        <w:rPr>
          <w:rFonts w:ascii="Arial" w:eastAsia="Arial" w:hAnsi="Arial" w:cs="Arial"/>
          <w:spacing w:val="-17"/>
          <w:sz w:val="24"/>
          <w:szCs w:val="24"/>
          <w:lang w:val="es-AR" w:eastAsia="en-US"/>
        </w:rPr>
        <w:t xml:space="preserve"> </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cio</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6"/>
          <w:sz w:val="24"/>
          <w:szCs w:val="24"/>
          <w:lang w:val="es-AR" w:eastAsia="en-US"/>
        </w:rPr>
        <w:t xml:space="preserve"> </w:t>
      </w:r>
      <w:r w:rsidRPr="002A569B">
        <w:rPr>
          <w:rFonts w:ascii="Arial" w:eastAsia="Arial" w:hAnsi="Arial" w:cs="Arial"/>
          <w:spacing w:val="1"/>
          <w:sz w:val="24"/>
          <w:szCs w:val="24"/>
          <w:lang w:val="es-AR" w:eastAsia="en-US"/>
        </w:rPr>
        <w:t>de</w:t>
      </w:r>
      <w:r w:rsidRPr="002A569B">
        <w:rPr>
          <w:rFonts w:ascii="Arial" w:eastAsia="Arial" w:hAnsi="Arial" w:cs="Arial"/>
          <w:sz w:val="24"/>
          <w:szCs w:val="24"/>
          <w:lang w:val="es-AR" w:eastAsia="en-US"/>
        </w:rPr>
        <w:t>l</w:t>
      </w:r>
      <w:r w:rsidRPr="002A569B">
        <w:rPr>
          <w:rFonts w:ascii="Arial" w:eastAsia="Arial" w:hAnsi="Arial" w:cs="Arial"/>
          <w:spacing w:val="-17"/>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cio</w:t>
      </w:r>
      <w:r w:rsidRPr="002A569B">
        <w:rPr>
          <w:rFonts w:ascii="Arial" w:eastAsia="Arial" w:hAnsi="Arial" w:cs="Arial"/>
          <w:spacing w:val="-16"/>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5"/>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inio</w:t>
      </w:r>
      <w:r w:rsidRPr="002A569B">
        <w:rPr>
          <w:rFonts w:ascii="Arial" w:eastAsia="Arial" w:hAnsi="Arial" w:cs="Arial"/>
          <w:spacing w:val="-15"/>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úb</w:t>
      </w:r>
      <w:r w:rsidRPr="002A569B">
        <w:rPr>
          <w:rFonts w:ascii="Arial" w:eastAsia="Arial" w:hAnsi="Arial" w:cs="Arial"/>
          <w:sz w:val="24"/>
          <w:szCs w:val="24"/>
          <w:lang w:val="es-AR" w:eastAsia="en-US"/>
        </w:rPr>
        <w:t>l</w:t>
      </w:r>
      <w:r w:rsidRPr="002A569B">
        <w:rPr>
          <w:rFonts w:ascii="Arial" w:eastAsia="Arial" w:hAnsi="Arial" w:cs="Arial"/>
          <w:spacing w:val="-3"/>
          <w:sz w:val="24"/>
          <w:szCs w:val="24"/>
          <w:lang w:val="es-AR" w:eastAsia="en-US"/>
        </w:rPr>
        <w:t>i</w:t>
      </w:r>
      <w:r w:rsidRPr="002A569B">
        <w:rPr>
          <w:rFonts w:ascii="Arial" w:eastAsia="Arial" w:hAnsi="Arial" w:cs="Arial"/>
          <w:sz w:val="24"/>
          <w:szCs w:val="24"/>
          <w:lang w:val="es-AR" w:eastAsia="en-US"/>
        </w:rPr>
        <w:t>co</w:t>
      </w:r>
      <w:r w:rsidRPr="002A569B">
        <w:rPr>
          <w:rFonts w:ascii="Arial" w:eastAsia="Arial" w:hAnsi="Arial" w:cs="Arial"/>
          <w:spacing w:val="-15"/>
          <w:sz w:val="24"/>
          <w:szCs w:val="24"/>
          <w:lang w:val="es-AR" w:eastAsia="en-US"/>
        </w:rPr>
        <w:t xml:space="preserve"> </w:t>
      </w:r>
      <w:r w:rsidRPr="002A569B">
        <w:rPr>
          <w:rFonts w:ascii="Arial" w:eastAsia="Arial" w:hAnsi="Arial" w:cs="Arial"/>
          <w:spacing w:val="1"/>
          <w:sz w:val="24"/>
          <w:szCs w:val="24"/>
          <w:lang w:val="es-AR" w:eastAsia="en-US"/>
        </w:rPr>
        <w:t>m</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ic</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l</w:t>
      </w:r>
      <w:r w:rsidRPr="002A569B">
        <w:rPr>
          <w:rFonts w:ascii="Arial" w:eastAsia="Arial" w:hAnsi="Arial" w:cs="Arial"/>
          <w:spacing w:val="-17"/>
          <w:sz w:val="24"/>
          <w:szCs w:val="24"/>
          <w:lang w:val="es-AR" w:eastAsia="en-US"/>
        </w:rPr>
        <w:t xml:space="preserve"> </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n</w:t>
      </w:r>
      <w:r w:rsidRPr="002A569B">
        <w:rPr>
          <w:rFonts w:ascii="Arial" w:eastAsia="Arial" w:hAnsi="Arial" w:cs="Arial"/>
          <w:spacing w:val="-18"/>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17"/>
          <w:sz w:val="24"/>
          <w:szCs w:val="24"/>
          <w:lang w:val="es-AR" w:eastAsia="en-US"/>
        </w:rPr>
        <w:t xml:space="preserve"> </w:t>
      </w:r>
      <w:r w:rsidRPr="002A569B">
        <w:rPr>
          <w:rFonts w:ascii="Arial" w:eastAsia="Arial" w:hAnsi="Arial" w:cs="Arial"/>
          <w:sz w:val="24"/>
          <w:szCs w:val="24"/>
          <w:lang w:val="es-AR" w:eastAsia="en-US"/>
        </w:rPr>
        <w:t>t</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i</w:t>
      </w:r>
      <w:r w:rsidRPr="002A569B">
        <w:rPr>
          <w:rFonts w:ascii="Arial" w:eastAsia="Arial" w:hAnsi="Arial" w:cs="Arial"/>
          <w:spacing w:val="-2"/>
          <w:sz w:val="24"/>
          <w:szCs w:val="24"/>
          <w:lang w:val="es-AR" w:eastAsia="en-US"/>
        </w:rPr>
        <w:t>d</w:t>
      </w:r>
      <w:r w:rsidRPr="002A569B">
        <w:rPr>
          <w:rFonts w:ascii="Arial" w:eastAsia="Arial" w:hAnsi="Arial" w:cs="Arial"/>
          <w:sz w:val="24"/>
          <w:szCs w:val="24"/>
          <w:lang w:val="es-AR" w:eastAsia="en-US"/>
        </w:rPr>
        <w:t xml:space="preserve">o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l</w:t>
      </w:r>
      <w:r w:rsidRPr="002A569B">
        <w:rPr>
          <w:rFonts w:ascii="Arial" w:eastAsia="Arial" w:hAnsi="Arial" w:cs="Arial"/>
          <w:spacing w:val="-2"/>
          <w:sz w:val="24"/>
          <w:szCs w:val="24"/>
          <w:lang w:val="es-AR" w:eastAsia="en-US"/>
        </w:rPr>
        <w:t>í</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léc</w:t>
      </w:r>
      <w:r w:rsidRPr="002A569B">
        <w:rPr>
          <w:rFonts w:ascii="Arial" w:eastAsia="Arial" w:hAnsi="Arial" w:cs="Arial"/>
          <w:spacing w:val="1"/>
          <w:sz w:val="24"/>
          <w:szCs w:val="24"/>
          <w:lang w:val="es-AR" w:eastAsia="en-US"/>
        </w:rPr>
        <w:t>t</w:t>
      </w:r>
      <w:r w:rsidRPr="002A569B">
        <w:rPr>
          <w:rFonts w:ascii="Arial" w:eastAsia="Arial" w:hAnsi="Arial" w:cs="Arial"/>
          <w:sz w:val="24"/>
          <w:szCs w:val="24"/>
          <w:lang w:val="es-AR" w:eastAsia="en-US"/>
        </w:rPr>
        <w:t>r</w:t>
      </w:r>
      <w:r w:rsidRPr="002A569B">
        <w:rPr>
          <w:rFonts w:ascii="Arial" w:eastAsia="Arial" w:hAnsi="Arial" w:cs="Arial"/>
          <w:spacing w:val="-1"/>
          <w:sz w:val="24"/>
          <w:szCs w:val="24"/>
          <w:lang w:val="es-AR" w:eastAsia="en-US"/>
        </w:rPr>
        <w:t>i</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rte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 xml:space="preserve">las </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mp</w:t>
      </w:r>
      <w:r w:rsidRPr="002A569B">
        <w:rPr>
          <w:rFonts w:ascii="Arial" w:eastAsia="Arial" w:hAnsi="Arial" w:cs="Arial"/>
          <w:spacing w:val="-3"/>
          <w:sz w:val="24"/>
          <w:szCs w:val="24"/>
          <w:lang w:val="es-AR" w:eastAsia="en-US"/>
        </w:rPr>
        <w:t>r</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p</w:t>
      </w:r>
      <w:r w:rsidRPr="002A569B">
        <w:rPr>
          <w:rFonts w:ascii="Arial" w:eastAsia="Arial" w:hAnsi="Arial" w:cs="Arial"/>
          <w:sz w:val="24"/>
          <w:szCs w:val="24"/>
          <w:lang w:val="es-AR" w:eastAsia="en-US"/>
        </w:rPr>
        <w:t>rest</w:t>
      </w:r>
      <w:r w:rsidRPr="002A569B">
        <w:rPr>
          <w:rFonts w:ascii="Arial" w:eastAsia="Arial" w:hAnsi="Arial" w:cs="Arial"/>
          <w:spacing w:val="-1"/>
          <w:sz w:val="24"/>
          <w:szCs w:val="24"/>
          <w:lang w:val="es-AR" w:eastAsia="en-US"/>
        </w:rPr>
        <w:t>a</w:t>
      </w:r>
      <w:r w:rsidRPr="002A569B">
        <w:rPr>
          <w:rFonts w:ascii="Arial" w:eastAsia="Arial" w:hAnsi="Arial" w:cs="Arial"/>
          <w:spacing w:val="1"/>
          <w:sz w:val="24"/>
          <w:szCs w:val="24"/>
          <w:lang w:val="es-AR" w:eastAsia="en-US"/>
        </w:rPr>
        <w:t>do</w:t>
      </w:r>
      <w:r w:rsidRPr="002A569B">
        <w:rPr>
          <w:rFonts w:ascii="Arial" w:eastAsia="Arial" w:hAnsi="Arial" w:cs="Arial"/>
          <w:sz w:val="24"/>
          <w:szCs w:val="24"/>
          <w:lang w:val="es-AR" w:eastAsia="en-US"/>
        </w:rPr>
        <w:t xml:space="preserve">ras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 xml:space="preserve">e </w:t>
      </w:r>
      <w:r w:rsidRPr="002A569B">
        <w:rPr>
          <w:rFonts w:ascii="Arial" w:eastAsia="Arial" w:hAnsi="Arial" w:cs="Arial"/>
          <w:spacing w:val="-2"/>
          <w:sz w:val="24"/>
          <w:szCs w:val="24"/>
          <w:lang w:val="es-AR" w:eastAsia="en-US"/>
        </w:rPr>
        <w:t>t</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les s</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r</w:t>
      </w:r>
      <w:r w:rsidRPr="002A569B">
        <w:rPr>
          <w:rFonts w:ascii="Arial" w:eastAsia="Arial" w:hAnsi="Arial" w:cs="Arial"/>
          <w:spacing w:val="-3"/>
          <w:sz w:val="24"/>
          <w:szCs w:val="24"/>
          <w:lang w:val="es-AR" w:eastAsia="en-US"/>
        </w:rPr>
        <w:t>v</w:t>
      </w:r>
      <w:r w:rsidRPr="002A569B">
        <w:rPr>
          <w:rFonts w:ascii="Arial" w:eastAsia="Arial" w:hAnsi="Arial" w:cs="Arial"/>
          <w:sz w:val="24"/>
          <w:szCs w:val="24"/>
          <w:lang w:val="es-AR" w:eastAsia="en-US"/>
        </w:rPr>
        <w:t>ic</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s</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se</w:t>
      </w:r>
      <w:r w:rsidRPr="002A569B">
        <w:rPr>
          <w:rFonts w:ascii="Arial" w:eastAsia="Arial" w:hAnsi="Arial" w:cs="Arial"/>
          <w:spacing w:val="4"/>
          <w:sz w:val="24"/>
          <w:szCs w:val="24"/>
          <w:lang w:val="es-AR" w:eastAsia="en-US"/>
        </w:rPr>
        <w:t xml:space="preserve"> </w:t>
      </w:r>
      <w:r w:rsidRPr="002A569B">
        <w:rPr>
          <w:rFonts w:ascii="Arial" w:eastAsia="Arial" w:hAnsi="Arial" w:cs="Arial"/>
          <w:spacing w:val="1"/>
          <w:sz w:val="24"/>
          <w:szCs w:val="24"/>
          <w:lang w:val="es-AR" w:eastAsia="en-US"/>
        </w:rPr>
        <w:t>pa</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rá</w:t>
      </w:r>
      <w:r w:rsidRPr="002A569B">
        <w:rPr>
          <w:rFonts w:ascii="Arial" w:eastAsia="Arial" w:hAnsi="Arial" w:cs="Arial"/>
          <w:spacing w:val="3"/>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5"/>
          <w:sz w:val="24"/>
          <w:szCs w:val="24"/>
          <w:lang w:val="es-AR" w:eastAsia="en-US"/>
        </w:rPr>
        <w:t xml:space="preserve"> </w:t>
      </w:r>
      <w:r w:rsidRPr="002A569B">
        <w:rPr>
          <w:rFonts w:ascii="Arial" w:eastAsia="Arial" w:hAnsi="Arial" w:cs="Arial"/>
          <w:sz w:val="24"/>
          <w:szCs w:val="24"/>
          <w:lang w:val="es-AR" w:eastAsia="en-US"/>
        </w:rPr>
        <w:t>SEIS</w:t>
      </w:r>
      <w:r w:rsidRPr="002A569B">
        <w:rPr>
          <w:rFonts w:ascii="Arial" w:eastAsia="Arial" w:hAnsi="Arial" w:cs="Arial"/>
          <w:spacing w:val="4"/>
          <w:sz w:val="24"/>
          <w:szCs w:val="24"/>
          <w:lang w:val="es-AR" w:eastAsia="en-US"/>
        </w:rPr>
        <w:t xml:space="preserve"> </w:t>
      </w:r>
      <w:r w:rsidRPr="002A569B">
        <w:rPr>
          <w:rFonts w:ascii="Arial" w:eastAsia="Arial" w:hAnsi="Arial" w:cs="Arial"/>
          <w:sz w:val="24"/>
          <w:szCs w:val="24"/>
          <w:lang w:val="es-AR" w:eastAsia="en-US"/>
        </w:rPr>
        <w:t xml:space="preserve">CON </w:t>
      </w:r>
      <w:r w:rsidRPr="002A569B">
        <w:rPr>
          <w:rFonts w:ascii="Arial" w:eastAsia="Arial" w:hAnsi="Arial" w:cs="Arial"/>
          <w:spacing w:val="2"/>
          <w:sz w:val="24"/>
          <w:szCs w:val="24"/>
          <w:lang w:val="es-AR" w:eastAsia="en-US"/>
        </w:rPr>
        <w:t>T</w:t>
      </w:r>
      <w:r w:rsidRPr="002A569B">
        <w:rPr>
          <w:rFonts w:ascii="Arial" w:eastAsia="Arial" w:hAnsi="Arial" w:cs="Arial"/>
          <w:sz w:val="24"/>
          <w:szCs w:val="24"/>
          <w:lang w:val="es-AR" w:eastAsia="en-US"/>
        </w:rPr>
        <w:t>RE</w:t>
      </w:r>
      <w:r w:rsidRPr="002A569B">
        <w:rPr>
          <w:rFonts w:ascii="Arial" w:eastAsia="Arial" w:hAnsi="Arial" w:cs="Arial"/>
          <w:spacing w:val="1"/>
          <w:sz w:val="24"/>
          <w:szCs w:val="24"/>
          <w:lang w:val="es-AR" w:eastAsia="en-US"/>
        </w:rPr>
        <w:t>S</w:t>
      </w:r>
      <w:r w:rsidRPr="002A569B">
        <w:rPr>
          <w:rFonts w:ascii="Arial" w:eastAsia="Arial" w:hAnsi="Arial" w:cs="Arial"/>
          <w:sz w:val="24"/>
          <w:szCs w:val="24"/>
          <w:lang w:val="es-AR" w:eastAsia="en-US"/>
        </w:rPr>
        <w:t>CI</w:t>
      </w:r>
      <w:r w:rsidRPr="002A569B">
        <w:rPr>
          <w:rFonts w:ascii="Arial" w:eastAsia="Arial" w:hAnsi="Arial" w:cs="Arial"/>
          <w:spacing w:val="-2"/>
          <w:sz w:val="24"/>
          <w:szCs w:val="24"/>
          <w:lang w:val="es-AR" w:eastAsia="en-US"/>
        </w:rPr>
        <w:t>E</w:t>
      </w:r>
      <w:r w:rsidRPr="002A569B">
        <w:rPr>
          <w:rFonts w:ascii="Arial" w:eastAsia="Arial" w:hAnsi="Arial" w:cs="Arial"/>
          <w:sz w:val="24"/>
          <w:szCs w:val="24"/>
          <w:lang w:val="es-AR" w:eastAsia="en-US"/>
        </w:rPr>
        <w:t>N</w:t>
      </w:r>
      <w:r w:rsidRPr="002A569B">
        <w:rPr>
          <w:rFonts w:ascii="Arial" w:eastAsia="Arial" w:hAnsi="Arial" w:cs="Arial"/>
          <w:spacing w:val="1"/>
          <w:sz w:val="24"/>
          <w:szCs w:val="24"/>
          <w:lang w:val="es-AR" w:eastAsia="en-US"/>
        </w:rPr>
        <w:t>T</w:t>
      </w:r>
      <w:r w:rsidRPr="002A569B">
        <w:rPr>
          <w:rFonts w:ascii="Arial" w:eastAsia="Arial" w:hAnsi="Arial" w:cs="Arial"/>
          <w:sz w:val="24"/>
          <w:szCs w:val="24"/>
          <w:lang w:val="es-AR" w:eastAsia="en-US"/>
        </w:rPr>
        <w:t>OS</w:t>
      </w:r>
      <w:r w:rsidRPr="002A569B">
        <w:rPr>
          <w:rFonts w:ascii="Arial" w:eastAsia="Arial" w:hAnsi="Arial" w:cs="Arial"/>
          <w:spacing w:val="4"/>
          <w:sz w:val="24"/>
          <w:szCs w:val="24"/>
          <w:lang w:val="es-AR" w:eastAsia="en-US"/>
        </w:rPr>
        <w:t xml:space="preserve"> </w:t>
      </w:r>
      <w:r w:rsidRPr="002A569B">
        <w:rPr>
          <w:rFonts w:ascii="Arial" w:eastAsia="Arial" w:hAnsi="Arial" w:cs="Arial"/>
          <w:sz w:val="24"/>
          <w:szCs w:val="24"/>
          <w:lang w:val="es-AR" w:eastAsia="en-US"/>
        </w:rPr>
        <w:t>OCHE</w:t>
      </w:r>
      <w:r w:rsidRPr="002A569B">
        <w:rPr>
          <w:rFonts w:ascii="Arial" w:eastAsia="Arial" w:hAnsi="Arial" w:cs="Arial"/>
          <w:spacing w:val="-3"/>
          <w:sz w:val="24"/>
          <w:szCs w:val="24"/>
          <w:lang w:val="es-AR" w:eastAsia="en-US"/>
        </w:rPr>
        <w:t>N</w:t>
      </w:r>
      <w:r w:rsidRPr="002A569B">
        <w:rPr>
          <w:rFonts w:ascii="Arial" w:eastAsia="Arial" w:hAnsi="Arial" w:cs="Arial"/>
          <w:spacing w:val="2"/>
          <w:sz w:val="24"/>
          <w:szCs w:val="24"/>
          <w:lang w:val="es-AR" w:eastAsia="en-US"/>
        </w:rPr>
        <w:t>T</w:t>
      </w:r>
      <w:r w:rsidRPr="002A569B">
        <w:rPr>
          <w:rFonts w:ascii="Arial" w:eastAsia="Arial" w:hAnsi="Arial" w:cs="Arial"/>
          <w:sz w:val="24"/>
          <w:szCs w:val="24"/>
          <w:lang w:val="es-AR" w:eastAsia="en-US"/>
        </w:rPr>
        <w:t>A</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Y</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T</w:t>
      </w:r>
      <w:r w:rsidRPr="002A569B">
        <w:rPr>
          <w:rFonts w:ascii="Arial" w:eastAsia="Arial" w:hAnsi="Arial" w:cs="Arial"/>
          <w:spacing w:val="-1"/>
          <w:sz w:val="24"/>
          <w:szCs w:val="24"/>
          <w:lang w:val="es-AR" w:eastAsia="en-US"/>
        </w:rPr>
        <w:t>R</w:t>
      </w:r>
      <w:r w:rsidRPr="002A569B">
        <w:rPr>
          <w:rFonts w:ascii="Arial" w:eastAsia="Arial" w:hAnsi="Arial" w:cs="Arial"/>
          <w:sz w:val="24"/>
          <w:szCs w:val="24"/>
          <w:lang w:val="es-AR" w:eastAsia="en-US"/>
        </w:rPr>
        <w:t xml:space="preserve">ES </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L</w:t>
      </w:r>
      <w:r w:rsidRPr="002A569B">
        <w:rPr>
          <w:rFonts w:ascii="Arial" w:eastAsia="Arial" w:hAnsi="Arial" w:cs="Arial"/>
          <w:sz w:val="24"/>
          <w:szCs w:val="24"/>
          <w:lang w:val="es-AR" w:eastAsia="en-US"/>
        </w:rPr>
        <w:t>ÉSIMOS</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PORC</w:t>
      </w:r>
      <w:r w:rsidRPr="002A569B">
        <w:rPr>
          <w:rFonts w:ascii="Arial" w:eastAsia="Arial" w:hAnsi="Arial" w:cs="Arial"/>
          <w:spacing w:val="-2"/>
          <w:sz w:val="24"/>
          <w:szCs w:val="24"/>
          <w:lang w:val="es-AR" w:eastAsia="en-US"/>
        </w:rPr>
        <w:t>E</w:t>
      </w:r>
      <w:r w:rsidRPr="002A569B">
        <w:rPr>
          <w:rFonts w:ascii="Arial" w:eastAsia="Arial" w:hAnsi="Arial" w:cs="Arial"/>
          <w:sz w:val="24"/>
          <w:szCs w:val="24"/>
          <w:lang w:val="es-AR" w:eastAsia="en-US"/>
        </w:rPr>
        <w:t>N</w:t>
      </w:r>
      <w:r w:rsidRPr="002A569B">
        <w:rPr>
          <w:rFonts w:ascii="Arial" w:eastAsia="Arial" w:hAnsi="Arial" w:cs="Arial"/>
          <w:spacing w:val="1"/>
          <w:sz w:val="24"/>
          <w:szCs w:val="24"/>
          <w:lang w:val="es-AR" w:eastAsia="en-US"/>
        </w:rPr>
        <w:t>T</w:t>
      </w:r>
      <w:r w:rsidRPr="002A569B">
        <w:rPr>
          <w:rFonts w:ascii="Arial" w:eastAsia="Arial" w:hAnsi="Arial" w:cs="Arial"/>
          <w:sz w:val="24"/>
          <w:szCs w:val="24"/>
          <w:lang w:val="es-AR" w:eastAsia="en-US"/>
        </w:rPr>
        <w:t>UA</w:t>
      </w:r>
      <w:r w:rsidRPr="002A569B">
        <w:rPr>
          <w:rFonts w:ascii="Arial" w:eastAsia="Arial" w:hAnsi="Arial" w:cs="Arial"/>
          <w:spacing w:val="1"/>
          <w:sz w:val="24"/>
          <w:szCs w:val="24"/>
          <w:lang w:val="es-AR" w:eastAsia="en-US"/>
        </w:rPr>
        <w:t>L</w:t>
      </w:r>
      <w:r w:rsidRPr="002A569B">
        <w:rPr>
          <w:rFonts w:ascii="Arial" w:eastAsia="Arial" w:hAnsi="Arial" w:cs="Arial"/>
          <w:spacing w:val="-2"/>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6"/>
          <w:sz w:val="24"/>
          <w:szCs w:val="24"/>
          <w:lang w:val="es-AR" w:eastAsia="en-US"/>
        </w:rPr>
        <w:t xml:space="preserve"> </w:t>
      </w:r>
      <w:r w:rsidRPr="002A569B">
        <w:rPr>
          <w:rFonts w:ascii="Arial" w:eastAsia="Arial" w:hAnsi="Arial" w:cs="Arial"/>
          <w:sz w:val="24"/>
          <w:szCs w:val="24"/>
          <w:lang w:val="es-AR" w:eastAsia="en-US"/>
        </w:rPr>
        <w:t>(6,</w:t>
      </w:r>
      <w:r w:rsidRPr="002A569B">
        <w:rPr>
          <w:rFonts w:ascii="Arial" w:eastAsia="Arial" w:hAnsi="Arial" w:cs="Arial"/>
          <w:spacing w:val="-1"/>
          <w:sz w:val="24"/>
          <w:szCs w:val="24"/>
          <w:lang w:val="es-AR" w:eastAsia="en-US"/>
        </w:rPr>
        <w:t>3</w:t>
      </w:r>
      <w:r w:rsidRPr="002A569B">
        <w:rPr>
          <w:rFonts w:ascii="Arial" w:eastAsia="Arial" w:hAnsi="Arial" w:cs="Arial"/>
          <w:spacing w:val="1"/>
          <w:sz w:val="24"/>
          <w:szCs w:val="24"/>
          <w:lang w:val="es-AR" w:eastAsia="en-US"/>
        </w:rPr>
        <w:t>83</w:t>
      </w:r>
      <w:r w:rsidRPr="002A569B">
        <w:rPr>
          <w:rFonts w:ascii="Arial" w:eastAsia="Arial" w:hAnsi="Arial" w:cs="Arial"/>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4"/>
          <w:sz w:val="24"/>
          <w:szCs w:val="24"/>
          <w:lang w:val="es-AR" w:eastAsia="en-US"/>
        </w:rPr>
        <w:t xml:space="preserve"> </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s</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in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rut</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 xml:space="preserve">s </w:t>
      </w:r>
      <w:r w:rsidRPr="002A569B">
        <w:rPr>
          <w:rFonts w:ascii="Arial" w:eastAsia="Arial" w:hAnsi="Arial" w:cs="Arial"/>
          <w:spacing w:val="2"/>
          <w:sz w:val="24"/>
          <w:szCs w:val="24"/>
          <w:lang w:val="es-AR" w:eastAsia="en-US"/>
        </w:rPr>
        <w:t>m</w:t>
      </w:r>
      <w:r w:rsidRPr="002A569B">
        <w:rPr>
          <w:rFonts w:ascii="Arial" w:eastAsia="Arial" w:hAnsi="Arial" w:cs="Arial"/>
          <w:spacing w:val="1"/>
          <w:sz w:val="24"/>
          <w:szCs w:val="24"/>
          <w:lang w:val="es-AR" w:eastAsia="en-US"/>
        </w:rPr>
        <w:t>en</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ua</w:t>
      </w:r>
      <w:r w:rsidRPr="002A569B">
        <w:rPr>
          <w:rFonts w:ascii="Arial" w:eastAsia="Arial" w:hAnsi="Arial" w:cs="Arial"/>
          <w:sz w:val="24"/>
          <w:szCs w:val="24"/>
          <w:lang w:val="es-AR" w:eastAsia="en-US"/>
        </w:rPr>
        <w:t>le</w:t>
      </w:r>
      <w:r w:rsidRPr="002A569B">
        <w:rPr>
          <w:rFonts w:ascii="Arial" w:eastAsia="Arial" w:hAnsi="Arial" w:cs="Arial"/>
          <w:spacing w:val="-2"/>
          <w:sz w:val="24"/>
          <w:szCs w:val="24"/>
          <w:lang w:val="es-AR" w:eastAsia="en-US"/>
        </w:rPr>
        <w:t>s</w:t>
      </w:r>
      <w:r w:rsidRPr="002A569B">
        <w:rPr>
          <w:rFonts w:ascii="Arial" w:eastAsia="Arial" w:hAnsi="Arial" w:cs="Arial"/>
          <w:sz w:val="24"/>
          <w:szCs w:val="24"/>
          <w:lang w:val="es-AR" w:eastAsia="en-US"/>
        </w:rPr>
        <w:t>.</w:t>
      </w:r>
    </w:p>
    <w:p w14:paraId="480A2B4B" w14:textId="77777777" w:rsidR="002A569B" w:rsidRPr="002A569B" w:rsidRDefault="002A569B" w:rsidP="00263068">
      <w:pPr>
        <w:numPr>
          <w:ilvl w:val="0"/>
          <w:numId w:val="40"/>
        </w:numPr>
        <w:spacing w:after="120" w:line="360" w:lineRule="auto"/>
        <w:ind w:left="1843" w:right="13"/>
        <w:contextualSpacing/>
        <w:jc w:val="both"/>
        <w:rPr>
          <w:rFonts w:ascii="Arial" w:eastAsia="Arial" w:hAnsi="Arial" w:cs="Arial"/>
          <w:sz w:val="24"/>
          <w:szCs w:val="24"/>
          <w:lang w:val="es-AR" w:eastAsia="en-US"/>
        </w:rPr>
      </w:pPr>
      <w:r w:rsidRPr="002A569B">
        <w:rPr>
          <w:rFonts w:ascii="Arial" w:eastAsia="Arial" w:hAnsi="Arial" w:cs="Arial"/>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w:t>
      </w:r>
      <w:r w:rsidRPr="002A569B">
        <w:rPr>
          <w:rFonts w:ascii="Arial" w:eastAsia="Arial" w:hAnsi="Arial" w:cs="Arial"/>
          <w:spacing w:val="6"/>
          <w:sz w:val="24"/>
          <w:szCs w:val="24"/>
          <w:lang w:val="es-AR" w:eastAsia="en-US"/>
        </w:rPr>
        <w:t xml:space="preserve"> </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ci</w:t>
      </w:r>
      <w:r w:rsidRPr="002A569B">
        <w:rPr>
          <w:rFonts w:ascii="Arial" w:eastAsia="Arial" w:hAnsi="Arial" w:cs="Arial"/>
          <w:spacing w:val="-2"/>
          <w:sz w:val="24"/>
          <w:szCs w:val="24"/>
          <w:lang w:val="es-AR" w:eastAsia="en-US"/>
        </w:rPr>
        <w:t>ó</w:t>
      </w:r>
      <w:r w:rsidRPr="002A569B">
        <w:rPr>
          <w:rFonts w:ascii="Arial" w:eastAsia="Arial" w:hAnsi="Arial" w:cs="Arial"/>
          <w:sz w:val="24"/>
          <w:szCs w:val="24"/>
          <w:lang w:val="es-AR" w:eastAsia="en-US"/>
        </w:rPr>
        <w:t>n</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7"/>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cio</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om</w:t>
      </w:r>
      <w:r w:rsidRPr="002A569B">
        <w:rPr>
          <w:rFonts w:ascii="Arial" w:eastAsia="Arial" w:hAnsi="Arial" w:cs="Arial"/>
          <w:sz w:val="24"/>
          <w:szCs w:val="24"/>
          <w:lang w:val="es-AR" w:eastAsia="en-US"/>
        </w:rPr>
        <w:t>in</w:t>
      </w:r>
      <w:r w:rsidRPr="002A569B">
        <w:rPr>
          <w:rFonts w:ascii="Arial" w:eastAsia="Arial" w:hAnsi="Arial" w:cs="Arial"/>
          <w:spacing w:val="-2"/>
          <w:sz w:val="24"/>
          <w:szCs w:val="24"/>
          <w:lang w:val="es-AR" w:eastAsia="en-US"/>
        </w:rPr>
        <w:t>i</w:t>
      </w:r>
      <w:r w:rsidRPr="002A569B">
        <w:rPr>
          <w:rFonts w:ascii="Arial" w:eastAsia="Arial" w:hAnsi="Arial" w:cs="Arial"/>
          <w:sz w:val="24"/>
          <w:szCs w:val="24"/>
          <w:lang w:val="es-AR" w:eastAsia="en-US"/>
        </w:rPr>
        <w:t>o</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úb</w:t>
      </w:r>
      <w:r w:rsidRPr="002A569B">
        <w:rPr>
          <w:rFonts w:ascii="Arial" w:eastAsia="Arial" w:hAnsi="Arial" w:cs="Arial"/>
          <w:sz w:val="24"/>
          <w:szCs w:val="24"/>
          <w:lang w:val="es-AR" w:eastAsia="en-US"/>
        </w:rPr>
        <w:t>l</w:t>
      </w:r>
      <w:r w:rsidRPr="002A569B">
        <w:rPr>
          <w:rFonts w:ascii="Arial" w:eastAsia="Arial" w:hAnsi="Arial" w:cs="Arial"/>
          <w:spacing w:val="-1"/>
          <w:sz w:val="24"/>
          <w:szCs w:val="24"/>
          <w:lang w:val="es-AR" w:eastAsia="en-US"/>
        </w:rPr>
        <w:t>i</w:t>
      </w:r>
      <w:r w:rsidRPr="002A569B">
        <w:rPr>
          <w:rFonts w:ascii="Arial" w:eastAsia="Arial" w:hAnsi="Arial" w:cs="Arial"/>
          <w:spacing w:val="-2"/>
          <w:sz w:val="24"/>
          <w:szCs w:val="24"/>
          <w:lang w:val="es-AR" w:eastAsia="en-US"/>
        </w:rPr>
        <w:t>c</w:t>
      </w:r>
      <w:r w:rsidRPr="002A569B">
        <w:rPr>
          <w:rFonts w:ascii="Arial" w:eastAsia="Arial" w:hAnsi="Arial" w:cs="Arial"/>
          <w:sz w:val="24"/>
          <w:szCs w:val="24"/>
          <w:lang w:val="es-AR" w:eastAsia="en-US"/>
        </w:rPr>
        <w:t>o</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m</w:t>
      </w:r>
      <w:r w:rsidRPr="002A569B">
        <w:rPr>
          <w:rFonts w:ascii="Arial" w:eastAsia="Arial" w:hAnsi="Arial" w:cs="Arial"/>
          <w:spacing w:val="1"/>
          <w:sz w:val="24"/>
          <w:szCs w:val="24"/>
          <w:lang w:val="es-AR" w:eastAsia="en-US"/>
        </w:rPr>
        <w:t>un</w:t>
      </w:r>
      <w:r w:rsidRPr="002A569B">
        <w:rPr>
          <w:rFonts w:ascii="Arial" w:eastAsia="Arial" w:hAnsi="Arial" w:cs="Arial"/>
          <w:sz w:val="24"/>
          <w:szCs w:val="24"/>
          <w:lang w:val="es-AR" w:eastAsia="en-US"/>
        </w:rPr>
        <w:t>ic</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l</w:t>
      </w:r>
      <w:r w:rsidRPr="002A569B">
        <w:rPr>
          <w:rFonts w:ascii="Arial" w:eastAsia="Arial" w:hAnsi="Arial" w:cs="Arial"/>
          <w:spacing w:val="4"/>
          <w:sz w:val="24"/>
          <w:szCs w:val="24"/>
          <w:lang w:val="es-AR" w:eastAsia="en-US"/>
        </w:rPr>
        <w:t xml:space="preserve"> </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n</w:t>
      </w:r>
      <w:r w:rsidRPr="002A569B">
        <w:rPr>
          <w:rFonts w:ascii="Arial" w:eastAsia="Arial" w:hAnsi="Arial" w:cs="Arial"/>
          <w:spacing w:val="6"/>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7"/>
          <w:sz w:val="24"/>
          <w:szCs w:val="24"/>
          <w:lang w:val="es-AR" w:eastAsia="en-US"/>
        </w:rPr>
        <w:t xml:space="preserve"> </w:t>
      </w:r>
      <w:r w:rsidRPr="002A569B">
        <w:rPr>
          <w:rFonts w:ascii="Arial" w:eastAsia="Arial" w:hAnsi="Arial" w:cs="Arial"/>
          <w:spacing w:val="-2"/>
          <w:sz w:val="24"/>
          <w:szCs w:val="24"/>
          <w:lang w:val="es-AR" w:eastAsia="en-US"/>
        </w:rPr>
        <w:t>t</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 xml:space="preserve">ido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4"/>
          <w:sz w:val="24"/>
          <w:szCs w:val="24"/>
          <w:lang w:val="es-AR" w:eastAsia="en-US"/>
        </w:rPr>
        <w:t xml:space="preserve"> </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du</w:t>
      </w:r>
      <w:r w:rsidRPr="002A569B">
        <w:rPr>
          <w:rFonts w:ascii="Arial" w:eastAsia="Arial" w:hAnsi="Arial" w:cs="Arial"/>
          <w:sz w:val="24"/>
          <w:szCs w:val="24"/>
          <w:lang w:val="es-AR" w:eastAsia="en-US"/>
        </w:rPr>
        <w:t>c</w:t>
      </w:r>
      <w:r w:rsidRPr="002A569B">
        <w:rPr>
          <w:rFonts w:ascii="Arial" w:eastAsia="Arial" w:hAnsi="Arial" w:cs="Arial"/>
          <w:spacing w:val="-2"/>
          <w:sz w:val="24"/>
          <w:szCs w:val="24"/>
          <w:lang w:val="es-AR" w:eastAsia="en-US"/>
        </w:rPr>
        <w:t>t</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s</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y</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re</w:t>
      </w:r>
      <w:r w:rsidRPr="002A569B">
        <w:rPr>
          <w:rFonts w:ascii="Arial" w:eastAsia="Arial" w:hAnsi="Arial" w:cs="Arial"/>
          <w:spacing w:val="-1"/>
          <w:sz w:val="24"/>
          <w:szCs w:val="24"/>
          <w:lang w:val="es-AR" w:eastAsia="en-US"/>
        </w:rPr>
        <w:t>de</w:t>
      </w:r>
      <w:r w:rsidRPr="002A569B">
        <w:rPr>
          <w:rFonts w:ascii="Arial" w:eastAsia="Arial" w:hAnsi="Arial" w:cs="Arial"/>
          <w:sz w:val="24"/>
          <w:szCs w:val="24"/>
          <w:lang w:val="es-AR" w:eastAsia="en-US"/>
        </w:rPr>
        <w:t>s</w:t>
      </w:r>
      <w:r w:rsidRPr="002A569B">
        <w:rPr>
          <w:rFonts w:ascii="Arial" w:eastAsia="Arial" w:hAnsi="Arial" w:cs="Arial"/>
          <w:spacing w:val="3"/>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istr</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bu</w:t>
      </w:r>
      <w:r w:rsidRPr="002A569B">
        <w:rPr>
          <w:rFonts w:ascii="Arial" w:eastAsia="Arial" w:hAnsi="Arial" w:cs="Arial"/>
          <w:sz w:val="24"/>
          <w:szCs w:val="24"/>
          <w:lang w:val="es-AR" w:eastAsia="en-US"/>
        </w:rPr>
        <w:t>i</w:t>
      </w:r>
      <w:r w:rsidRPr="002A569B">
        <w:rPr>
          <w:rFonts w:ascii="Arial" w:eastAsia="Arial" w:hAnsi="Arial" w:cs="Arial"/>
          <w:spacing w:val="-2"/>
          <w:sz w:val="24"/>
          <w:szCs w:val="24"/>
          <w:lang w:val="es-AR" w:eastAsia="en-US"/>
        </w:rPr>
        <w:t>d</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ras</w:t>
      </w:r>
      <w:r w:rsidRPr="002A569B">
        <w:rPr>
          <w:rFonts w:ascii="Arial" w:eastAsia="Arial" w:hAnsi="Arial" w:cs="Arial"/>
          <w:spacing w:val="1"/>
          <w:sz w:val="24"/>
          <w:szCs w:val="24"/>
          <w:lang w:val="es-AR" w:eastAsia="en-US"/>
        </w:rPr>
        <w:t xml:space="preserve"> d</w:t>
      </w:r>
      <w:r w:rsidRPr="002A569B">
        <w:rPr>
          <w:rFonts w:ascii="Arial" w:eastAsia="Arial" w:hAnsi="Arial" w:cs="Arial"/>
          <w:sz w:val="24"/>
          <w:szCs w:val="24"/>
          <w:lang w:val="es-AR" w:eastAsia="en-US"/>
        </w:rPr>
        <w:t>e</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s</w:t>
      </w:r>
      <w:r w:rsidRPr="002A569B">
        <w:rPr>
          <w:rFonts w:ascii="Arial" w:eastAsia="Arial" w:hAnsi="Arial" w:cs="Arial"/>
          <w:spacing w:val="3"/>
          <w:sz w:val="24"/>
          <w:szCs w:val="24"/>
          <w:lang w:val="es-AR" w:eastAsia="en-US"/>
        </w:rPr>
        <w:t xml:space="preserve"> </w:t>
      </w:r>
      <w:r w:rsidRPr="002A569B">
        <w:rPr>
          <w:rFonts w:ascii="Arial" w:eastAsia="Arial" w:hAnsi="Arial" w:cs="Arial"/>
          <w:spacing w:val="1"/>
          <w:sz w:val="24"/>
          <w:szCs w:val="24"/>
          <w:lang w:val="es-AR" w:eastAsia="en-US"/>
        </w:rPr>
        <w:t>po</w:t>
      </w:r>
      <w:r w:rsidRPr="002A569B">
        <w:rPr>
          <w:rFonts w:ascii="Arial" w:eastAsia="Arial" w:hAnsi="Arial" w:cs="Arial"/>
          <w:sz w:val="24"/>
          <w:szCs w:val="24"/>
          <w:lang w:val="es-AR" w:eastAsia="en-US"/>
        </w:rPr>
        <w:t xml:space="preserve">r </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r</w:t>
      </w:r>
      <w:r w:rsidRPr="002A569B">
        <w:rPr>
          <w:rFonts w:ascii="Arial" w:eastAsia="Arial" w:hAnsi="Arial" w:cs="Arial"/>
          <w:spacing w:val="-3"/>
          <w:sz w:val="24"/>
          <w:szCs w:val="24"/>
          <w:lang w:val="es-AR" w:eastAsia="en-US"/>
        </w:rPr>
        <w:t>t</w:t>
      </w:r>
      <w:r w:rsidRPr="002A569B">
        <w:rPr>
          <w:rFonts w:ascii="Arial" w:eastAsia="Arial" w:hAnsi="Arial" w:cs="Arial"/>
          <w:sz w:val="24"/>
          <w:szCs w:val="24"/>
          <w:lang w:val="es-AR" w:eastAsia="en-US"/>
        </w:rPr>
        <w:t>e</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4"/>
          <w:sz w:val="24"/>
          <w:szCs w:val="24"/>
          <w:lang w:val="es-AR" w:eastAsia="en-US"/>
        </w:rPr>
        <w:t xml:space="preserve"> </w:t>
      </w:r>
      <w:r w:rsidRPr="002A569B">
        <w:rPr>
          <w:rFonts w:ascii="Arial" w:eastAsia="Arial" w:hAnsi="Arial" w:cs="Arial"/>
          <w:spacing w:val="-3"/>
          <w:sz w:val="24"/>
          <w:szCs w:val="24"/>
          <w:lang w:val="es-AR" w:eastAsia="en-US"/>
        </w:rPr>
        <w:t>l</w:t>
      </w:r>
      <w:r w:rsidRPr="002A569B">
        <w:rPr>
          <w:rFonts w:ascii="Arial" w:eastAsia="Arial" w:hAnsi="Arial" w:cs="Arial"/>
          <w:sz w:val="24"/>
          <w:szCs w:val="24"/>
          <w:lang w:val="es-AR" w:eastAsia="en-US"/>
        </w:rPr>
        <w:t>a</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mp</w:t>
      </w:r>
      <w:r w:rsidRPr="002A569B">
        <w:rPr>
          <w:rFonts w:ascii="Arial" w:eastAsia="Arial" w:hAnsi="Arial" w:cs="Arial"/>
          <w:sz w:val="24"/>
          <w:szCs w:val="24"/>
          <w:lang w:val="es-AR" w:eastAsia="en-US"/>
        </w:rPr>
        <w:t xml:space="preserve">resa </w:t>
      </w:r>
      <w:r w:rsidRPr="002A569B">
        <w:rPr>
          <w:rFonts w:ascii="Arial" w:eastAsia="Arial" w:hAnsi="Arial" w:cs="Arial"/>
          <w:spacing w:val="1"/>
          <w:sz w:val="24"/>
          <w:szCs w:val="24"/>
          <w:lang w:val="es-AR" w:eastAsia="en-US"/>
        </w:rPr>
        <w:t>p</w:t>
      </w:r>
      <w:r w:rsidRPr="002A569B">
        <w:rPr>
          <w:rFonts w:ascii="Arial" w:eastAsia="Arial" w:hAnsi="Arial" w:cs="Arial"/>
          <w:sz w:val="24"/>
          <w:szCs w:val="24"/>
          <w:lang w:val="es-AR" w:eastAsia="en-US"/>
        </w:rPr>
        <w:t>rest</w:t>
      </w:r>
      <w:r w:rsidRPr="002A569B">
        <w:rPr>
          <w:rFonts w:ascii="Arial" w:eastAsia="Arial" w:hAnsi="Arial" w:cs="Arial"/>
          <w:spacing w:val="1"/>
          <w:sz w:val="24"/>
          <w:szCs w:val="24"/>
          <w:lang w:val="es-AR" w:eastAsia="en-US"/>
        </w:rPr>
        <w:t>a</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ra</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t</w:t>
      </w:r>
      <w:r w:rsidRPr="002A569B">
        <w:rPr>
          <w:rFonts w:ascii="Arial" w:eastAsia="Arial" w:hAnsi="Arial" w:cs="Arial"/>
          <w:spacing w:val="1"/>
          <w:sz w:val="24"/>
          <w:szCs w:val="24"/>
          <w:lang w:val="es-AR" w:eastAsia="en-US"/>
        </w:rPr>
        <w:t>a</w:t>
      </w:r>
      <w:r w:rsidRPr="002A569B">
        <w:rPr>
          <w:rFonts w:ascii="Arial" w:eastAsia="Arial" w:hAnsi="Arial" w:cs="Arial"/>
          <w:spacing w:val="-3"/>
          <w:sz w:val="24"/>
          <w:szCs w:val="24"/>
          <w:lang w:val="es-AR" w:eastAsia="en-US"/>
        </w:rPr>
        <w:t>l</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 s</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rv</w:t>
      </w:r>
      <w:r w:rsidRPr="002A569B">
        <w:rPr>
          <w:rFonts w:ascii="Arial" w:eastAsia="Arial" w:hAnsi="Arial" w:cs="Arial"/>
          <w:spacing w:val="-1"/>
          <w:sz w:val="24"/>
          <w:szCs w:val="24"/>
          <w:lang w:val="es-AR" w:eastAsia="en-US"/>
        </w:rPr>
        <w:t>i</w:t>
      </w:r>
      <w:r w:rsidRPr="002A569B">
        <w:rPr>
          <w:rFonts w:ascii="Arial" w:eastAsia="Arial" w:hAnsi="Arial" w:cs="Arial"/>
          <w:sz w:val="24"/>
          <w:szCs w:val="24"/>
          <w:lang w:val="es-AR" w:eastAsia="en-US"/>
        </w:rPr>
        <w:t>cios,</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se</w:t>
      </w:r>
      <w:r w:rsidRPr="002A569B">
        <w:rPr>
          <w:rFonts w:ascii="Arial" w:eastAsia="Arial" w:hAnsi="Arial" w:cs="Arial"/>
          <w:spacing w:val="1"/>
          <w:sz w:val="24"/>
          <w:szCs w:val="24"/>
          <w:lang w:val="es-AR" w:eastAsia="en-US"/>
        </w:rPr>
        <w:t xml:space="preserve"> pa</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rá</w:t>
      </w:r>
      <w:r w:rsidRPr="002A569B">
        <w:rPr>
          <w:rFonts w:ascii="Arial" w:eastAsia="Arial" w:hAnsi="Arial" w:cs="Arial"/>
          <w:spacing w:val="1"/>
          <w:sz w:val="24"/>
          <w:szCs w:val="24"/>
          <w:lang w:val="es-AR" w:eastAsia="en-US"/>
        </w:rPr>
        <w:t xml:space="preserve"> e</w:t>
      </w:r>
      <w:r w:rsidRPr="002A569B">
        <w:rPr>
          <w:rFonts w:ascii="Arial" w:eastAsia="Arial" w:hAnsi="Arial" w:cs="Arial"/>
          <w:sz w:val="24"/>
          <w:szCs w:val="24"/>
          <w:lang w:val="es-AR" w:eastAsia="en-US"/>
        </w:rPr>
        <w:t>l</w:t>
      </w:r>
      <w:r w:rsidRPr="002A569B">
        <w:rPr>
          <w:rFonts w:ascii="Arial" w:eastAsia="Arial" w:hAnsi="Arial" w:cs="Arial"/>
          <w:spacing w:val="5"/>
          <w:sz w:val="24"/>
          <w:szCs w:val="24"/>
          <w:lang w:val="es-AR" w:eastAsia="en-US"/>
        </w:rPr>
        <w:t xml:space="preserve"> </w:t>
      </w:r>
      <w:r w:rsidRPr="002A569B">
        <w:rPr>
          <w:rFonts w:ascii="Arial" w:eastAsia="Arial" w:hAnsi="Arial" w:cs="Arial"/>
          <w:spacing w:val="-3"/>
          <w:sz w:val="24"/>
          <w:szCs w:val="24"/>
          <w:lang w:val="es-AR" w:eastAsia="en-US"/>
        </w:rPr>
        <w:t>TRES</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POR CIE</w:t>
      </w:r>
      <w:r w:rsidRPr="002A569B">
        <w:rPr>
          <w:rFonts w:ascii="Arial" w:eastAsia="Arial" w:hAnsi="Arial" w:cs="Arial"/>
          <w:spacing w:val="-3"/>
          <w:sz w:val="24"/>
          <w:szCs w:val="24"/>
          <w:lang w:val="es-AR" w:eastAsia="en-US"/>
        </w:rPr>
        <w:t>N</w:t>
      </w:r>
      <w:r w:rsidRPr="002A569B">
        <w:rPr>
          <w:rFonts w:ascii="Arial" w:eastAsia="Arial" w:hAnsi="Arial" w:cs="Arial"/>
          <w:spacing w:val="2"/>
          <w:sz w:val="24"/>
          <w:szCs w:val="24"/>
          <w:lang w:val="es-AR" w:eastAsia="en-US"/>
        </w:rPr>
        <w:t>T</w:t>
      </w:r>
      <w:r w:rsidRPr="002A569B">
        <w:rPr>
          <w:rFonts w:ascii="Arial" w:eastAsia="Arial" w:hAnsi="Arial" w:cs="Arial"/>
          <w:sz w:val="24"/>
          <w:szCs w:val="24"/>
          <w:lang w:val="es-AR" w:eastAsia="en-US"/>
        </w:rPr>
        <w:t>O</w:t>
      </w:r>
      <w:r w:rsidRPr="002A569B">
        <w:rPr>
          <w:rFonts w:ascii="Arial" w:eastAsia="Arial" w:hAnsi="Arial" w:cs="Arial"/>
          <w:spacing w:val="3"/>
          <w:sz w:val="24"/>
          <w:szCs w:val="24"/>
          <w:lang w:val="es-AR" w:eastAsia="en-US"/>
        </w:rPr>
        <w:t xml:space="preserve"> </w:t>
      </w:r>
      <w:r w:rsidRPr="002A569B">
        <w:rPr>
          <w:rFonts w:ascii="Arial" w:eastAsia="Arial" w:hAnsi="Arial" w:cs="Arial"/>
          <w:spacing w:val="-1"/>
          <w:sz w:val="24"/>
          <w:szCs w:val="24"/>
          <w:lang w:val="es-AR" w:eastAsia="en-US"/>
        </w:rPr>
        <w:t>(3</w:t>
      </w:r>
      <w:r w:rsidRPr="002A569B">
        <w:rPr>
          <w:rFonts w:ascii="Arial" w:eastAsia="Arial" w:hAnsi="Arial" w:cs="Arial"/>
          <w:spacing w:val="-2"/>
          <w:sz w:val="24"/>
          <w:szCs w:val="24"/>
          <w:lang w:val="es-AR" w:eastAsia="en-US"/>
        </w:rPr>
        <w:t>%</w:t>
      </w:r>
      <w:r w:rsidRPr="002A569B">
        <w:rPr>
          <w:rFonts w:ascii="Arial" w:eastAsia="Arial" w:hAnsi="Arial" w:cs="Arial"/>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 s</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s 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ru</w:t>
      </w:r>
      <w:r w:rsidRPr="002A569B">
        <w:rPr>
          <w:rFonts w:ascii="Arial" w:eastAsia="Arial" w:hAnsi="Arial" w:cs="Arial"/>
          <w:spacing w:val="-2"/>
          <w:sz w:val="24"/>
          <w:szCs w:val="24"/>
          <w:lang w:val="es-AR" w:eastAsia="en-US"/>
        </w:rPr>
        <w:t>t</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s</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m</w:t>
      </w:r>
      <w:r w:rsidRPr="002A569B">
        <w:rPr>
          <w:rFonts w:ascii="Arial" w:eastAsia="Arial" w:hAnsi="Arial" w:cs="Arial"/>
          <w:spacing w:val="1"/>
          <w:sz w:val="24"/>
          <w:szCs w:val="24"/>
          <w:lang w:val="es-AR" w:eastAsia="en-US"/>
        </w:rPr>
        <w:t>en</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les. El </w:t>
      </w:r>
      <w:r w:rsidRPr="002A569B">
        <w:rPr>
          <w:rFonts w:ascii="Arial" w:eastAsia="Arial" w:hAnsi="Arial" w:cs="Arial"/>
          <w:spacing w:val="1"/>
          <w:sz w:val="24"/>
          <w:szCs w:val="24"/>
          <w:lang w:val="es-AR" w:eastAsia="en-US"/>
        </w:rPr>
        <w:t>m</w:t>
      </w:r>
      <w:r w:rsidRPr="002A569B">
        <w:rPr>
          <w:rFonts w:ascii="Arial" w:eastAsia="Arial" w:hAnsi="Arial" w:cs="Arial"/>
          <w:spacing w:val="-2"/>
          <w:sz w:val="24"/>
          <w:szCs w:val="24"/>
          <w:lang w:val="es-AR" w:eastAsia="en-US"/>
        </w:rPr>
        <w:t>í</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o a</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 p</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r</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men</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ua</w:t>
      </w:r>
      <w:r w:rsidRPr="002A569B">
        <w:rPr>
          <w:rFonts w:ascii="Arial" w:eastAsia="Arial" w:hAnsi="Arial" w:cs="Arial"/>
          <w:sz w:val="24"/>
          <w:szCs w:val="24"/>
          <w:lang w:val="es-AR" w:eastAsia="en-US"/>
        </w:rPr>
        <w:t xml:space="preserve">l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4"/>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6"/>
          <w:sz w:val="24"/>
          <w:szCs w:val="24"/>
          <w:lang w:val="es-AR" w:eastAsia="en-US"/>
        </w:rPr>
        <w:t xml:space="preserve"> 4</w:t>
      </w:r>
      <w:r w:rsidRPr="002A569B">
        <w:rPr>
          <w:rFonts w:ascii="Arial" w:eastAsia="Arial" w:hAnsi="Arial" w:cs="Arial"/>
          <w:sz w:val="24"/>
          <w:szCs w:val="24"/>
          <w:lang w:val="es-AR" w:eastAsia="en-US"/>
        </w:rPr>
        <w:t>.</w:t>
      </w:r>
      <w:r w:rsidRPr="002A569B">
        <w:rPr>
          <w:rFonts w:ascii="Arial" w:eastAsia="Arial" w:hAnsi="Arial" w:cs="Arial"/>
          <w:spacing w:val="1"/>
          <w:sz w:val="24"/>
          <w:szCs w:val="24"/>
          <w:lang w:val="es-AR" w:eastAsia="en-US"/>
        </w:rPr>
        <w:t>5</w:t>
      </w:r>
      <w:r w:rsidRPr="002A569B">
        <w:rPr>
          <w:rFonts w:ascii="Arial" w:eastAsia="Arial" w:hAnsi="Arial" w:cs="Arial"/>
          <w:spacing w:val="-1"/>
          <w:sz w:val="24"/>
          <w:szCs w:val="24"/>
          <w:lang w:val="es-AR" w:eastAsia="en-US"/>
        </w:rPr>
        <w:t>0</w:t>
      </w:r>
      <w:r w:rsidRPr="002A569B">
        <w:rPr>
          <w:rFonts w:ascii="Arial" w:eastAsia="Arial" w:hAnsi="Arial" w:cs="Arial"/>
          <w:sz w:val="24"/>
          <w:szCs w:val="24"/>
          <w:lang w:val="es-AR" w:eastAsia="en-US"/>
        </w:rPr>
        <w:t>0</w:t>
      </w:r>
      <w:r w:rsidRPr="002A569B">
        <w:rPr>
          <w:rFonts w:ascii="Arial" w:eastAsia="Arial" w:hAnsi="Arial" w:cs="Arial"/>
          <w:spacing w:val="2"/>
          <w:sz w:val="24"/>
          <w:szCs w:val="24"/>
          <w:lang w:val="es-AR" w:eastAsia="en-US"/>
        </w:rPr>
        <w:t xml:space="preserve"> </w:t>
      </w:r>
      <w:r w:rsidRPr="002A569B">
        <w:rPr>
          <w:rFonts w:ascii="Arial" w:eastAsia="Arial" w:hAnsi="Arial" w:cs="Arial"/>
          <w:sz w:val="24"/>
          <w:szCs w:val="24"/>
          <w:lang w:val="es-AR" w:eastAsia="en-US"/>
        </w:rPr>
        <w:t>UVM</w:t>
      </w:r>
    </w:p>
    <w:p w14:paraId="492BAE98" w14:textId="77777777" w:rsidR="002A569B" w:rsidRPr="002A569B" w:rsidRDefault="002A569B" w:rsidP="00263068">
      <w:pPr>
        <w:numPr>
          <w:ilvl w:val="0"/>
          <w:numId w:val="40"/>
        </w:numPr>
        <w:spacing w:after="120" w:line="360" w:lineRule="auto"/>
        <w:ind w:left="1843" w:right="13"/>
        <w:contextualSpacing/>
        <w:jc w:val="both"/>
        <w:rPr>
          <w:rFonts w:ascii="Arial" w:eastAsia="Arial" w:hAnsi="Arial" w:cs="Arial"/>
          <w:sz w:val="24"/>
          <w:szCs w:val="24"/>
          <w:lang w:val="es-AR" w:eastAsia="en-US"/>
        </w:rPr>
      </w:pPr>
      <w:r w:rsidRPr="002A569B">
        <w:rPr>
          <w:rFonts w:ascii="Arial" w:eastAsia="Arial" w:hAnsi="Arial" w:cs="Arial"/>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w:t>
      </w:r>
      <w:r w:rsidRPr="002A569B">
        <w:rPr>
          <w:rFonts w:ascii="Arial" w:eastAsia="Arial" w:hAnsi="Arial" w:cs="Arial"/>
          <w:spacing w:val="7"/>
          <w:sz w:val="24"/>
          <w:szCs w:val="24"/>
          <w:lang w:val="es-AR" w:eastAsia="en-US"/>
        </w:rPr>
        <w:t xml:space="preserve"> </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ci</w:t>
      </w:r>
      <w:r w:rsidRPr="002A569B">
        <w:rPr>
          <w:rFonts w:ascii="Arial" w:eastAsia="Arial" w:hAnsi="Arial" w:cs="Arial"/>
          <w:spacing w:val="-2"/>
          <w:sz w:val="24"/>
          <w:szCs w:val="24"/>
          <w:lang w:val="es-AR" w:eastAsia="en-US"/>
        </w:rPr>
        <w:t>ó</w:t>
      </w:r>
      <w:r w:rsidRPr="002A569B">
        <w:rPr>
          <w:rFonts w:ascii="Arial" w:eastAsia="Arial" w:hAnsi="Arial" w:cs="Arial"/>
          <w:sz w:val="24"/>
          <w:szCs w:val="24"/>
          <w:lang w:val="es-AR" w:eastAsia="en-US"/>
        </w:rPr>
        <w:t>n</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7"/>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cio</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de</w:t>
      </w:r>
      <w:r w:rsidRPr="002A569B">
        <w:rPr>
          <w:rFonts w:ascii="Arial" w:eastAsia="Arial" w:hAnsi="Arial" w:cs="Arial"/>
          <w:sz w:val="24"/>
          <w:szCs w:val="24"/>
          <w:lang w:val="es-AR" w:eastAsia="en-US"/>
        </w:rPr>
        <w:t>l</w:t>
      </w:r>
      <w:r w:rsidRPr="002A569B">
        <w:rPr>
          <w:rFonts w:ascii="Arial" w:eastAsia="Arial" w:hAnsi="Arial" w:cs="Arial"/>
          <w:spacing w:val="5"/>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inio</w:t>
      </w:r>
      <w:r w:rsidRPr="002A569B">
        <w:rPr>
          <w:rFonts w:ascii="Arial" w:eastAsia="Arial" w:hAnsi="Arial" w:cs="Arial"/>
          <w:spacing w:val="6"/>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ú</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l</w:t>
      </w:r>
      <w:r w:rsidRPr="002A569B">
        <w:rPr>
          <w:rFonts w:ascii="Arial" w:eastAsia="Arial" w:hAnsi="Arial" w:cs="Arial"/>
          <w:spacing w:val="-1"/>
          <w:sz w:val="24"/>
          <w:szCs w:val="24"/>
          <w:lang w:val="es-AR" w:eastAsia="en-US"/>
        </w:rPr>
        <w:t>i</w:t>
      </w:r>
      <w:r w:rsidRPr="002A569B">
        <w:rPr>
          <w:rFonts w:ascii="Arial" w:eastAsia="Arial" w:hAnsi="Arial" w:cs="Arial"/>
          <w:sz w:val="24"/>
          <w:szCs w:val="24"/>
          <w:lang w:val="es-AR" w:eastAsia="en-US"/>
        </w:rPr>
        <w:t>co</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m</w:t>
      </w:r>
      <w:r w:rsidRPr="002A569B">
        <w:rPr>
          <w:rFonts w:ascii="Arial" w:eastAsia="Arial" w:hAnsi="Arial" w:cs="Arial"/>
          <w:spacing w:val="1"/>
          <w:sz w:val="24"/>
          <w:szCs w:val="24"/>
          <w:lang w:val="es-AR" w:eastAsia="en-US"/>
        </w:rPr>
        <w:t>un</w:t>
      </w:r>
      <w:r w:rsidRPr="002A569B">
        <w:rPr>
          <w:rFonts w:ascii="Arial" w:eastAsia="Arial" w:hAnsi="Arial" w:cs="Arial"/>
          <w:sz w:val="24"/>
          <w:szCs w:val="24"/>
          <w:lang w:val="es-AR" w:eastAsia="en-US"/>
        </w:rPr>
        <w:t>ic</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l</w:t>
      </w:r>
      <w:r w:rsidRPr="002A569B">
        <w:rPr>
          <w:rFonts w:ascii="Arial" w:eastAsia="Arial" w:hAnsi="Arial" w:cs="Arial"/>
          <w:spacing w:val="5"/>
          <w:sz w:val="24"/>
          <w:szCs w:val="24"/>
          <w:lang w:val="es-AR" w:eastAsia="en-US"/>
        </w:rPr>
        <w:t xml:space="preserve"> </w:t>
      </w:r>
      <w:r w:rsidRPr="002A569B">
        <w:rPr>
          <w:rFonts w:ascii="Arial" w:eastAsia="Arial" w:hAnsi="Arial" w:cs="Arial"/>
          <w:spacing w:val="1"/>
          <w:sz w:val="24"/>
          <w:szCs w:val="24"/>
          <w:lang w:val="es-AR" w:eastAsia="en-US"/>
        </w:rPr>
        <w:t>po</w:t>
      </w:r>
      <w:r w:rsidRPr="002A569B">
        <w:rPr>
          <w:rFonts w:ascii="Arial" w:eastAsia="Arial" w:hAnsi="Arial" w:cs="Arial"/>
          <w:sz w:val="24"/>
          <w:szCs w:val="24"/>
          <w:lang w:val="es-AR" w:eastAsia="en-US"/>
        </w:rPr>
        <w:t>r</w:t>
      </w:r>
      <w:r w:rsidRPr="002A569B">
        <w:rPr>
          <w:rFonts w:ascii="Arial" w:eastAsia="Arial" w:hAnsi="Arial" w:cs="Arial"/>
          <w:spacing w:val="7"/>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rte</w:t>
      </w:r>
      <w:r w:rsidRPr="002A569B">
        <w:rPr>
          <w:rFonts w:ascii="Arial" w:eastAsia="Arial" w:hAnsi="Arial" w:cs="Arial"/>
          <w:spacing w:val="6"/>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 xml:space="preserve">e </w:t>
      </w:r>
      <w:r w:rsidRPr="002A569B">
        <w:rPr>
          <w:rFonts w:ascii="Arial" w:eastAsia="Arial" w:hAnsi="Arial" w:cs="Arial"/>
          <w:spacing w:val="1"/>
          <w:sz w:val="24"/>
          <w:szCs w:val="24"/>
          <w:lang w:val="es-AR" w:eastAsia="en-US"/>
        </w:rPr>
        <w:t>emp</w:t>
      </w:r>
      <w:r w:rsidRPr="002A569B">
        <w:rPr>
          <w:rFonts w:ascii="Arial" w:eastAsia="Arial" w:hAnsi="Arial" w:cs="Arial"/>
          <w:spacing w:val="-3"/>
          <w:sz w:val="24"/>
          <w:szCs w:val="24"/>
          <w:lang w:val="es-AR" w:eastAsia="en-US"/>
        </w:rPr>
        <w:t>r</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s</w:t>
      </w:r>
      <w:r w:rsidRPr="002A569B">
        <w:rPr>
          <w:rFonts w:ascii="Arial" w:eastAsia="Arial" w:hAnsi="Arial" w:cs="Arial"/>
          <w:spacing w:val="-16"/>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8"/>
          <w:sz w:val="24"/>
          <w:szCs w:val="24"/>
          <w:lang w:val="es-AR" w:eastAsia="en-US"/>
        </w:rPr>
        <w:t xml:space="preserve"> </w:t>
      </w:r>
      <w:r w:rsidRPr="002A569B">
        <w:rPr>
          <w:rFonts w:ascii="Arial" w:eastAsia="Arial" w:hAnsi="Arial" w:cs="Arial"/>
          <w:sz w:val="24"/>
          <w:szCs w:val="24"/>
          <w:lang w:val="es-AR" w:eastAsia="en-US"/>
        </w:rPr>
        <w:t>Tele</w:t>
      </w:r>
      <w:r w:rsidRPr="002A569B">
        <w:rPr>
          <w:rFonts w:ascii="Arial" w:eastAsia="Arial" w:hAnsi="Arial" w:cs="Arial"/>
          <w:spacing w:val="-2"/>
          <w:sz w:val="24"/>
          <w:szCs w:val="24"/>
          <w:lang w:val="es-AR" w:eastAsia="en-US"/>
        </w:rPr>
        <w:t>v</w:t>
      </w:r>
      <w:r w:rsidRPr="002A569B">
        <w:rPr>
          <w:rFonts w:ascii="Arial" w:eastAsia="Arial" w:hAnsi="Arial" w:cs="Arial"/>
          <w:sz w:val="24"/>
          <w:szCs w:val="24"/>
          <w:lang w:val="es-AR" w:eastAsia="en-US"/>
        </w:rPr>
        <w:t>is</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ó</w:t>
      </w:r>
      <w:r w:rsidRPr="002A569B">
        <w:rPr>
          <w:rFonts w:ascii="Arial" w:eastAsia="Arial" w:hAnsi="Arial" w:cs="Arial"/>
          <w:sz w:val="24"/>
          <w:szCs w:val="24"/>
          <w:lang w:val="es-AR" w:eastAsia="en-US"/>
        </w:rPr>
        <w:t>n</w:t>
      </w:r>
      <w:r w:rsidRPr="002A569B">
        <w:rPr>
          <w:rFonts w:ascii="Arial" w:eastAsia="Arial" w:hAnsi="Arial" w:cs="Arial"/>
          <w:spacing w:val="-15"/>
          <w:sz w:val="24"/>
          <w:szCs w:val="24"/>
          <w:lang w:val="es-AR" w:eastAsia="en-US"/>
        </w:rPr>
        <w:t xml:space="preserve"> </w:t>
      </w:r>
      <w:r w:rsidRPr="002A569B">
        <w:rPr>
          <w:rFonts w:ascii="Arial" w:eastAsia="Arial" w:hAnsi="Arial" w:cs="Arial"/>
          <w:spacing w:val="1"/>
          <w:sz w:val="24"/>
          <w:szCs w:val="24"/>
          <w:lang w:val="es-AR" w:eastAsia="en-US"/>
        </w:rPr>
        <w:t>po</w:t>
      </w:r>
      <w:r w:rsidRPr="002A569B">
        <w:rPr>
          <w:rFonts w:ascii="Arial" w:eastAsia="Arial" w:hAnsi="Arial" w:cs="Arial"/>
          <w:sz w:val="24"/>
          <w:szCs w:val="24"/>
          <w:lang w:val="es-AR" w:eastAsia="en-US"/>
        </w:rPr>
        <w:t>r</w:t>
      </w:r>
      <w:r w:rsidRPr="002A569B">
        <w:rPr>
          <w:rFonts w:ascii="Arial" w:eastAsia="Arial" w:hAnsi="Arial" w:cs="Arial"/>
          <w:spacing w:val="-17"/>
          <w:sz w:val="24"/>
          <w:szCs w:val="24"/>
          <w:lang w:val="es-AR" w:eastAsia="en-US"/>
        </w:rPr>
        <w:t xml:space="preserve"> </w:t>
      </w:r>
      <w:r w:rsidRPr="002A569B">
        <w:rPr>
          <w:rFonts w:ascii="Arial" w:eastAsia="Arial" w:hAnsi="Arial" w:cs="Arial"/>
          <w:sz w:val="24"/>
          <w:szCs w:val="24"/>
          <w:lang w:val="es-AR" w:eastAsia="en-US"/>
        </w:rPr>
        <w:t>Ca</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le,</w:t>
      </w:r>
      <w:r w:rsidRPr="002A569B">
        <w:rPr>
          <w:rFonts w:ascii="Arial" w:eastAsia="Arial" w:hAnsi="Arial" w:cs="Arial"/>
          <w:spacing w:val="-18"/>
          <w:sz w:val="24"/>
          <w:szCs w:val="24"/>
          <w:lang w:val="es-AR" w:eastAsia="en-US"/>
        </w:rPr>
        <w:t xml:space="preserve"> </w:t>
      </w:r>
      <w:r w:rsidRPr="002A569B">
        <w:rPr>
          <w:rFonts w:ascii="Arial" w:eastAsia="Arial" w:hAnsi="Arial" w:cs="Arial"/>
          <w:sz w:val="24"/>
          <w:szCs w:val="24"/>
          <w:lang w:val="es-AR" w:eastAsia="en-US"/>
        </w:rPr>
        <w:t>Sist</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ma</w:t>
      </w:r>
      <w:r w:rsidRPr="002A569B">
        <w:rPr>
          <w:rFonts w:ascii="Arial" w:eastAsia="Arial" w:hAnsi="Arial" w:cs="Arial"/>
          <w:sz w:val="24"/>
          <w:szCs w:val="24"/>
          <w:lang w:val="es-AR" w:eastAsia="en-US"/>
        </w:rPr>
        <w:t>s</w:t>
      </w:r>
      <w:r w:rsidRPr="002A569B">
        <w:rPr>
          <w:rFonts w:ascii="Arial" w:eastAsia="Arial" w:hAnsi="Arial" w:cs="Arial"/>
          <w:spacing w:val="-18"/>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5"/>
          <w:sz w:val="24"/>
          <w:szCs w:val="24"/>
          <w:lang w:val="es-AR" w:eastAsia="en-US"/>
        </w:rPr>
        <w:t xml:space="preserve"> </w:t>
      </w:r>
      <w:r w:rsidRPr="002A569B">
        <w:rPr>
          <w:rFonts w:ascii="Arial" w:eastAsia="Arial" w:hAnsi="Arial" w:cs="Arial"/>
          <w:sz w:val="24"/>
          <w:szCs w:val="24"/>
          <w:lang w:val="es-AR" w:eastAsia="en-US"/>
        </w:rPr>
        <w:t>B</w:t>
      </w:r>
      <w:r w:rsidRPr="002A569B">
        <w:rPr>
          <w:rFonts w:ascii="Arial" w:eastAsia="Arial" w:hAnsi="Arial" w:cs="Arial"/>
          <w:spacing w:val="-1"/>
          <w:sz w:val="24"/>
          <w:szCs w:val="24"/>
          <w:lang w:val="es-AR" w:eastAsia="en-US"/>
        </w:rPr>
        <w:t>a</w:t>
      </w:r>
      <w:r w:rsidRPr="002A569B">
        <w:rPr>
          <w:rFonts w:ascii="Arial" w:eastAsia="Arial" w:hAnsi="Arial" w:cs="Arial"/>
          <w:spacing w:val="1"/>
          <w:sz w:val="24"/>
          <w:szCs w:val="24"/>
          <w:lang w:val="es-AR" w:eastAsia="en-US"/>
        </w:rPr>
        <w:t>nd</w:t>
      </w:r>
      <w:r w:rsidRPr="002A569B">
        <w:rPr>
          <w:rFonts w:ascii="Arial" w:eastAsia="Arial" w:hAnsi="Arial" w:cs="Arial"/>
          <w:sz w:val="24"/>
          <w:szCs w:val="24"/>
          <w:lang w:val="es-AR" w:eastAsia="en-US"/>
        </w:rPr>
        <w:t>a</w:t>
      </w:r>
      <w:r w:rsidRPr="002A569B">
        <w:rPr>
          <w:rFonts w:ascii="Arial" w:eastAsia="Arial" w:hAnsi="Arial" w:cs="Arial"/>
          <w:spacing w:val="-18"/>
          <w:sz w:val="24"/>
          <w:szCs w:val="24"/>
          <w:lang w:val="es-AR" w:eastAsia="en-US"/>
        </w:rPr>
        <w:t xml:space="preserve"> </w:t>
      </w:r>
      <w:r w:rsidRPr="002A569B">
        <w:rPr>
          <w:rFonts w:ascii="Arial" w:eastAsia="Arial" w:hAnsi="Arial" w:cs="Arial"/>
          <w:sz w:val="24"/>
          <w:szCs w:val="24"/>
          <w:lang w:val="es-AR" w:eastAsia="en-US"/>
        </w:rPr>
        <w:t>A</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h</w:t>
      </w:r>
      <w:r w:rsidRPr="002A569B">
        <w:rPr>
          <w:rFonts w:ascii="Arial" w:eastAsia="Arial" w:hAnsi="Arial" w:cs="Arial"/>
          <w:sz w:val="24"/>
          <w:szCs w:val="24"/>
          <w:lang w:val="es-AR" w:eastAsia="en-US"/>
        </w:rPr>
        <w:t>a</w:t>
      </w:r>
      <w:r w:rsidRPr="002A569B">
        <w:rPr>
          <w:rFonts w:ascii="Arial" w:eastAsia="Arial" w:hAnsi="Arial" w:cs="Arial"/>
          <w:spacing w:val="-15"/>
          <w:sz w:val="24"/>
          <w:szCs w:val="24"/>
          <w:lang w:val="es-AR" w:eastAsia="en-US"/>
        </w:rPr>
        <w:t xml:space="preserve"> </w:t>
      </w:r>
      <w:r w:rsidRPr="002A569B">
        <w:rPr>
          <w:rFonts w:ascii="Arial" w:eastAsia="Arial" w:hAnsi="Arial" w:cs="Arial"/>
          <w:spacing w:val="1"/>
          <w:sz w:val="24"/>
          <w:szCs w:val="24"/>
          <w:lang w:val="es-AR" w:eastAsia="en-US"/>
        </w:rPr>
        <w:t>po</w:t>
      </w:r>
      <w:r w:rsidRPr="002A569B">
        <w:rPr>
          <w:rFonts w:ascii="Arial" w:eastAsia="Arial" w:hAnsi="Arial" w:cs="Arial"/>
          <w:sz w:val="24"/>
          <w:szCs w:val="24"/>
          <w:lang w:val="es-AR" w:eastAsia="en-US"/>
        </w:rPr>
        <w:t>r</w:t>
      </w:r>
      <w:r w:rsidRPr="002A569B">
        <w:rPr>
          <w:rFonts w:ascii="Arial" w:eastAsia="Arial" w:hAnsi="Arial" w:cs="Arial"/>
          <w:spacing w:val="-17"/>
          <w:sz w:val="24"/>
          <w:szCs w:val="24"/>
          <w:lang w:val="es-AR" w:eastAsia="en-US"/>
        </w:rPr>
        <w:t xml:space="preserve"> </w:t>
      </w:r>
      <w:r w:rsidRPr="002A569B">
        <w:rPr>
          <w:rFonts w:ascii="Arial" w:eastAsia="Arial" w:hAnsi="Arial" w:cs="Arial"/>
          <w:spacing w:val="-3"/>
          <w:sz w:val="24"/>
          <w:szCs w:val="24"/>
          <w:lang w:val="es-AR" w:eastAsia="en-US"/>
        </w:rPr>
        <w:t>C</w:t>
      </w:r>
      <w:r w:rsidRPr="002A569B">
        <w:rPr>
          <w:rFonts w:ascii="Arial" w:eastAsia="Arial" w:hAnsi="Arial" w:cs="Arial"/>
          <w:spacing w:val="1"/>
          <w:sz w:val="24"/>
          <w:szCs w:val="24"/>
          <w:lang w:val="es-AR" w:eastAsia="en-US"/>
        </w:rPr>
        <w:t>ab</w:t>
      </w:r>
      <w:r w:rsidRPr="002A569B">
        <w:rPr>
          <w:rFonts w:ascii="Arial" w:eastAsia="Arial" w:hAnsi="Arial" w:cs="Arial"/>
          <w:sz w:val="24"/>
          <w:szCs w:val="24"/>
          <w:lang w:val="es-AR" w:eastAsia="en-US"/>
        </w:rPr>
        <w:t>le, Sist</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a</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8"/>
          <w:sz w:val="24"/>
          <w:szCs w:val="24"/>
          <w:lang w:val="es-AR" w:eastAsia="en-US"/>
        </w:rPr>
        <w:t xml:space="preserve"> </w:t>
      </w:r>
      <w:r w:rsidRPr="002A569B">
        <w:rPr>
          <w:rFonts w:ascii="Arial" w:eastAsia="Arial" w:hAnsi="Arial" w:cs="Arial"/>
          <w:sz w:val="24"/>
          <w:szCs w:val="24"/>
          <w:lang w:val="es-AR" w:eastAsia="en-US"/>
        </w:rPr>
        <w:t>B</w:t>
      </w:r>
      <w:r w:rsidRPr="002A569B">
        <w:rPr>
          <w:rFonts w:ascii="Arial" w:eastAsia="Arial" w:hAnsi="Arial" w:cs="Arial"/>
          <w:spacing w:val="-1"/>
          <w:sz w:val="24"/>
          <w:szCs w:val="24"/>
          <w:lang w:val="es-AR" w:eastAsia="en-US"/>
        </w:rPr>
        <w:t>a</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a</w:t>
      </w:r>
      <w:r w:rsidRPr="002A569B">
        <w:rPr>
          <w:rFonts w:ascii="Arial" w:eastAsia="Arial" w:hAnsi="Arial" w:cs="Arial"/>
          <w:spacing w:val="-8"/>
          <w:sz w:val="24"/>
          <w:szCs w:val="24"/>
          <w:lang w:val="es-AR" w:eastAsia="en-US"/>
        </w:rPr>
        <w:t xml:space="preserve"> </w:t>
      </w:r>
      <w:r w:rsidRPr="002A569B">
        <w:rPr>
          <w:rFonts w:ascii="Arial" w:eastAsia="Arial" w:hAnsi="Arial" w:cs="Arial"/>
          <w:sz w:val="24"/>
          <w:szCs w:val="24"/>
          <w:lang w:val="es-AR" w:eastAsia="en-US"/>
        </w:rPr>
        <w:t>A</w:t>
      </w:r>
      <w:r w:rsidRPr="002A569B">
        <w:rPr>
          <w:rFonts w:ascii="Arial" w:eastAsia="Arial" w:hAnsi="Arial" w:cs="Arial"/>
          <w:spacing w:val="1"/>
          <w:sz w:val="24"/>
          <w:szCs w:val="24"/>
          <w:lang w:val="es-AR" w:eastAsia="en-US"/>
        </w:rPr>
        <w:t>n</w:t>
      </w:r>
      <w:r w:rsidRPr="002A569B">
        <w:rPr>
          <w:rFonts w:ascii="Arial" w:eastAsia="Arial" w:hAnsi="Arial" w:cs="Arial"/>
          <w:spacing w:val="-2"/>
          <w:sz w:val="24"/>
          <w:szCs w:val="24"/>
          <w:lang w:val="es-AR" w:eastAsia="en-US"/>
        </w:rPr>
        <w:t>c</w:t>
      </w:r>
      <w:r w:rsidRPr="002A569B">
        <w:rPr>
          <w:rFonts w:ascii="Arial" w:eastAsia="Arial" w:hAnsi="Arial" w:cs="Arial"/>
          <w:spacing w:val="1"/>
          <w:sz w:val="24"/>
          <w:szCs w:val="24"/>
          <w:lang w:val="es-AR" w:eastAsia="en-US"/>
        </w:rPr>
        <w:t>h</w:t>
      </w:r>
      <w:r w:rsidRPr="002A569B">
        <w:rPr>
          <w:rFonts w:ascii="Arial" w:eastAsia="Arial" w:hAnsi="Arial" w:cs="Arial"/>
          <w:sz w:val="24"/>
          <w:szCs w:val="24"/>
          <w:lang w:val="es-AR" w:eastAsia="en-US"/>
        </w:rPr>
        <w:t>a</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po</w:t>
      </w:r>
      <w:r w:rsidRPr="002A569B">
        <w:rPr>
          <w:rFonts w:ascii="Arial" w:eastAsia="Arial" w:hAnsi="Arial" w:cs="Arial"/>
          <w:sz w:val="24"/>
          <w:szCs w:val="24"/>
          <w:lang w:val="es-AR" w:eastAsia="en-US"/>
        </w:rPr>
        <w:t>r</w:t>
      </w:r>
      <w:r w:rsidRPr="002A569B">
        <w:rPr>
          <w:rFonts w:ascii="Arial" w:eastAsia="Arial" w:hAnsi="Arial" w:cs="Arial"/>
          <w:spacing w:val="-10"/>
          <w:sz w:val="24"/>
          <w:szCs w:val="24"/>
          <w:lang w:val="es-AR" w:eastAsia="en-US"/>
        </w:rPr>
        <w:t xml:space="preserve"> </w:t>
      </w:r>
      <w:r w:rsidRPr="002A569B">
        <w:rPr>
          <w:rFonts w:ascii="Arial" w:eastAsia="Arial" w:hAnsi="Arial" w:cs="Arial"/>
          <w:sz w:val="24"/>
          <w:szCs w:val="24"/>
          <w:lang w:val="es-AR" w:eastAsia="en-US"/>
        </w:rPr>
        <w:t>Ai</w:t>
      </w:r>
      <w:r w:rsidRPr="002A569B">
        <w:rPr>
          <w:rFonts w:ascii="Arial" w:eastAsia="Arial" w:hAnsi="Arial" w:cs="Arial"/>
          <w:spacing w:val="-1"/>
          <w:sz w:val="24"/>
          <w:szCs w:val="24"/>
          <w:lang w:val="es-AR" w:eastAsia="en-US"/>
        </w:rPr>
        <w:t>r</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w:t>
      </w:r>
      <w:r w:rsidRPr="002A569B">
        <w:rPr>
          <w:rFonts w:ascii="Arial" w:eastAsia="Arial" w:hAnsi="Arial" w:cs="Arial"/>
          <w:spacing w:val="-8"/>
          <w:sz w:val="24"/>
          <w:szCs w:val="24"/>
          <w:lang w:val="es-AR" w:eastAsia="en-US"/>
        </w:rPr>
        <w:t xml:space="preserve"> </w:t>
      </w:r>
      <w:r w:rsidRPr="002A569B">
        <w:rPr>
          <w:rFonts w:ascii="Arial" w:eastAsia="Arial" w:hAnsi="Arial" w:cs="Arial"/>
          <w:sz w:val="24"/>
          <w:szCs w:val="24"/>
          <w:lang w:val="es-AR" w:eastAsia="en-US"/>
        </w:rPr>
        <w:t>se</w:t>
      </w:r>
      <w:r w:rsidRPr="002A569B">
        <w:rPr>
          <w:rFonts w:ascii="Arial" w:eastAsia="Arial" w:hAnsi="Arial" w:cs="Arial"/>
          <w:spacing w:val="-8"/>
          <w:sz w:val="24"/>
          <w:szCs w:val="24"/>
          <w:lang w:val="es-AR" w:eastAsia="en-US"/>
        </w:rPr>
        <w:t xml:space="preserve"> </w:t>
      </w:r>
      <w:r w:rsidRPr="002A569B">
        <w:rPr>
          <w:rFonts w:ascii="Arial" w:eastAsia="Arial" w:hAnsi="Arial" w:cs="Arial"/>
          <w:spacing w:val="1"/>
          <w:sz w:val="24"/>
          <w:szCs w:val="24"/>
          <w:lang w:val="es-AR" w:eastAsia="en-US"/>
        </w:rPr>
        <w:t>pa</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rá</w:t>
      </w:r>
      <w:r w:rsidRPr="002A569B">
        <w:rPr>
          <w:rFonts w:ascii="Arial" w:eastAsia="Arial" w:hAnsi="Arial" w:cs="Arial"/>
          <w:spacing w:val="-11"/>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pacing w:val="-2"/>
          <w:sz w:val="24"/>
          <w:szCs w:val="24"/>
          <w:lang w:val="es-AR" w:eastAsia="en-US"/>
        </w:rPr>
        <w:t>A</w:t>
      </w:r>
      <w:r w:rsidRPr="002A569B">
        <w:rPr>
          <w:rFonts w:ascii="Arial" w:eastAsia="Arial" w:hAnsi="Arial" w:cs="Arial"/>
          <w:spacing w:val="2"/>
          <w:sz w:val="24"/>
          <w:szCs w:val="24"/>
          <w:lang w:val="es-AR" w:eastAsia="en-US"/>
        </w:rPr>
        <w:t>T</w:t>
      </w:r>
      <w:r w:rsidRPr="002A569B">
        <w:rPr>
          <w:rFonts w:ascii="Arial" w:eastAsia="Arial" w:hAnsi="Arial" w:cs="Arial"/>
          <w:sz w:val="24"/>
          <w:szCs w:val="24"/>
          <w:lang w:val="es-AR" w:eastAsia="en-US"/>
        </w:rPr>
        <w:t>RO</w:t>
      </w:r>
      <w:r w:rsidRPr="002A569B">
        <w:rPr>
          <w:rFonts w:ascii="Arial" w:eastAsia="Arial" w:hAnsi="Arial" w:cs="Arial"/>
          <w:spacing w:val="-9"/>
          <w:sz w:val="24"/>
          <w:szCs w:val="24"/>
          <w:lang w:val="es-AR" w:eastAsia="en-US"/>
        </w:rPr>
        <w:t xml:space="preserve"> </w:t>
      </w:r>
      <w:r w:rsidRPr="002A569B">
        <w:rPr>
          <w:rFonts w:ascii="Arial" w:eastAsia="Arial" w:hAnsi="Arial" w:cs="Arial"/>
          <w:sz w:val="24"/>
          <w:szCs w:val="24"/>
          <w:lang w:val="es-AR" w:eastAsia="en-US"/>
        </w:rPr>
        <w:t>POR</w:t>
      </w:r>
      <w:r w:rsidRPr="002A569B">
        <w:rPr>
          <w:rFonts w:ascii="Arial" w:eastAsia="Arial" w:hAnsi="Arial" w:cs="Arial"/>
          <w:spacing w:val="-6"/>
          <w:sz w:val="24"/>
          <w:szCs w:val="24"/>
          <w:lang w:val="es-AR" w:eastAsia="en-US"/>
        </w:rPr>
        <w:t xml:space="preserve"> </w:t>
      </w:r>
      <w:r w:rsidRPr="002A569B">
        <w:rPr>
          <w:rFonts w:ascii="Arial" w:eastAsia="Arial" w:hAnsi="Arial" w:cs="Arial"/>
          <w:sz w:val="24"/>
          <w:szCs w:val="24"/>
          <w:lang w:val="es-AR" w:eastAsia="en-US"/>
        </w:rPr>
        <w:t>CI</w:t>
      </w:r>
      <w:r w:rsidRPr="002A569B">
        <w:rPr>
          <w:rFonts w:ascii="Arial" w:eastAsia="Arial" w:hAnsi="Arial" w:cs="Arial"/>
          <w:spacing w:val="-2"/>
          <w:sz w:val="24"/>
          <w:szCs w:val="24"/>
          <w:lang w:val="es-AR" w:eastAsia="en-US"/>
        </w:rPr>
        <w:t>E</w:t>
      </w:r>
      <w:r w:rsidRPr="002A569B">
        <w:rPr>
          <w:rFonts w:ascii="Arial" w:eastAsia="Arial" w:hAnsi="Arial" w:cs="Arial"/>
          <w:sz w:val="24"/>
          <w:szCs w:val="24"/>
          <w:lang w:val="es-AR" w:eastAsia="en-US"/>
        </w:rPr>
        <w:t>N</w:t>
      </w:r>
      <w:r w:rsidRPr="002A569B">
        <w:rPr>
          <w:rFonts w:ascii="Arial" w:eastAsia="Arial" w:hAnsi="Arial" w:cs="Arial"/>
          <w:spacing w:val="-1"/>
          <w:sz w:val="24"/>
          <w:szCs w:val="24"/>
          <w:lang w:val="es-AR" w:eastAsia="en-US"/>
        </w:rPr>
        <w:t>T</w:t>
      </w:r>
      <w:r w:rsidRPr="002A569B">
        <w:rPr>
          <w:rFonts w:ascii="Arial" w:eastAsia="Arial" w:hAnsi="Arial" w:cs="Arial"/>
          <w:sz w:val="24"/>
          <w:szCs w:val="24"/>
          <w:lang w:val="es-AR" w:eastAsia="en-US"/>
        </w:rPr>
        <w:t xml:space="preserve">O (4%)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s</w:t>
      </w:r>
      <w:r w:rsidRPr="002A569B">
        <w:rPr>
          <w:rFonts w:ascii="Arial" w:eastAsia="Arial" w:hAnsi="Arial" w:cs="Arial"/>
          <w:spacing w:val="-2"/>
          <w:sz w:val="24"/>
          <w:szCs w:val="24"/>
          <w:lang w:val="es-AR" w:eastAsia="en-US"/>
        </w:rPr>
        <w:t xml:space="preserve"> </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rut</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s</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men</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ua</w:t>
      </w:r>
      <w:r w:rsidRPr="002A569B">
        <w:rPr>
          <w:rFonts w:ascii="Arial" w:eastAsia="Arial" w:hAnsi="Arial" w:cs="Arial"/>
          <w:sz w:val="24"/>
          <w:szCs w:val="24"/>
          <w:lang w:val="es-AR" w:eastAsia="en-US"/>
        </w:rPr>
        <w:t xml:space="preserve">les. El </w:t>
      </w:r>
      <w:r w:rsidRPr="002A569B">
        <w:rPr>
          <w:rFonts w:ascii="Arial" w:eastAsia="Arial" w:hAnsi="Arial" w:cs="Arial"/>
          <w:spacing w:val="1"/>
          <w:sz w:val="24"/>
          <w:szCs w:val="24"/>
          <w:lang w:val="es-AR" w:eastAsia="en-US"/>
        </w:rPr>
        <w:t>m</w:t>
      </w:r>
      <w:r w:rsidRPr="002A569B">
        <w:rPr>
          <w:rFonts w:ascii="Arial" w:eastAsia="Arial" w:hAnsi="Arial" w:cs="Arial"/>
          <w:spacing w:val="-2"/>
          <w:sz w:val="24"/>
          <w:szCs w:val="24"/>
          <w:lang w:val="es-AR" w:eastAsia="en-US"/>
        </w:rPr>
        <w:t>í</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a</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 p</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r</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men</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ua</w:t>
      </w:r>
      <w:r w:rsidRPr="002A569B">
        <w:rPr>
          <w:rFonts w:ascii="Arial" w:eastAsia="Arial" w:hAnsi="Arial" w:cs="Arial"/>
          <w:sz w:val="24"/>
          <w:szCs w:val="24"/>
          <w:lang w:val="es-AR" w:eastAsia="en-US"/>
        </w:rPr>
        <w:t xml:space="preserve">l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4"/>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5</w:t>
      </w:r>
      <w:r w:rsidRPr="002A569B">
        <w:rPr>
          <w:rFonts w:ascii="Arial" w:eastAsia="Arial" w:hAnsi="Arial" w:cs="Arial"/>
          <w:sz w:val="24"/>
          <w:szCs w:val="24"/>
          <w:lang w:val="es-AR" w:eastAsia="en-US"/>
        </w:rPr>
        <w:t>.</w:t>
      </w:r>
      <w:r w:rsidRPr="002A569B">
        <w:rPr>
          <w:rFonts w:ascii="Arial" w:eastAsia="Arial" w:hAnsi="Arial" w:cs="Arial"/>
          <w:spacing w:val="1"/>
          <w:sz w:val="24"/>
          <w:szCs w:val="24"/>
          <w:lang w:val="es-AR" w:eastAsia="en-US"/>
        </w:rPr>
        <w:t>5</w:t>
      </w:r>
      <w:r w:rsidRPr="002A569B">
        <w:rPr>
          <w:rFonts w:ascii="Arial" w:eastAsia="Arial" w:hAnsi="Arial" w:cs="Arial"/>
          <w:spacing w:val="-1"/>
          <w:sz w:val="24"/>
          <w:szCs w:val="24"/>
          <w:lang w:val="es-AR" w:eastAsia="en-US"/>
        </w:rPr>
        <w:t>0</w:t>
      </w:r>
      <w:r w:rsidRPr="002A569B">
        <w:rPr>
          <w:rFonts w:ascii="Arial" w:eastAsia="Arial" w:hAnsi="Arial" w:cs="Arial"/>
          <w:sz w:val="24"/>
          <w:szCs w:val="24"/>
          <w:lang w:val="es-AR" w:eastAsia="en-US"/>
        </w:rPr>
        <w:t>0</w:t>
      </w:r>
      <w:r w:rsidRPr="002A569B">
        <w:rPr>
          <w:rFonts w:ascii="Arial" w:eastAsia="Arial" w:hAnsi="Arial" w:cs="Arial"/>
          <w:spacing w:val="8"/>
          <w:sz w:val="24"/>
          <w:szCs w:val="24"/>
          <w:lang w:val="es-AR" w:eastAsia="en-US"/>
        </w:rPr>
        <w:t xml:space="preserve"> </w:t>
      </w:r>
      <w:r w:rsidRPr="002A569B">
        <w:rPr>
          <w:rFonts w:ascii="Arial" w:eastAsia="Arial" w:hAnsi="Arial" w:cs="Arial"/>
          <w:sz w:val="24"/>
          <w:szCs w:val="24"/>
          <w:lang w:val="es-AR" w:eastAsia="en-US"/>
        </w:rPr>
        <w:t>UVM</w:t>
      </w:r>
    </w:p>
    <w:p w14:paraId="2BD5C899" w14:textId="77777777" w:rsidR="002A569B" w:rsidRPr="002A569B" w:rsidRDefault="002A569B" w:rsidP="00263068">
      <w:pPr>
        <w:numPr>
          <w:ilvl w:val="0"/>
          <w:numId w:val="40"/>
        </w:numPr>
        <w:spacing w:after="120" w:line="360" w:lineRule="auto"/>
        <w:ind w:left="1843" w:right="13"/>
        <w:contextualSpacing/>
        <w:jc w:val="both"/>
        <w:rPr>
          <w:rFonts w:ascii="Arial" w:eastAsia="Arial" w:hAnsi="Arial" w:cs="Arial"/>
          <w:sz w:val="24"/>
          <w:szCs w:val="24"/>
          <w:lang w:val="es-AR" w:eastAsia="en-US"/>
        </w:rPr>
      </w:pPr>
      <w:r w:rsidRPr="002A569B">
        <w:rPr>
          <w:rFonts w:ascii="Arial" w:eastAsia="Arial" w:hAnsi="Arial" w:cs="Arial"/>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 oc</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ci</w:t>
      </w:r>
      <w:r w:rsidRPr="002A569B">
        <w:rPr>
          <w:rFonts w:ascii="Arial" w:eastAsia="Arial" w:hAnsi="Arial" w:cs="Arial"/>
          <w:spacing w:val="-2"/>
          <w:sz w:val="24"/>
          <w:szCs w:val="24"/>
          <w:lang w:val="es-AR" w:eastAsia="en-US"/>
        </w:rPr>
        <w:t>ó</w:t>
      </w:r>
      <w:r w:rsidRPr="002A569B">
        <w:rPr>
          <w:rFonts w:ascii="Arial" w:eastAsia="Arial" w:hAnsi="Arial" w:cs="Arial"/>
          <w:sz w:val="24"/>
          <w:szCs w:val="24"/>
          <w:lang w:val="es-AR" w:eastAsia="en-US"/>
        </w:rPr>
        <w:t>n</w:t>
      </w:r>
      <w:r w:rsidRPr="002A569B">
        <w:rPr>
          <w:rFonts w:ascii="Arial" w:eastAsia="Arial" w:hAnsi="Arial" w:cs="Arial"/>
          <w:spacing w:val="1"/>
          <w:sz w:val="24"/>
          <w:szCs w:val="24"/>
          <w:lang w:val="es-AR" w:eastAsia="en-US"/>
        </w:rPr>
        <w:t xml:space="preserve"> 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cios</w:t>
      </w:r>
      <w:r w:rsidRPr="002A569B">
        <w:rPr>
          <w:rFonts w:ascii="Arial" w:eastAsia="Arial" w:hAnsi="Arial" w:cs="Arial"/>
          <w:spacing w:val="1"/>
          <w:sz w:val="24"/>
          <w:szCs w:val="24"/>
          <w:lang w:val="es-AR" w:eastAsia="en-US"/>
        </w:rPr>
        <w:t xml:space="preserve"> de</w:t>
      </w:r>
      <w:r w:rsidRPr="002A569B">
        <w:rPr>
          <w:rFonts w:ascii="Arial" w:eastAsia="Arial" w:hAnsi="Arial" w:cs="Arial"/>
          <w:sz w:val="24"/>
          <w:szCs w:val="24"/>
          <w:lang w:val="es-AR" w:eastAsia="en-US"/>
        </w:rPr>
        <w:t xml:space="preserve">l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om</w:t>
      </w:r>
      <w:r w:rsidRPr="002A569B">
        <w:rPr>
          <w:rFonts w:ascii="Arial" w:eastAsia="Arial" w:hAnsi="Arial" w:cs="Arial"/>
          <w:spacing w:val="-3"/>
          <w:sz w:val="24"/>
          <w:szCs w:val="24"/>
          <w:lang w:val="es-AR" w:eastAsia="en-US"/>
        </w:rPr>
        <w:t>i</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io</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úb</w:t>
      </w:r>
      <w:r w:rsidRPr="002A569B">
        <w:rPr>
          <w:rFonts w:ascii="Arial" w:eastAsia="Arial" w:hAnsi="Arial" w:cs="Arial"/>
          <w:sz w:val="24"/>
          <w:szCs w:val="24"/>
          <w:lang w:val="es-AR" w:eastAsia="en-US"/>
        </w:rPr>
        <w:t>l</w:t>
      </w:r>
      <w:r w:rsidRPr="002A569B">
        <w:rPr>
          <w:rFonts w:ascii="Arial" w:eastAsia="Arial" w:hAnsi="Arial" w:cs="Arial"/>
          <w:spacing w:val="-1"/>
          <w:sz w:val="24"/>
          <w:szCs w:val="24"/>
          <w:lang w:val="es-AR" w:eastAsia="en-US"/>
        </w:rPr>
        <w:t>i</w:t>
      </w:r>
      <w:r w:rsidRPr="002A569B">
        <w:rPr>
          <w:rFonts w:ascii="Arial" w:eastAsia="Arial" w:hAnsi="Arial" w:cs="Arial"/>
          <w:spacing w:val="-2"/>
          <w:sz w:val="24"/>
          <w:szCs w:val="24"/>
          <w:lang w:val="es-AR" w:eastAsia="en-US"/>
        </w:rPr>
        <w:t>c</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mu</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ic</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l</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po</w:t>
      </w:r>
      <w:r w:rsidRPr="002A569B">
        <w:rPr>
          <w:rFonts w:ascii="Arial" w:eastAsia="Arial" w:hAnsi="Arial" w:cs="Arial"/>
          <w:sz w:val="24"/>
          <w:szCs w:val="24"/>
          <w:lang w:val="es-AR" w:eastAsia="en-US"/>
        </w:rPr>
        <w:t xml:space="preserve">r </w:t>
      </w:r>
      <w:r w:rsidRPr="002A569B">
        <w:rPr>
          <w:rFonts w:ascii="Arial" w:eastAsia="Arial" w:hAnsi="Arial" w:cs="Arial"/>
          <w:spacing w:val="-2"/>
          <w:sz w:val="24"/>
          <w:szCs w:val="24"/>
          <w:lang w:val="es-AR" w:eastAsia="en-US"/>
        </w:rPr>
        <w:t>e</w:t>
      </w:r>
      <w:r w:rsidRPr="002A569B">
        <w:rPr>
          <w:rFonts w:ascii="Arial" w:eastAsia="Arial" w:hAnsi="Arial" w:cs="Arial"/>
          <w:spacing w:val="1"/>
          <w:sz w:val="24"/>
          <w:szCs w:val="24"/>
          <w:lang w:val="es-AR" w:eastAsia="en-US"/>
        </w:rPr>
        <w:t>mp</w:t>
      </w:r>
      <w:r w:rsidRPr="002A569B">
        <w:rPr>
          <w:rFonts w:ascii="Arial" w:eastAsia="Arial" w:hAnsi="Arial" w:cs="Arial"/>
          <w:sz w:val="24"/>
          <w:szCs w:val="24"/>
          <w:lang w:val="es-AR" w:eastAsia="en-US"/>
        </w:rPr>
        <w:t>r</w:t>
      </w:r>
      <w:r w:rsidRPr="002A569B">
        <w:rPr>
          <w:rFonts w:ascii="Arial" w:eastAsia="Arial" w:hAnsi="Arial" w:cs="Arial"/>
          <w:spacing w:val="-2"/>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rt</w:t>
      </w:r>
      <w:r w:rsidRPr="002A569B">
        <w:rPr>
          <w:rFonts w:ascii="Arial" w:eastAsia="Arial" w:hAnsi="Arial" w:cs="Arial"/>
          <w:spacing w:val="-1"/>
          <w:sz w:val="24"/>
          <w:szCs w:val="24"/>
          <w:lang w:val="es-AR" w:eastAsia="en-US"/>
        </w:rPr>
        <w:t>i</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 xml:space="preserve">lares </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 xml:space="preserve">ra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2"/>
          <w:sz w:val="24"/>
          <w:szCs w:val="24"/>
          <w:lang w:val="es-AR" w:eastAsia="en-US"/>
        </w:rPr>
        <w:t xml:space="preserve"> </w:t>
      </w:r>
      <w:r w:rsidRPr="002A569B">
        <w:rPr>
          <w:rFonts w:ascii="Arial" w:eastAsia="Arial" w:hAnsi="Arial" w:cs="Arial"/>
          <w:sz w:val="24"/>
          <w:szCs w:val="24"/>
          <w:lang w:val="es-AR" w:eastAsia="en-US"/>
        </w:rPr>
        <w:t>t</w:t>
      </w:r>
      <w:r w:rsidRPr="002A569B">
        <w:rPr>
          <w:rFonts w:ascii="Arial" w:eastAsia="Arial" w:hAnsi="Arial" w:cs="Arial"/>
          <w:spacing w:val="-1"/>
          <w:sz w:val="24"/>
          <w:szCs w:val="24"/>
          <w:lang w:val="es-AR" w:eastAsia="en-US"/>
        </w:rPr>
        <w:t>e</w:t>
      </w:r>
      <w:r w:rsidRPr="002A569B">
        <w:rPr>
          <w:rFonts w:ascii="Arial" w:eastAsia="Arial" w:hAnsi="Arial" w:cs="Arial"/>
          <w:spacing w:val="1"/>
          <w:sz w:val="24"/>
          <w:szCs w:val="24"/>
          <w:lang w:val="es-AR" w:eastAsia="en-US"/>
        </w:rPr>
        <w:t>nd</w:t>
      </w:r>
      <w:r w:rsidRPr="002A569B">
        <w:rPr>
          <w:rFonts w:ascii="Arial" w:eastAsia="Arial" w:hAnsi="Arial" w:cs="Arial"/>
          <w:sz w:val="24"/>
          <w:szCs w:val="24"/>
          <w:lang w:val="es-AR" w:eastAsia="en-US"/>
        </w:rPr>
        <w:t>ido</w:t>
      </w:r>
      <w:r w:rsidRPr="002A569B">
        <w:rPr>
          <w:rFonts w:ascii="Arial" w:eastAsia="Arial" w:hAnsi="Arial" w:cs="Arial"/>
          <w:spacing w:val="1"/>
          <w:sz w:val="24"/>
          <w:szCs w:val="24"/>
          <w:lang w:val="es-AR" w:eastAsia="en-US"/>
        </w:rPr>
        <w:t xml:space="preserve"> d</w:t>
      </w:r>
      <w:r w:rsidRPr="002A569B">
        <w:rPr>
          <w:rFonts w:ascii="Arial" w:eastAsia="Arial" w:hAnsi="Arial" w:cs="Arial"/>
          <w:sz w:val="24"/>
          <w:szCs w:val="24"/>
          <w:lang w:val="es-AR" w:eastAsia="en-US"/>
        </w:rPr>
        <w:t>e</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l</w:t>
      </w:r>
      <w:r w:rsidRPr="002A569B">
        <w:rPr>
          <w:rFonts w:ascii="Arial" w:eastAsia="Arial" w:hAnsi="Arial" w:cs="Arial"/>
          <w:spacing w:val="-2"/>
          <w:sz w:val="24"/>
          <w:szCs w:val="24"/>
          <w:lang w:val="es-AR" w:eastAsia="en-US"/>
        </w:rPr>
        <w:t>í</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a</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t</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2"/>
          <w:sz w:val="24"/>
          <w:szCs w:val="24"/>
          <w:lang w:val="es-AR" w:eastAsia="en-US"/>
        </w:rPr>
        <w:t>e</w:t>
      </w:r>
      <w:r w:rsidRPr="002A569B">
        <w:rPr>
          <w:rFonts w:ascii="Arial" w:eastAsia="Arial" w:hAnsi="Arial" w:cs="Arial"/>
          <w:sz w:val="24"/>
          <w:szCs w:val="24"/>
          <w:lang w:val="es-AR" w:eastAsia="en-US"/>
        </w:rPr>
        <w:t>f</w:t>
      </w:r>
      <w:r w:rsidRPr="002A569B">
        <w:rPr>
          <w:rFonts w:ascii="Arial" w:eastAsia="Arial" w:hAnsi="Arial" w:cs="Arial"/>
          <w:spacing w:val="1"/>
          <w:sz w:val="24"/>
          <w:szCs w:val="24"/>
          <w:lang w:val="es-AR" w:eastAsia="en-US"/>
        </w:rPr>
        <w:t>ón</w:t>
      </w:r>
      <w:r w:rsidRPr="002A569B">
        <w:rPr>
          <w:rFonts w:ascii="Arial" w:eastAsia="Arial" w:hAnsi="Arial" w:cs="Arial"/>
          <w:spacing w:val="-3"/>
          <w:sz w:val="24"/>
          <w:szCs w:val="24"/>
          <w:lang w:val="es-AR" w:eastAsia="en-US"/>
        </w:rPr>
        <w:t>i</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s</w:t>
      </w:r>
      <w:r w:rsidRPr="002A569B">
        <w:rPr>
          <w:rFonts w:ascii="Arial" w:eastAsia="Arial" w:hAnsi="Arial" w:cs="Arial"/>
          <w:spacing w:val="2"/>
          <w:sz w:val="24"/>
          <w:szCs w:val="24"/>
          <w:lang w:val="es-AR" w:eastAsia="en-US"/>
        </w:rPr>
        <w:t xml:space="preserve"> </w:t>
      </w:r>
      <w:r w:rsidRPr="002A569B">
        <w:rPr>
          <w:rFonts w:ascii="Arial" w:eastAsia="Arial" w:hAnsi="Arial" w:cs="Arial"/>
          <w:sz w:val="24"/>
          <w:szCs w:val="24"/>
          <w:lang w:val="es-AR" w:eastAsia="en-US"/>
        </w:rPr>
        <w:t>se</w:t>
      </w:r>
      <w:r w:rsidRPr="002A569B">
        <w:rPr>
          <w:rFonts w:ascii="Arial" w:eastAsia="Arial" w:hAnsi="Arial" w:cs="Arial"/>
          <w:spacing w:val="3"/>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rá</w:t>
      </w:r>
      <w:r w:rsidRPr="002A569B">
        <w:rPr>
          <w:rFonts w:ascii="Arial" w:eastAsia="Arial" w:hAnsi="Arial" w:cs="Arial"/>
          <w:spacing w:val="3"/>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11"/>
          <w:sz w:val="24"/>
          <w:szCs w:val="24"/>
          <w:lang w:val="es-AR" w:eastAsia="en-US"/>
        </w:rPr>
        <w:t xml:space="preserve"> </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pacing w:val="-2"/>
          <w:sz w:val="24"/>
          <w:szCs w:val="24"/>
          <w:lang w:val="es-AR" w:eastAsia="en-US"/>
        </w:rPr>
        <w:t>A</w:t>
      </w:r>
      <w:r w:rsidRPr="002A569B">
        <w:rPr>
          <w:rFonts w:ascii="Arial" w:eastAsia="Arial" w:hAnsi="Arial" w:cs="Arial"/>
          <w:spacing w:val="2"/>
          <w:sz w:val="24"/>
          <w:szCs w:val="24"/>
          <w:lang w:val="es-AR" w:eastAsia="en-US"/>
        </w:rPr>
        <w:t>T</w:t>
      </w:r>
      <w:r w:rsidRPr="002A569B">
        <w:rPr>
          <w:rFonts w:ascii="Arial" w:eastAsia="Arial" w:hAnsi="Arial" w:cs="Arial"/>
          <w:spacing w:val="-3"/>
          <w:sz w:val="24"/>
          <w:szCs w:val="24"/>
          <w:lang w:val="es-AR" w:eastAsia="en-US"/>
        </w:rPr>
        <w:t>R</w:t>
      </w:r>
      <w:r w:rsidRPr="002A569B">
        <w:rPr>
          <w:rFonts w:ascii="Arial" w:eastAsia="Arial" w:hAnsi="Arial" w:cs="Arial"/>
          <w:sz w:val="24"/>
          <w:szCs w:val="24"/>
          <w:lang w:val="es-AR" w:eastAsia="en-US"/>
        </w:rPr>
        <w:t>O POR CI</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N</w:t>
      </w:r>
      <w:r w:rsidRPr="002A569B">
        <w:rPr>
          <w:rFonts w:ascii="Arial" w:eastAsia="Arial" w:hAnsi="Arial" w:cs="Arial"/>
          <w:spacing w:val="-1"/>
          <w:sz w:val="24"/>
          <w:szCs w:val="24"/>
          <w:lang w:val="es-AR" w:eastAsia="en-US"/>
        </w:rPr>
        <w:t>T</w:t>
      </w:r>
      <w:r w:rsidRPr="002A569B">
        <w:rPr>
          <w:rFonts w:ascii="Arial" w:eastAsia="Arial" w:hAnsi="Arial" w:cs="Arial"/>
          <w:sz w:val="24"/>
          <w:szCs w:val="24"/>
          <w:lang w:val="es-AR" w:eastAsia="en-US"/>
        </w:rPr>
        <w:t>O</w:t>
      </w:r>
      <w:r w:rsidRPr="002A569B">
        <w:rPr>
          <w:rFonts w:ascii="Arial" w:eastAsia="Arial" w:hAnsi="Arial" w:cs="Arial"/>
          <w:spacing w:val="2"/>
          <w:sz w:val="24"/>
          <w:szCs w:val="24"/>
          <w:lang w:val="es-AR" w:eastAsia="en-US"/>
        </w:rPr>
        <w:t xml:space="preserve"> </w:t>
      </w:r>
      <w:r w:rsidRPr="002A569B">
        <w:rPr>
          <w:rFonts w:ascii="Arial" w:eastAsia="Arial" w:hAnsi="Arial" w:cs="Arial"/>
          <w:sz w:val="24"/>
          <w:szCs w:val="24"/>
          <w:lang w:val="es-AR" w:eastAsia="en-US"/>
        </w:rPr>
        <w:t xml:space="preserve">(4%)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s 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r</w:t>
      </w:r>
      <w:r w:rsidRPr="002A569B">
        <w:rPr>
          <w:rFonts w:ascii="Arial" w:eastAsia="Arial" w:hAnsi="Arial" w:cs="Arial"/>
          <w:spacing w:val="-2"/>
          <w:sz w:val="24"/>
          <w:szCs w:val="24"/>
          <w:lang w:val="es-AR" w:eastAsia="en-US"/>
        </w:rPr>
        <w:t>u</w:t>
      </w:r>
      <w:r w:rsidRPr="002A569B">
        <w:rPr>
          <w:rFonts w:ascii="Arial" w:eastAsia="Arial" w:hAnsi="Arial" w:cs="Arial"/>
          <w:sz w:val="24"/>
          <w:szCs w:val="24"/>
          <w:lang w:val="es-AR" w:eastAsia="en-US"/>
        </w:rPr>
        <w:t>t</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s</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m</w:t>
      </w:r>
      <w:r w:rsidRPr="002A569B">
        <w:rPr>
          <w:rFonts w:ascii="Arial" w:eastAsia="Arial" w:hAnsi="Arial" w:cs="Arial"/>
          <w:spacing w:val="1"/>
          <w:sz w:val="24"/>
          <w:szCs w:val="24"/>
          <w:lang w:val="es-AR" w:eastAsia="en-US"/>
        </w:rPr>
        <w:t>en</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les. El </w:t>
      </w:r>
      <w:r w:rsidRPr="002A569B">
        <w:rPr>
          <w:rFonts w:ascii="Arial" w:eastAsia="Arial" w:hAnsi="Arial" w:cs="Arial"/>
          <w:spacing w:val="1"/>
          <w:sz w:val="24"/>
          <w:szCs w:val="24"/>
          <w:lang w:val="es-AR" w:eastAsia="en-US"/>
        </w:rPr>
        <w:t>m</w:t>
      </w:r>
      <w:r w:rsidRPr="002A569B">
        <w:rPr>
          <w:rFonts w:ascii="Arial" w:eastAsia="Arial" w:hAnsi="Arial" w:cs="Arial"/>
          <w:spacing w:val="-2"/>
          <w:sz w:val="24"/>
          <w:szCs w:val="24"/>
          <w:lang w:val="es-AR" w:eastAsia="en-US"/>
        </w:rPr>
        <w:t>í</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a</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 p</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r</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men</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ua</w:t>
      </w:r>
      <w:r w:rsidRPr="002A569B">
        <w:rPr>
          <w:rFonts w:ascii="Arial" w:eastAsia="Arial" w:hAnsi="Arial" w:cs="Arial"/>
          <w:sz w:val="24"/>
          <w:szCs w:val="24"/>
          <w:lang w:val="es-AR" w:eastAsia="en-US"/>
        </w:rPr>
        <w:t xml:space="preserve">l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4"/>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5</w:t>
      </w:r>
      <w:r w:rsidRPr="002A569B">
        <w:rPr>
          <w:rFonts w:ascii="Arial" w:eastAsia="Arial" w:hAnsi="Arial" w:cs="Arial"/>
          <w:sz w:val="24"/>
          <w:szCs w:val="24"/>
          <w:lang w:val="es-AR" w:eastAsia="en-US"/>
        </w:rPr>
        <w:t>.</w:t>
      </w:r>
      <w:r w:rsidRPr="002A569B">
        <w:rPr>
          <w:rFonts w:ascii="Arial" w:eastAsia="Arial" w:hAnsi="Arial" w:cs="Arial"/>
          <w:spacing w:val="1"/>
          <w:sz w:val="24"/>
          <w:szCs w:val="24"/>
          <w:lang w:val="es-AR" w:eastAsia="en-US"/>
        </w:rPr>
        <w:t>5</w:t>
      </w:r>
      <w:r w:rsidRPr="002A569B">
        <w:rPr>
          <w:rFonts w:ascii="Arial" w:eastAsia="Arial" w:hAnsi="Arial" w:cs="Arial"/>
          <w:spacing w:val="-1"/>
          <w:sz w:val="24"/>
          <w:szCs w:val="24"/>
          <w:lang w:val="es-AR" w:eastAsia="en-US"/>
        </w:rPr>
        <w:t>0</w:t>
      </w:r>
      <w:r w:rsidRPr="002A569B">
        <w:rPr>
          <w:rFonts w:ascii="Arial" w:eastAsia="Arial" w:hAnsi="Arial" w:cs="Arial"/>
          <w:sz w:val="24"/>
          <w:szCs w:val="24"/>
          <w:lang w:val="es-AR" w:eastAsia="en-US"/>
        </w:rPr>
        <w:t>0</w:t>
      </w:r>
      <w:r w:rsidRPr="002A569B">
        <w:rPr>
          <w:rFonts w:ascii="Arial" w:eastAsia="Arial" w:hAnsi="Arial" w:cs="Arial"/>
          <w:spacing w:val="8"/>
          <w:sz w:val="24"/>
          <w:szCs w:val="24"/>
          <w:lang w:val="es-AR" w:eastAsia="en-US"/>
        </w:rPr>
        <w:t xml:space="preserve"> </w:t>
      </w:r>
      <w:r w:rsidRPr="002A569B">
        <w:rPr>
          <w:rFonts w:ascii="Arial" w:eastAsia="Arial" w:hAnsi="Arial" w:cs="Arial"/>
          <w:sz w:val="24"/>
          <w:szCs w:val="24"/>
          <w:lang w:val="es-AR" w:eastAsia="en-US"/>
        </w:rPr>
        <w:t>UVM</w:t>
      </w:r>
    </w:p>
    <w:p w14:paraId="437D6515" w14:textId="77777777" w:rsidR="002A569B" w:rsidRPr="002A569B" w:rsidRDefault="002A569B" w:rsidP="00263068">
      <w:pPr>
        <w:numPr>
          <w:ilvl w:val="0"/>
          <w:numId w:val="40"/>
        </w:numPr>
        <w:spacing w:after="120" w:line="360" w:lineRule="auto"/>
        <w:ind w:left="1843" w:right="13"/>
        <w:contextualSpacing/>
        <w:jc w:val="both"/>
        <w:rPr>
          <w:rFonts w:ascii="Arial" w:eastAsia="Arial" w:hAnsi="Arial" w:cs="Arial"/>
          <w:sz w:val="24"/>
          <w:szCs w:val="24"/>
          <w:lang w:val="es-AR" w:eastAsia="en-US"/>
        </w:rPr>
      </w:pPr>
      <w:r w:rsidRPr="002A569B">
        <w:rPr>
          <w:rFonts w:ascii="Arial" w:eastAsia="Arial" w:hAnsi="Arial" w:cs="Arial"/>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w:t>
      </w:r>
      <w:r w:rsidRPr="002A569B">
        <w:rPr>
          <w:rFonts w:ascii="Arial" w:eastAsia="Arial" w:hAnsi="Arial" w:cs="Arial"/>
          <w:spacing w:val="21"/>
          <w:sz w:val="24"/>
          <w:szCs w:val="24"/>
          <w:lang w:val="es-AR" w:eastAsia="en-US"/>
        </w:rPr>
        <w:t xml:space="preserve"> </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ci</w:t>
      </w:r>
      <w:r w:rsidRPr="002A569B">
        <w:rPr>
          <w:rFonts w:ascii="Arial" w:eastAsia="Arial" w:hAnsi="Arial" w:cs="Arial"/>
          <w:spacing w:val="-2"/>
          <w:sz w:val="24"/>
          <w:szCs w:val="24"/>
          <w:lang w:val="es-AR" w:eastAsia="en-US"/>
        </w:rPr>
        <w:t>ó</w:t>
      </w:r>
      <w:r w:rsidRPr="002A569B">
        <w:rPr>
          <w:rFonts w:ascii="Arial" w:eastAsia="Arial" w:hAnsi="Arial" w:cs="Arial"/>
          <w:sz w:val="24"/>
          <w:szCs w:val="24"/>
          <w:lang w:val="es-AR" w:eastAsia="en-US"/>
        </w:rPr>
        <w:t>n</w:t>
      </w:r>
      <w:r w:rsidRPr="002A569B">
        <w:rPr>
          <w:rFonts w:ascii="Arial" w:eastAsia="Arial" w:hAnsi="Arial" w:cs="Arial"/>
          <w:spacing w:val="22"/>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21"/>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cio</w:t>
      </w:r>
      <w:r w:rsidRPr="002A569B">
        <w:rPr>
          <w:rFonts w:ascii="Arial" w:eastAsia="Arial" w:hAnsi="Arial" w:cs="Arial"/>
          <w:spacing w:val="22"/>
          <w:sz w:val="24"/>
          <w:szCs w:val="24"/>
          <w:lang w:val="es-AR" w:eastAsia="en-US"/>
        </w:rPr>
        <w:t xml:space="preserve"> </w:t>
      </w:r>
      <w:r w:rsidRPr="002A569B">
        <w:rPr>
          <w:rFonts w:ascii="Arial" w:eastAsia="Arial" w:hAnsi="Arial" w:cs="Arial"/>
          <w:spacing w:val="1"/>
          <w:sz w:val="24"/>
          <w:szCs w:val="24"/>
          <w:lang w:val="es-AR" w:eastAsia="en-US"/>
        </w:rPr>
        <w:t>de</w:t>
      </w:r>
      <w:r w:rsidRPr="002A569B">
        <w:rPr>
          <w:rFonts w:ascii="Arial" w:eastAsia="Arial" w:hAnsi="Arial" w:cs="Arial"/>
          <w:sz w:val="24"/>
          <w:szCs w:val="24"/>
          <w:lang w:val="es-AR" w:eastAsia="en-US"/>
        </w:rPr>
        <w:t>l</w:t>
      </w:r>
      <w:r w:rsidRPr="002A569B">
        <w:rPr>
          <w:rFonts w:ascii="Arial" w:eastAsia="Arial" w:hAnsi="Arial" w:cs="Arial"/>
          <w:spacing w:val="19"/>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inio</w:t>
      </w:r>
      <w:r w:rsidRPr="002A569B">
        <w:rPr>
          <w:rFonts w:ascii="Arial" w:eastAsia="Arial" w:hAnsi="Arial" w:cs="Arial"/>
          <w:spacing w:val="20"/>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ú</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l</w:t>
      </w:r>
      <w:r w:rsidRPr="002A569B">
        <w:rPr>
          <w:rFonts w:ascii="Arial" w:eastAsia="Arial" w:hAnsi="Arial" w:cs="Arial"/>
          <w:spacing w:val="-1"/>
          <w:sz w:val="24"/>
          <w:szCs w:val="24"/>
          <w:lang w:val="es-AR" w:eastAsia="en-US"/>
        </w:rPr>
        <w:t>i</w:t>
      </w:r>
      <w:r w:rsidRPr="002A569B">
        <w:rPr>
          <w:rFonts w:ascii="Arial" w:eastAsia="Arial" w:hAnsi="Arial" w:cs="Arial"/>
          <w:sz w:val="24"/>
          <w:szCs w:val="24"/>
          <w:lang w:val="es-AR" w:eastAsia="en-US"/>
        </w:rPr>
        <w:t>co</w:t>
      </w:r>
      <w:r w:rsidRPr="002A569B">
        <w:rPr>
          <w:rFonts w:ascii="Arial" w:eastAsia="Arial" w:hAnsi="Arial" w:cs="Arial"/>
          <w:spacing w:val="22"/>
          <w:sz w:val="24"/>
          <w:szCs w:val="24"/>
          <w:lang w:val="es-AR" w:eastAsia="en-US"/>
        </w:rPr>
        <w:t xml:space="preserve"> </w:t>
      </w:r>
      <w:r w:rsidRPr="002A569B">
        <w:rPr>
          <w:rFonts w:ascii="Arial" w:eastAsia="Arial" w:hAnsi="Arial" w:cs="Arial"/>
          <w:spacing w:val="-1"/>
          <w:sz w:val="24"/>
          <w:szCs w:val="24"/>
          <w:lang w:val="es-AR" w:eastAsia="en-US"/>
        </w:rPr>
        <w:t>m</w:t>
      </w:r>
      <w:r w:rsidRPr="002A569B">
        <w:rPr>
          <w:rFonts w:ascii="Arial" w:eastAsia="Arial" w:hAnsi="Arial" w:cs="Arial"/>
          <w:spacing w:val="1"/>
          <w:sz w:val="24"/>
          <w:szCs w:val="24"/>
          <w:lang w:val="es-AR" w:eastAsia="en-US"/>
        </w:rPr>
        <w:t>un</w:t>
      </w:r>
      <w:r w:rsidRPr="002A569B">
        <w:rPr>
          <w:rFonts w:ascii="Arial" w:eastAsia="Arial" w:hAnsi="Arial" w:cs="Arial"/>
          <w:sz w:val="24"/>
          <w:szCs w:val="24"/>
          <w:lang w:val="es-AR" w:eastAsia="en-US"/>
        </w:rPr>
        <w:t>ic</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pa</w:t>
      </w:r>
      <w:r w:rsidRPr="002A569B">
        <w:rPr>
          <w:rFonts w:ascii="Arial" w:eastAsia="Arial" w:hAnsi="Arial" w:cs="Arial"/>
          <w:sz w:val="24"/>
          <w:szCs w:val="24"/>
          <w:lang w:val="es-AR" w:eastAsia="en-US"/>
        </w:rPr>
        <w:t>l</w:t>
      </w:r>
      <w:r w:rsidRPr="002A569B">
        <w:rPr>
          <w:rFonts w:ascii="Arial" w:eastAsia="Arial" w:hAnsi="Arial" w:cs="Arial"/>
          <w:spacing w:val="19"/>
          <w:sz w:val="24"/>
          <w:szCs w:val="24"/>
          <w:lang w:val="es-AR" w:eastAsia="en-US"/>
        </w:rPr>
        <w:t xml:space="preserve"> </w:t>
      </w:r>
      <w:r w:rsidRPr="002A569B">
        <w:rPr>
          <w:rFonts w:ascii="Arial" w:eastAsia="Arial" w:hAnsi="Arial" w:cs="Arial"/>
          <w:spacing w:val="1"/>
          <w:sz w:val="24"/>
          <w:szCs w:val="24"/>
          <w:lang w:val="es-AR" w:eastAsia="en-US"/>
        </w:rPr>
        <w:t>po</w:t>
      </w:r>
      <w:r w:rsidRPr="002A569B">
        <w:rPr>
          <w:rFonts w:ascii="Arial" w:eastAsia="Arial" w:hAnsi="Arial" w:cs="Arial"/>
          <w:sz w:val="24"/>
          <w:szCs w:val="24"/>
          <w:lang w:val="es-AR" w:eastAsia="en-US"/>
        </w:rPr>
        <w:t>r</w:t>
      </w:r>
      <w:r w:rsidRPr="002A569B">
        <w:rPr>
          <w:rFonts w:ascii="Arial" w:eastAsia="Arial" w:hAnsi="Arial" w:cs="Arial"/>
          <w:spacing w:val="21"/>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rte</w:t>
      </w:r>
      <w:r w:rsidRPr="002A569B">
        <w:rPr>
          <w:rFonts w:ascii="Arial" w:eastAsia="Arial" w:hAnsi="Arial" w:cs="Arial"/>
          <w:spacing w:val="20"/>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 xml:space="preserve">e </w:t>
      </w:r>
      <w:r w:rsidRPr="002A569B">
        <w:rPr>
          <w:rFonts w:ascii="Arial" w:eastAsia="Arial" w:hAnsi="Arial" w:cs="Arial"/>
          <w:spacing w:val="1"/>
          <w:sz w:val="24"/>
          <w:szCs w:val="24"/>
          <w:lang w:val="es-AR" w:eastAsia="en-US"/>
        </w:rPr>
        <w:t>emp</w:t>
      </w:r>
      <w:r w:rsidRPr="002A569B">
        <w:rPr>
          <w:rFonts w:ascii="Arial" w:eastAsia="Arial" w:hAnsi="Arial" w:cs="Arial"/>
          <w:spacing w:val="-3"/>
          <w:sz w:val="24"/>
          <w:szCs w:val="24"/>
          <w:lang w:val="es-AR" w:eastAsia="en-US"/>
        </w:rPr>
        <w:t>r</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ope</w:t>
      </w:r>
      <w:r w:rsidRPr="002A569B">
        <w:rPr>
          <w:rFonts w:ascii="Arial" w:eastAsia="Arial" w:hAnsi="Arial" w:cs="Arial"/>
          <w:spacing w:val="-3"/>
          <w:sz w:val="24"/>
          <w:szCs w:val="24"/>
          <w:lang w:val="es-AR" w:eastAsia="en-US"/>
        </w:rPr>
        <w:t>r</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ti</w:t>
      </w:r>
      <w:r w:rsidRPr="002A569B">
        <w:rPr>
          <w:rFonts w:ascii="Arial" w:eastAsia="Arial" w:hAnsi="Arial" w:cs="Arial"/>
          <w:spacing w:val="-2"/>
          <w:sz w:val="24"/>
          <w:szCs w:val="24"/>
          <w:lang w:val="es-AR" w:eastAsia="en-US"/>
        </w:rPr>
        <w:t>v</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s </w:t>
      </w:r>
      <w:r w:rsidRPr="002A569B">
        <w:rPr>
          <w:rFonts w:ascii="Arial" w:eastAsia="Arial" w:hAnsi="Arial" w:cs="Arial"/>
          <w:spacing w:val="-2"/>
          <w:sz w:val="24"/>
          <w:szCs w:val="24"/>
          <w:lang w:val="es-AR" w:eastAsia="en-US"/>
        </w:rPr>
        <w:t>y</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ua</w:t>
      </w:r>
      <w:r w:rsidRPr="002A569B">
        <w:rPr>
          <w:rFonts w:ascii="Arial" w:eastAsia="Arial" w:hAnsi="Arial" w:cs="Arial"/>
          <w:sz w:val="24"/>
          <w:szCs w:val="24"/>
          <w:lang w:val="es-AR" w:eastAsia="en-US"/>
        </w:rPr>
        <w:t>l</w:t>
      </w:r>
      <w:r w:rsidRPr="002A569B">
        <w:rPr>
          <w:rFonts w:ascii="Arial" w:eastAsia="Arial" w:hAnsi="Arial" w:cs="Arial"/>
          <w:spacing w:val="-2"/>
          <w:sz w:val="24"/>
          <w:szCs w:val="24"/>
          <w:lang w:val="es-AR" w:eastAsia="en-US"/>
        </w:rPr>
        <w:t>q</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 xml:space="preserve">ier </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ciaci</w:t>
      </w:r>
      <w:r w:rsidRPr="002A569B">
        <w:rPr>
          <w:rFonts w:ascii="Arial" w:eastAsia="Arial" w:hAnsi="Arial" w:cs="Arial"/>
          <w:spacing w:val="1"/>
          <w:sz w:val="24"/>
          <w:szCs w:val="24"/>
          <w:lang w:val="es-AR" w:eastAsia="en-US"/>
        </w:rPr>
        <w:t>ó</w:t>
      </w:r>
      <w:r w:rsidRPr="002A569B">
        <w:rPr>
          <w:rFonts w:ascii="Arial" w:eastAsia="Arial" w:hAnsi="Arial" w:cs="Arial"/>
          <w:sz w:val="24"/>
          <w:szCs w:val="24"/>
          <w:lang w:val="es-AR" w:eastAsia="en-US"/>
        </w:rPr>
        <w:t>n</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c</w:t>
      </w:r>
      <w:r w:rsidRPr="002A569B">
        <w:rPr>
          <w:rFonts w:ascii="Arial" w:eastAsia="Arial" w:hAnsi="Arial" w:cs="Arial"/>
          <w:spacing w:val="1"/>
          <w:sz w:val="24"/>
          <w:szCs w:val="24"/>
          <w:lang w:val="es-AR" w:eastAsia="en-US"/>
        </w:rPr>
        <w:t>u</w:t>
      </w:r>
      <w:r w:rsidRPr="002A569B">
        <w:rPr>
          <w:rFonts w:ascii="Arial" w:eastAsia="Arial" w:hAnsi="Arial" w:cs="Arial"/>
          <w:spacing w:val="-2"/>
          <w:sz w:val="24"/>
          <w:szCs w:val="24"/>
          <w:lang w:val="es-AR" w:eastAsia="en-US"/>
        </w:rPr>
        <w:t>y</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ob</w:t>
      </w:r>
      <w:r w:rsidRPr="002A569B">
        <w:rPr>
          <w:rFonts w:ascii="Arial" w:eastAsia="Arial" w:hAnsi="Arial" w:cs="Arial"/>
          <w:sz w:val="24"/>
          <w:szCs w:val="24"/>
          <w:lang w:val="es-AR" w:eastAsia="en-US"/>
        </w:rPr>
        <w:t>je</w:t>
      </w:r>
      <w:r w:rsidRPr="002A569B">
        <w:rPr>
          <w:rFonts w:ascii="Arial" w:eastAsia="Arial" w:hAnsi="Arial" w:cs="Arial"/>
          <w:spacing w:val="-1"/>
          <w:sz w:val="24"/>
          <w:szCs w:val="24"/>
          <w:lang w:val="es-AR" w:eastAsia="en-US"/>
        </w:rPr>
        <w:t>t</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s</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 xml:space="preserve">a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istr</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bu</w:t>
      </w:r>
      <w:r w:rsidRPr="002A569B">
        <w:rPr>
          <w:rFonts w:ascii="Arial" w:eastAsia="Arial" w:hAnsi="Arial" w:cs="Arial"/>
          <w:sz w:val="24"/>
          <w:szCs w:val="24"/>
          <w:lang w:val="es-AR" w:eastAsia="en-US"/>
        </w:rPr>
        <w:t>ción</w:t>
      </w:r>
      <w:r w:rsidRPr="002A569B">
        <w:rPr>
          <w:rFonts w:ascii="Arial" w:eastAsia="Arial" w:hAnsi="Arial" w:cs="Arial"/>
          <w:spacing w:val="1"/>
          <w:sz w:val="24"/>
          <w:szCs w:val="24"/>
          <w:lang w:val="es-AR" w:eastAsia="en-US"/>
        </w:rPr>
        <w:t xml:space="preserve"> 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a</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a</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2"/>
          <w:sz w:val="24"/>
          <w:szCs w:val="24"/>
          <w:lang w:val="es-AR" w:eastAsia="en-US"/>
        </w:rPr>
        <w:t>c</w:t>
      </w:r>
      <w:r w:rsidRPr="002A569B">
        <w:rPr>
          <w:rFonts w:ascii="Arial" w:eastAsia="Arial" w:hAnsi="Arial" w:cs="Arial"/>
          <w:sz w:val="24"/>
          <w:szCs w:val="24"/>
          <w:lang w:val="es-AR" w:eastAsia="en-US"/>
        </w:rPr>
        <w:t>r</w:t>
      </w:r>
      <w:r w:rsidRPr="002A569B">
        <w:rPr>
          <w:rFonts w:ascii="Arial" w:eastAsia="Arial" w:hAnsi="Arial" w:cs="Arial"/>
          <w:spacing w:val="3"/>
          <w:sz w:val="24"/>
          <w:szCs w:val="24"/>
          <w:lang w:val="es-AR" w:eastAsia="en-US"/>
        </w:rPr>
        <w:t>u</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a o</w:t>
      </w:r>
      <w:r w:rsidRPr="002A569B">
        <w:rPr>
          <w:rFonts w:ascii="Arial" w:eastAsia="Arial" w:hAnsi="Arial" w:cs="Arial"/>
          <w:spacing w:val="3"/>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t</w:t>
      </w:r>
      <w:r w:rsidRPr="002A569B">
        <w:rPr>
          <w:rFonts w:ascii="Arial" w:eastAsia="Arial" w:hAnsi="Arial" w:cs="Arial"/>
          <w:spacing w:val="-1"/>
          <w:sz w:val="24"/>
          <w:szCs w:val="24"/>
          <w:lang w:val="es-AR" w:eastAsia="en-US"/>
        </w:rPr>
        <w:t>a</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 xml:space="preserve">le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3"/>
          <w:sz w:val="24"/>
          <w:szCs w:val="24"/>
          <w:lang w:val="es-AR" w:eastAsia="en-US"/>
        </w:rPr>
        <w:t xml:space="preserve"> </w:t>
      </w:r>
      <w:r w:rsidRPr="002A569B">
        <w:rPr>
          <w:rFonts w:ascii="Arial" w:eastAsia="Arial" w:hAnsi="Arial" w:cs="Arial"/>
          <w:sz w:val="24"/>
          <w:szCs w:val="24"/>
          <w:lang w:val="es-AR" w:eastAsia="en-US"/>
        </w:rPr>
        <w:t>r</w:t>
      </w:r>
      <w:r w:rsidRPr="002A569B">
        <w:rPr>
          <w:rFonts w:ascii="Arial" w:eastAsia="Arial" w:hAnsi="Arial" w:cs="Arial"/>
          <w:spacing w:val="-2"/>
          <w:sz w:val="24"/>
          <w:szCs w:val="24"/>
          <w:lang w:val="es-AR" w:eastAsia="en-US"/>
        </w:rPr>
        <w:t>e</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 xml:space="preserve">, se </w:t>
      </w:r>
      <w:r w:rsidRPr="002A569B">
        <w:rPr>
          <w:rFonts w:ascii="Arial" w:eastAsia="Arial" w:hAnsi="Arial" w:cs="Arial"/>
          <w:spacing w:val="1"/>
          <w:sz w:val="24"/>
          <w:szCs w:val="24"/>
          <w:lang w:val="es-AR" w:eastAsia="en-US"/>
        </w:rPr>
        <w:t>pa</w:t>
      </w:r>
      <w:r w:rsidRPr="002A569B">
        <w:rPr>
          <w:rFonts w:ascii="Arial" w:eastAsia="Arial" w:hAnsi="Arial" w:cs="Arial"/>
          <w:spacing w:val="-1"/>
          <w:sz w:val="24"/>
          <w:szCs w:val="24"/>
          <w:lang w:val="es-AR" w:eastAsia="en-US"/>
        </w:rPr>
        <w:t>g</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rá</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l</w:t>
      </w:r>
      <w:r w:rsidRPr="002A569B">
        <w:rPr>
          <w:rFonts w:ascii="Arial" w:eastAsia="Arial" w:hAnsi="Arial" w:cs="Arial"/>
          <w:spacing w:val="2"/>
          <w:sz w:val="24"/>
          <w:szCs w:val="24"/>
          <w:lang w:val="es-AR" w:eastAsia="en-US"/>
        </w:rPr>
        <w:t xml:space="preserve"> T</w:t>
      </w:r>
      <w:r w:rsidRPr="002A569B">
        <w:rPr>
          <w:rFonts w:ascii="Arial" w:eastAsia="Arial" w:hAnsi="Arial" w:cs="Arial"/>
          <w:sz w:val="24"/>
          <w:szCs w:val="24"/>
          <w:lang w:val="es-AR" w:eastAsia="en-US"/>
        </w:rPr>
        <w:t xml:space="preserve">RES </w:t>
      </w:r>
      <w:r w:rsidRPr="002A569B">
        <w:rPr>
          <w:rFonts w:ascii="Arial" w:eastAsia="Arial" w:hAnsi="Arial" w:cs="Arial"/>
          <w:spacing w:val="-2"/>
          <w:sz w:val="24"/>
          <w:szCs w:val="24"/>
          <w:lang w:val="es-AR" w:eastAsia="en-US"/>
        </w:rPr>
        <w:t>P</w:t>
      </w:r>
      <w:r w:rsidRPr="002A569B">
        <w:rPr>
          <w:rFonts w:ascii="Arial" w:eastAsia="Arial" w:hAnsi="Arial" w:cs="Arial"/>
          <w:sz w:val="24"/>
          <w:szCs w:val="24"/>
          <w:lang w:val="es-AR" w:eastAsia="en-US"/>
        </w:rPr>
        <w:t>OR CIEN</w:t>
      </w:r>
      <w:r w:rsidRPr="002A569B">
        <w:rPr>
          <w:rFonts w:ascii="Arial" w:eastAsia="Arial" w:hAnsi="Arial" w:cs="Arial"/>
          <w:spacing w:val="1"/>
          <w:sz w:val="24"/>
          <w:szCs w:val="24"/>
          <w:lang w:val="es-AR" w:eastAsia="en-US"/>
        </w:rPr>
        <w:t>T</w:t>
      </w:r>
      <w:r w:rsidRPr="002A569B">
        <w:rPr>
          <w:rFonts w:ascii="Arial" w:eastAsia="Arial" w:hAnsi="Arial" w:cs="Arial"/>
          <w:sz w:val="24"/>
          <w:szCs w:val="24"/>
          <w:lang w:val="es-AR" w:eastAsia="en-US"/>
        </w:rPr>
        <w:t>O</w:t>
      </w:r>
      <w:r w:rsidRPr="002A569B">
        <w:rPr>
          <w:rFonts w:ascii="Arial" w:eastAsia="Arial" w:hAnsi="Arial" w:cs="Arial"/>
          <w:spacing w:val="2"/>
          <w:sz w:val="24"/>
          <w:szCs w:val="24"/>
          <w:lang w:val="es-AR" w:eastAsia="en-US"/>
        </w:rPr>
        <w:t xml:space="preserve"> </w:t>
      </w:r>
      <w:r w:rsidRPr="002A569B">
        <w:rPr>
          <w:rFonts w:ascii="Arial" w:eastAsia="Arial" w:hAnsi="Arial" w:cs="Arial"/>
          <w:sz w:val="24"/>
          <w:szCs w:val="24"/>
          <w:lang w:val="es-AR" w:eastAsia="en-US"/>
        </w:rPr>
        <w:t>(</w:t>
      </w:r>
      <w:r w:rsidRPr="002A569B">
        <w:rPr>
          <w:rFonts w:ascii="Arial" w:eastAsia="Arial" w:hAnsi="Arial" w:cs="Arial"/>
          <w:spacing w:val="-2"/>
          <w:sz w:val="24"/>
          <w:szCs w:val="24"/>
          <w:lang w:val="es-AR" w:eastAsia="en-US"/>
        </w:rPr>
        <w:t>3</w:t>
      </w:r>
      <w:r w:rsidRPr="002A569B">
        <w:rPr>
          <w:rFonts w:ascii="Arial" w:eastAsia="Arial" w:hAnsi="Arial" w:cs="Arial"/>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w:t>
      </w:r>
      <w:r w:rsidRPr="002A569B">
        <w:rPr>
          <w:rFonts w:ascii="Arial" w:eastAsia="Arial" w:hAnsi="Arial" w:cs="Arial"/>
          <w:sz w:val="24"/>
          <w:szCs w:val="24"/>
          <w:lang w:val="es-AR" w:eastAsia="en-US"/>
        </w:rPr>
        <w:t xml:space="preserve">s </w:t>
      </w:r>
      <w:r w:rsidRPr="002A569B">
        <w:rPr>
          <w:rFonts w:ascii="Arial" w:eastAsia="Arial" w:hAnsi="Arial" w:cs="Arial"/>
          <w:spacing w:val="-2"/>
          <w:sz w:val="24"/>
          <w:szCs w:val="24"/>
          <w:lang w:val="es-AR" w:eastAsia="en-US"/>
        </w:rPr>
        <w:t>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 xml:space="preserve">s </w:t>
      </w:r>
      <w:r w:rsidRPr="002A569B">
        <w:rPr>
          <w:rFonts w:ascii="Arial" w:eastAsia="Arial" w:hAnsi="Arial" w:cs="Arial"/>
          <w:spacing w:val="1"/>
          <w:sz w:val="24"/>
          <w:szCs w:val="24"/>
          <w:lang w:val="es-AR" w:eastAsia="en-US"/>
        </w:rPr>
        <w:t>b</w:t>
      </w:r>
      <w:r w:rsidRPr="002A569B">
        <w:rPr>
          <w:rFonts w:ascii="Arial" w:eastAsia="Arial" w:hAnsi="Arial" w:cs="Arial"/>
          <w:sz w:val="24"/>
          <w:szCs w:val="24"/>
          <w:lang w:val="es-AR" w:eastAsia="en-US"/>
        </w:rPr>
        <w:t>rut</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s</w:t>
      </w:r>
      <w:r w:rsidRPr="002A569B">
        <w:rPr>
          <w:rFonts w:ascii="Arial" w:eastAsia="Arial" w:hAnsi="Arial" w:cs="Arial"/>
          <w:spacing w:val="-2"/>
          <w:sz w:val="24"/>
          <w:szCs w:val="24"/>
          <w:lang w:val="es-AR" w:eastAsia="en-US"/>
        </w:rPr>
        <w:t xml:space="preserve"> </w:t>
      </w:r>
      <w:r w:rsidRPr="002A569B">
        <w:rPr>
          <w:rFonts w:ascii="Arial" w:eastAsia="Arial" w:hAnsi="Arial" w:cs="Arial"/>
          <w:sz w:val="24"/>
          <w:szCs w:val="24"/>
          <w:lang w:val="es-AR" w:eastAsia="en-US"/>
        </w:rPr>
        <w:t>me</w:t>
      </w:r>
      <w:r w:rsidRPr="002A569B">
        <w:rPr>
          <w:rFonts w:ascii="Arial" w:eastAsia="Arial" w:hAnsi="Arial" w:cs="Arial"/>
          <w:spacing w:val="1"/>
          <w:sz w:val="24"/>
          <w:szCs w:val="24"/>
          <w:lang w:val="es-AR" w:eastAsia="en-US"/>
        </w:rPr>
        <w:t>n</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 xml:space="preserve">les. El </w:t>
      </w:r>
      <w:r w:rsidRPr="002A569B">
        <w:rPr>
          <w:rFonts w:ascii="Arial" w:eastAsia="Arial" w:hAnsi="Arial" w:cs="Arial"/>
          <w:spacing w:val="1"/>
          <w:sz w:val="24"/>
          <w:szCs w:val="24"/>
          <w:lang w:val="es-AR" w:eastAsia="en-US"/>
        </w:rPr>
        <w:t>m</w:t>
      </w:r>
      <w:r w:rsidRPr="002A569B">
        <w:rPr>
          <w:rFonts w:ascii="Arial" w:eastAsia="Arial" w:hAnsi="Arial" w:cs="Arial"/>
          <w:spacing w:val="-2"/>
          <w:sz w:val="24"/>
          <w:szCs w:val="24"/>
          <w:lang w:val="es-AR" w:eastAsia="en-US"/>
        </w:rPr>
        <w:t>í</w:t>
      </w:r>
      <w:r w:rsidRPr="002A569B">
        <w:rPr>
          <w:rFonts w:ascii="Arial" w:eastAsia="Arial" w:hAnsi="Arial" w:cs="Arial"/>
          <w:spacing w:val="1"/>
          <w:sz w:val="24"/>
          <w:szCs w:val="24"/>
          <w:lang w:val="es-AR" w:eastAsia="en-US"/>
        </w:rPr>
        <w:t>n</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m</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a</w:t>
      </w:r>
      <w:r w:rsidRPr="002A569B">
        <w:rPr>
          <w:rFonts w:ascii="Arial" w:eastAsia="Arial" w:hAnsi="Arial" w:cs="Arial"/>
          <w:spacing w:val="1"/>
          <w:sz w:val="24"/>
          <w:szCs w:val="24"/>
          <w:lang w:val="es-AR" w:eastAsia="en-US"/>
        </w:rPr>
        <w:t xml:space="preserve"> </w:t>
      </w:r>
      <w:r w:rsidRPr="002A569B">
        <w:rPr>
          <w:rFonts w:ascii="Arial" w:eastAsia="Arial" w:hAnsi="Arial" w:cs="Arial"/>
          <w:sz w:val="24"/>
          <w:szCs w:val="24"/>
          <w:lang w:val="es-AR" w:eastAsia="en-US"/>
        </w:rPr>
        <w:t>i</w:t>
      </w:r>
      <w:r w:rsidRPr="002A569B">
        <w:rPr>
          <w:rFonts w:ascii="Arial" w:eastAsia="Arial" w:hAnsi="Arial" w:cs="Arial"/>
          <w:spacing w:val="1"/>
          <w:sz w:val="24"/>
          <w:szCs w:val="24"/>
          <w:lang w:val="es-AR" w:eastAsia="en-US"/>
        </w:rPr>
        <w:t>n</w:t>
      </w:r>
      <w:r w:rsidRPr="002A569B">
        <w:rPr>
          <w:rFonts w:ascii="Arial" w:eastAsia="Arial" w:hAnsi="Arial" w:cs="Arial"/>
          <w:spacing w:val="-1"/>
          <w:sz w:val="24"/>
          <w:szCs w:val="24"/>
          <w:lang w:val="es-AR" w:eastAsia="en-US"/>
        </w:rPr>
        <w:t>g</w:t>
      </w:r>
      <w:r w:rsidRPr="002A569B">
        <w:rPr>
          <w:rFonts w:ascii="Arial" w:eastAsia="Arial" w:hAnsi="Arial" w:cs="Arial"/>
          <w:sz w:val="24"/>
          <w:szCs w:val="24"/>
          <w:lang w:val="es-AR" w:eastAsia="en-US"/>
        </w:rPr>
        <w:t>res</w:t>
      </w:r>
      <w:r w:rsidRPr="002A569B">
        <w:rPr>
          <w:rFonts w:ascii="Arial" w:eastAsia="Arial" w:hAnsi="Arial" w:cs="Arial"/>
          <w:spacing w:val="1"/>
          <w:sz w:val="24"/>
          <w:szCs w:val="24"/>
          <w:lang w:val="es-AR" w:eastAsia="en-US"/>
        </w:rPr>
        <w:t>a</w:t>
      </w:r>
      <w:r w:rsidRPr="002A569B">
        <w:rPr>
          <w:rFonts w:ascii="Arial" w:eastAsia="Arial" w:hAnsi="Arial" w:cs="Arial"/>
          <w:sz w:val="24"/>
          <w:szCs w:val="24"/>
          <w:lang w:val="es-AR" w:eastAsia="en-US"/>
        </w:rPr>
        <w:t>r</w:t>
      </w:r>
      <w:r w:rsidRPr="002A569B">
        <w:rPr>
          <w:rFonts w:ascii="Arial" w:eastAsia="Arial" w:hAnsi="Arial" w:cs="Arial"/>
          <w:spacing w:val="-2"/>
          <w:sz w:val="24"/>
          <w:szCs w:val="24"/>
          <w:lang w:val="es-AR" w:eastAsia="en-US"/>
        </w:rPr>
        <w:t xml:space="preserve"> </w:t>
      </w:r>
      <w:r w:rsidRPr="002A569B">
        <w:rPr>
          <w:rFonts w:ascii="Arial" w:eastAsia="Arial" w:hAnsi="Arial" w:cs="Arial"/>
          <w:spacing w:val="-1"/>
          <w:sz w:val="24"/>
          <w:szCs w:val="24"/>
          <w:lang w:val="es-AR" w:eastAsia="en-US"/>
        </w:rPr>
        <w:t>p</w:t>
      </w:r>
      <w:r w:rsidRPr="002A569B">
        <w:rPr>
          <w:rFonts w:ascii="Arial" w:eastAsia="Arial" w:hAnsi="Arial" w:cs="Arial"/>
          <w:spacing w:val="1"/>
          <w:sz w:val="24"/>
          <w:szCs w:val="24"/>
          <w:lang w:val="es-AR" w:eastAsia="en-US"/>
        </w:rPr>
        <w:t>o</w:t>
      </w:r>
      <w:r w:rsidRPr="002A569B">
        <w:rPr>
          <w:rFonts w:ascii="Arial" w:eastAsia="Arial" w:hAnsi="Arial" w:cs="Arial"/>
          <w:sz w:val="24"/>
          <w:szCs w:val="24"/>
          <w:lang w:val="es-AR" w:eastAsia="en-US"/>
        </w:rPr>
        <w:t>r p</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r</w:t>
      </w:r>
      <w:r w:rsidRPr="002A569B">
        <w:rPr>
          <w:rFonts w:ascii="Arial" w:eastAsia="Arial" w:hAnsi="Arial" w:cs="Arial"/>
          <w:spacing w:val="-1"/>
          <w:sz w:val="24"/>
          <w:szCs w:val="24"/>
          <w:lang w:val="es-AR" w:eastAsia="en-US"/>
        </w:rPr>
        <w:t>i</w:t>
      </w:r>
      <w:r w:rsidRPr="002A569B">
        <w:rPr>
          <w:rFonts w:ascii="Arial" w:eastAsia="Arial" w:hAnsi="Arial" w:cs="Arial"/>
          <w:spacing w:val="1"/>
          <w:sz w:val="24"/>
          <w:szCs w:val="24"/>
          <w:lang w:val="es-AR" w:eastAsia="en-US"/>
        </w:rPr>
        <w:t>o</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o</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men</w:t>
      </w:r>
      <w:r w:rsidRPr="002A569B">
        <w:rPr>
          <w:rFonts w:ascii="Arial" w:eastAsia="Arial" w:hAnsi="Arial" w:cs="Arial"/>
          <w:spacing w:val="-2"/>
          <w:sz w:val="24"/>
          <w:szCs w:val="24"/>
          <w:lang w:val="es-AR" w:eastAsia="en-US"/>
        </w:rPr>
        <w:t>s</w:t>
      </w:r>
      <w:r w:rsidRPr="002A569B">
        <w:rPr>
          <w:rFonts w:ascii="Arial" w:eastAsia="Arial" w:hAnsi="Arial" w:cs="Arial"/>
          <w:spacing w:val="1"/>
          <w:sz w:val="24"/>
          <w:szCs w:val="24"/>
          <w:lang w:val="es-AR" w:eastAsia="en-US"/>
        </w:rPr>
        <w:t>ua</w:t>
      </w:r>
      <w:r w:rsidRPr="002A569B">
        <w:rPr>
          <w:rFonts w:ascii="Arial" w:eastAsia="Arial" w:hAnsi="Arial" w:cs="Arial"/>
          <w:sz w:val="24"/>
          <w:szCs w:val="24"/>
          <w:lang w:val="es-AR" w:eastAsia="en-US"/>
        </w:rPr>
        <w:t xml:space="preserve">l </w:t>
      </w:r>
      <w:r w:rsidRPr="002A569B">
        <w:rPr>
          <w:rFonts w:ascii="Arial" w:eastAsia="Arial" w:hAnsi="Arial" w:cs="Arial"/>
          <w:spacing w:val="1"/>
          <w:sz w:val="24"/>
          <w:szCs w:val="24"/>
          <w:lang w:val="es-AR" w:eastAsia="en-US"/>
        </w:rPr>
        <w:t>e</w:t>
      </w:r>
      <w:r w:rsidRPr="002A569B">
        <w:rPr>
          <w:rFonts w:ascii="Arial" w:eastAsia="Arial" w:hAnsi="Arial" w:cs="Arial"/>
          <w:sz w:val="24"/>
          <w:szCs w:val="24"/>
          <w:lang w:val="es-AR" w:eastAsia="en-US"/>
        </w:rPr>
        <w:t>s</w:t>
      </w:r>
      <w:r w:rsidRPr="002A569B">
        <w:rPr>
          <w:rFonts w:ascii="Arial" w:eastAsia="Arial" w:hAnsi="Arial" w:cs="Arial"/>
          <w:spacing w:val="-4"/>
          <w:sz w:val="24"/>
          <w:szCs w:val="24"/>
          <w:lang w:val="es-AR" w:eastAsia="en-US"/>
        </w:rPr>
        <w:t xml:space="preserve"> </w:t>
      </w:r>
      <w:r w:rsidRPr="002A569B">
        <w:rPr>
          <w:rFonts w:ascii="Arial" w:eastAsia="Arial" w:hAnsi="Arial" w:cs="Arial"/>
          <w:spacing w:val="1"/>
          <w:sz w:val="24"/>
          <w:szCs w:val="24"/>
          <w:lang w:val="es-AR" w:eastAsia="en-US"/>
        </w:rPr>
        <w:t>d</w:t>
      </w:r>
      <w:r w:rsidRPr="002A569B">
        <w:rPr>
          <w:rFonts w:ascii="Arial" w:eastAsia="Arial" w:hAnsi="Arial" w:cs="Arial"/>
          <w:sz w:val="24"/>
          <w:szCs w:val="24"/>
          <w:lang w:val="es-AR" w:eastAsia="en-US"/>
        </w:rPr>
        <w:t>e</w:t>
      </w:r>
      <w:r w:rsidRPr="002A569B">
        <w:rPr>
          <w:rFonts w:ascii="Arial" w:eastAsia="Arial" w:hAnsi="Arial" w:cs="Arial"/>
          <w:spacing w:val="1"/>
          <w:sz w:val="24"/>
          <w:szCs w:val="24"/>
          <w:lang w:val="es-AR" w:eastAsia="en-US"/>
        </w:rPr>
        <w:t xml:space="preserve"> </w:t>
      </w:r>
      <w:r w:rsidRPr="002A569B">
        <w:rPr>
          <w:rFonts w:ascii="Arial" w:eastAsia="Arial" w:hAnsi="Arial" w:cs="Arial"/>
          <w:spacing w:val="-1"/>
          <w:sz w:val="24"/>
          <w:szCs w:val="24"/>
          <w:lang w:val="es-AR" w:eastAsia="en-US"/>
        </w:rPr>
        <w:t>1</w:t>
      </w:r>
      <w:r w:rsidRPr="002A569B">
        <w:rPr>
          <w:rFonts w:ascii="Arial" w:eastAsia="Arial" w:hAnsi="Arial" w:cs="Arial"/>
          <w:sz w:val="24"/>
          <w:szCs w:val="24"/>
          <w:lang w:val="es-AR" w:eastAsia="en-US"/>
        </w:rPr>
        <w:t>.</w:t>
      </w:r>
      <w:r w:rsidRPr="002A569B">
        <w:rPr>
          <w:rFonts w:ascii="Arial" w:eastAsia="Arial" w:hAnsi="Arial" w:cs="Arial"/>
          <w:spacing w:val="1"/>
          <w:sz w:val="24"/>
          <w:szCs w:val="24"/>
          <w:lang w:val="es-AR" w:eastAsia="en-US"/>
        </w:rPr>
        <w:t>0</w:t>
      </w:r>
      <w:r w:rsidRPr="002A569B">
        <w:rPr>
          <w:rFonts w:ascii="Arial" w:eastAsia="Arial" w:hAnsi="Arial" w:cs="Arial"/>
          <w:spacing w:val="-1"/>
          <w:sz w:val="24"/>
          <w:szCs w:val="24"/>
          <w:lang w:val="es-AR" w:eastAsia="en-US"/>
        </w:rPr>
        <w:t>0</w:t>
      </w:r>
      <w:r w:rsidRPr="002A569B">
        <w:rPr>
          <w:rFonts w:ascii="Arial" w:eastAsia="Arial" w:hAnsi="Arial" w:cs="Arial"/>
          <w:sz w:val="24"/>
          <w:szCs w:val="24"/>
          <w:lang w:val="es-AR" w:eastAsia="en-US"/>
        </w:rPr>
        <w:t>0</w:t>
      </w:r>
      <w:r w:rsidRPr="002A569B">
        <w:rPr>
          <w:rFonts w:ascii="Arial" w:eastAsia="Arial" w:hAnsi="Arial" w:cs="Arial"/>
          <w:spacing w:val="8"/>
          <w:sz w:val="24"/>
          <w:szCs w:val="24"/>
          <w:lang w:val="es-AR" w:eastAsia="en-US"/>
        </w:rPr>
        <w:t xml:space="preserve"> </w:t>
      </w:r>
      <w:r w:rsidRPr="002A569B">
        <w:rPr>
          <w:rFonts w:ascii="Arial" w:eastAsia="Arial" w:hAnsi="Arial" w:cs="Arial"/>
          <w:sz w:val="24"/>
          <w:szCs w:val="24"/>
          <w:lang w:val="es-AR" w:eastAsia="en-US"/>
        </w:rPr>
        <w:t>UVM</w:t>
      </w:r>
    </w:p>
    <w:p w14:paraId="3C9BA5C1"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proofErr w:type="gramStart"/>
      <w:r w:rsidRPr="002A569B">
        <w:rPr>
          <w:rFonts w:ascii="Arial" w:eastAsia="Arial" w:hAnsi="Arial" w:cs="Arial"/>
          <w:color w:val="000000"/>
          <w:sz w:val="24"/>
          <w:szCs w:val="24"/>
          <w:lang w:val="es-AR" w:eastAsia="es-MX"/>
        </w:rPr>
        <w:t>P</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 xml:space="preserve">r </w:t>
      </w:r>
      <w:r w:rsidRPr="002A569B">
        <w:rPr>
          <w:rFonts w:ascii="Arial" w:eastAsia="Arial" w:hAnsi="Arial" w:cs="Arial"/>
          <w:color w:val="000000"/>
          <w:spacing w:val="61"/>
          <w:sz w:val="24"/>
          <w:szCs w:val="24"/>
          <w:lang w:val="es-AR" w:eastAsia="es-MX"/>
        </w:rPr>
        <w:t xml:space="preserve"> </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ción</w:t>
      </w:r>
      <w:proofErr w:type="gramEnd"/>
      <w:r w:rsidRPr="002A569B">
        <w:rPr>
          <w:rFonts w:ascii="Arial" w:eastAsia="Arial" w:hAnsi="Arial" w:cs="Arial"/>
          <w:color w:val="000000"/>
          <w:sz w:val="24"/>
          <w:szCs w:val="24"/>
          <w:lang w:val="es-AR" w:eastAsia="es-MX"/>
        </w:rPr>
        <w:t xml:space="preserve"> </w:t>
      </w:r>
      <w:r w:rsidRPr="002A569B">
        <w:rPr>
          <w:rFonts w:ascii="Arial" w:eastAsia="Arial" w:hAnsi="Arial" w:cs="Arial"/>
          <w:color w:val="000000"/>
          <w:spacing w:val="61"/>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 xml:space="preserve">e </w:t>
      </w:r>
      <w:r w:rsidRPr="002A569B">
        <w:rPr>
          <w:rFonts w:ascii="Arial" w:eastAsia="Arial" w:hAnsi="Arial" w:cs="Arial"/>
          <w:color w:val="000000"/>
          <w:spacing w:val="60"/>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
          <w:sz w:val="24"/>
          <w:szCs w:val="24"/>
          <w:lang w:val="es-AR" w:eastAsia="es-MX"/>
        </w:rPr>
        <w:t>pa</w:t>
      </w:r>
      <w:r w:rsidRPr="002A569B">
        <w:rPr>
          <w:rFonts w:ascii="Arial" w:eastAsia="Arial" w:hAnsi="Arial" w:cs="Arial"/>
          <w:color w:val="000000"/>
          <w:sz w:val="24"/>
          <w:szCs w:val="24"/>
          <w:lang w:val="es-AR" w:eastAsia="es-MX"/>
        </w:rPr>
        <w:t xml:space="preserve">cios </w:t>
      </w:r>
      <w:r w:rsidRPr="002A569B">
        <w:rPr>
          <w:rFonts w:ascii="Arial" w:eastAsia="Arial" w:hAnsi="Arial" w:cs="Arial"/>
          <w:color w:val="000000"/>
          <w:spacing w:val="60"/>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 xml:space="preserve">e </w:t>
      </w:r>
      <w:r w:rsidRPr="002A569B">
        <w:rPr>
          <w:rFonts w:ascii="Arial" w:eastAsia="Arial" w:hAnsi="Arial" w:cs="Arial"/>
          <w:color w:val="000000"/>
          <w:spacing w:val="63"/>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pacing w:val="1"/>
          <w:sz w:val="24"/>
          <w:szCs w:val="24"/>
          <w:lang w:val="es-AR" w:eastAsia="es-MX"/>
        </w:rPr>
        <w:t>om</w:t>
      </w:r>
      <w:r w:rsidRPr="002A569B">
        <w:rPr>
          <w:rFonts w:ascii="Arial" w:eastAsia="Arial" w:hAnsi="Arial" w:cs="Arial"/>
          <w:color w:val="000000"/>
          <w:spacing w:val="-3"/>
          <w:sz w:val="24"/>
          <w:szCs w:val="24"/>
          <w:lang w:val="es-AR" w:eastAsia="es-MX"/>
        </w:rPr>
        <w:t>i</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z w:val="24"/>
          <w:szCs w:val="24"/>
          <w:lang w:val="es-AR" w:eastAsia="es-MX"/>
        </w:rPr>
        <w:t xml:space="preserve">io </w:t>
      </w:r>
      <w:r w:rsidRPr="002A569B">
        <w:rPr>
          <w:rFonts w:ascii="Arial" w:eastAsia="Arial" w:hAnsi="Arial" w:cs="Arial"/>
          <w:color w:val="000000"/>
          <w:spacing w:val="60"/>
          <w:sz w:val="24"/>
          <w:szCs w:val="24"/>
          <w:lang w:val="es-AR" w:eastAsia="es-MX"/>
        </w:rPr>
        <w:t xml:space="preserve"> </w:t>
      </w:r>
      <w:r w:rsidRPr="002A569B">
        <w:rPr>
          <w:rFonts w:ascii="Arial" w:eastAsia="Arial" w:hAnsi="Arial" w:cs="Arial"/>
          <w:color w:val="000000"/>
          <w:spacing w:val="1"/>
          <w:sz w:val="24"/>
          <w:szCs w:val="24"/>
          <w:lang w:val="es-AR" w:eastAsia="es-MX"/>
        </w:rPr>
        <w:t>púb</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1"/>
          <w:sz w:val="24"/>
          <w:szCs w:val="24"/>
          <w:lang w:val="es-AR" w:eastAsia="es-MX"/>
        </w:rPr>
        <w:t>i</w:t>
      </w:r>
      <w:r w:rsidRPr="002A569B">
        <w:rPr>
          <w:rFonts w:ascii="Arial" w:eastAsia="Arial" w:hAnsi="Arial" w:cs="Arial"/>
          <w:color w:val="000000"/>
          <w:sz w:val="24"/>
          <w:szCs w:val="24"/>
          <w:lang w:val="es-AR" w:eastAsia="es-MX"/>
        </w:rPr>
        <w:t xml:space="preserve">co </w:t>
      </w:r>
      <w:r w:rsidRPr="002A569B">
        <w:rPr>
          <w:rFonts w:ascii="Arial" w:eastAsia="Arial" w:hAnsi="Arial" w:cs="Arial"/>
          <w:color w:val="000000"/>
          <w:spacing w:val="60"/>
          <w:sz w:val="24"/>
          <w:szCs w:val="24"/>
          <w:lang w:val="es-AR" w:eastAsia="es-MX"/>
        </w:rPr>
        <w:t xml:space="preserve"> </w:t>
      </w:r>
      <w:r w:rsidRPr="002A569B">
        <w:rPr>
          <w:rFonts w:ascii="Arial" w:eastAsia="Arial" w:hAnsi="Arial" w:cs="Arial"/>
          <w:color w:val="000000"/>
          <w:spacing w:val="1"/>
          <w:sz w:val="24"/>
          <w:szCs w:val="24"/>
          <w:lang w:val="es-AR" w:eastAsia="es-MX"/>
        </w:rPr>
        <w:t>mun</w:t>
      </w:r>
      <w:r w:rsidRPr="002A569B">
        <w:rPr>
          <w:rFonts w:ascii="Arial" w:eastAsia="Arial" w:hAnsi="Arial" w:cs="Arial"/>
          <w:color w:val="000000"/>
          <w:sz w:val="24"/>
          <w:szCs w:val="24"/>
          <w:lang w:val="es-AR" w:eastAsia="es-MX"/>
        </w:rPr>
        <w:t>ic</w:t>
      </w:r>
      <w:r w:rsidRPr="002A569B">
        <w:rPr>
          <w:rFonts w:ascii="Arial" w:eastAsia="Arial" w:hAnsi="Arial" w:cs="Arial"/>
          <w:color w:val="000000"/>
          <w:spacing w:val="-1"/>
          <w:sz w:val="24"/>
          <w:szCs w:val="24"/>
          <w:lang w:val="es-AR" w:eastAsia="es-MX"/>
        </w:rPr>
        <w:t>ip</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 xml:space="preserve">l </w:t>
      </w:r>
      <w:r w:rsidRPr="002A569B">
        <w:rPr>
          <w:rFonts w:ascii="Arial" w:eastAsia="Arial" w:hAnsi="Arial" w:cs="Arial"/>
          <w:color w:val="000000"/>
          <w:spacing w:val="59"/>
          <w:sz w:val="24"/>
          <w:szCs w:val="24"/>
          <w:lang w:val="es-AR" w:eastAsia="es-MX"/>
        </w:rPr>
        <w:t xml:space="preserve"> </w:t>
      </w:r>
      <w:r w:rsidRPr="002A569B">
        <w:rPr>
          <w:rFonts w:ascii="Arial" w:eastAsia="Arial" w:hAnsi="Arial" w:cs="Arial"/>
          <w:color w:val="000000"/>
          <w:spacing w:val="1"/>
          <w:sz w:val="24"/>
          <w:szCs w:val="24"/>
          <w:lang w:val="es-AR" w:eastAsia="es-MX"/>
        </w:rPr>
        <w:t>pa</w:t>
      </w:r>
      <w:r w:rsidRPr="002A569B">
        <w:rPr>
          <w:rFonts w:ascii="Arial" w:eastAsia="Arial" w:hAnsi="Arial" w:cs="Arial"/>
          <w:color w:val="000000"/>
          <w:sz w:val="24"/>
          <w:szCs w:val="24"/>
          <w:lang w:val="es-AR" w:eastAsia="es-MX"/>
        </w:rPr>
        <w:t>ra ins</w:t>
      </w:r>
      <w:r w:rsidRPr="002A569B">
        <w:rPr>
          <w:rFonts w:ascii="Arial" w:eastAsia="Arial" w:hAnsi="Arial" w:cs="Arial"/>
          <w:color w:val="000000"/>
          <w:spacing w:val="1"/>
          <w:sz w:val="24"/>
          <w:szCs w:val="24"/>
          <w:lang w:val="es-AR" w:eastAsia="es-MX"/>
        </w:rPr>
        <w:t>ta</w:t>
      </w:r>
      <w:r w:rsidRPr="002A569B">
        <w:rPr>
          <w:rFonts w:ascii="Arial" w:eastAsia="Arial" w:hAnsi="Arial" w:cs="Arial"/>
          <w:color w:val="000000"/>
          <w:sz w:val="24"/>
          <w:szCs w:val="24"/>
          <w:lang w:val="es-AR" w:eastAsia="es-MX"/>
        </w:rPr>
        <w:t>laci</w:t>
      </w:r>
      <w:r w:rsidRPr="002A569B">
        <w:rPr>
          <w:rFonts w:ascii="Arial" w:eastAsia="Arial" w:hAnsi="Arial" w:cs="Arial"/>
          <w:color w:val="000000"/>
          <w:spacing w:val="1"/>
          <w:sz w:val="24"/>
          <w:szCs w:val="24"/>
          <w:lang w:val="es-AR" w:eastAsia="es-MX"/>
        </w:rPr>
        <w:t>ó</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11"/>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8"/>
          <w:sz w:val="24"/>
          <w:szCs w:val="24"/>
          <w:lang w:val="es-AR" w:eastAsia="es-MX"/>
        </w:rPr>
        <w:t xml:space="preserve"> </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pacing w:val="-2"/>
          <w:sz w:val="24"/>
          <w:szCs w:val="24"/>
          <w:lang w:val="es-AR" w:eastAsia="es-MX"/>
        </w:rPr>
        <w:t>s</w:t>
      </w:r>
      <w:r w:rsidRPr="002A569B">
        <w:rPr>
          <w:rFonts w:ascii="Arial" w:eastAsia="Arial" w:hAnsi="Arial" w:cs="Arial"/>
          <w:color w:val="000000"/>
          <w:sz w:val="24"/>
          <w:szCs w:val="24"/>
          <w:lang w:val="es-AR" w:eastAsia="es-MX"/>
        </w:rPr>
        <w:t>truct</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pacing w:val="-3"/>
          <w:sz w:val="24"/>
          <w:szCs w:val="24"/>
          <w:lang w:val="es-AR" w:eastAsia="es-MX"/>
        </w:rPr>
        <w:t>r</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9"/>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8"/>
          <w:sz w:val="24"/>
          <w:szCs w:val="24"/>
          <w:lang w:val="es-AR" w:eastAsia="es-MX"/>
        </w:rPr>
        <w:t xml:space="preserve"> </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pacing w:val="1"/>
          <w:sz w:val="24"/>
          <w:szCs w:val="24"/>
          <w:lang w:val="es-AR" w:eastAsia="es-MX"/>
        </w:rPr>
        <w:t>po</w:t>
      </w:r>
      <w:r w:rsidRPr="002A569B">
        <w:rPr>
          <w:rFonts w:ascii="Arial" w:eastAsia="Arial" w:hAnsi="Arial" w:cs="Arial"/>
          <w:color w:val="000000"/>
          <w:sz w:val="24"/>
          <w:szCs w:val="24"/>
          <w:lang w:val="es-AR" w:eastAsia="es-MX"/>
        </w:rPr>
        <w:t>rte</w:t>
      </w:r>
      <w:r w:rsidRPr="002A569B">
        <w:rPr>
          <w:rFonts w:ascii="Arial" w:eastAsia="Arial" w:hAnsi="Arial" w:cs="Arial"/>
          <w:color w:val="000000"/>
          <w:spacing w:val="-11"/>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8"/>
          <w:sz w:val="24"/>
          <w:szCs w:val="24"/>
          <w:lang w:val="es-AR" w:eastAsia="es-MX"/>
        </w:rPr>
        <w:t xml:space="preserve"> </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z w:val="24"/>
          <w:szCs w:val="24"/>
          <w:lang w:val="es-AR" w:eastAsia="es-MX"/>
        </w:rPr>
        <w:t>y</w:t>
      </w:r>
      <w:r w:rsidRPr="002A569B">
        <w:rPr>
          <w:rFonts w:ascii="Arial" w:eastAsia="Arial" w:hAnsi="Arial" w:cs="Arial"/>
          <w:color w:val="000000"/>
          <w:spacing w:val="-11"/>
          <w:sz w:val="24"/>
          <w:szCs w:val="24"/>
          <w:lang w:val="es-AR" w:eastAsia="es-MX"/>
        </w:rPr>
        <w:t xml:space="preserve"> </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s</w:t>
      </w:r>
      <w:r w:rsidRPr="002A569B">
        <w:rPr>
          <w:rFonts w:ascii="Arial" w:eastAsia="Arial" w:hAnsi="Arial" w:cs="Arial"/>
          <w:color w:val="000000"/>
          <w:spacing w:val="-9"/>
          <w:sz w:val="24"/>
          <w:szCs w:val="24"/>
          <w:lang w:val="es-AR" w:eastAsia="es-MX"/>
        </w:rPr>
        <w:t xml:space="preserve"> </w:t>
      </w:r>
      <w:r w:rsidRPr="002A569B">
        <w:rPr>
          <w:rFonts w:ascii="Arial" w:eastAsia="Arial" w:hAnsi="Arial" w:cs="Arial"/>
          <w:color w:val="000000"/>
          <w:sz w:val="24"/>
          <w:szCs w:val="24"/>
          <w:lang w:val="es-AR" w:eastAsia="es-MX"/>
        </w:rPr>
        <w:t>c</w:t>
      </w:r>
      <w:r w:rsidRPr="002A569B">
        <w:rPr>
          <w:rFonts w:ascii="Arial" w:eastAsia="Arial" w:hAnsi="Arial" w:cs="Arial"/>
          <w:color w:val="000000"/>
          <w:spacing w:val="1"/>
          <w:sz w:val="24"/>
          <w:szCs w:val="24"/>
          <w:lang w:val="es-AR" w:eastAsia="es-MX"/>
        </w:rPr>
        <w:t>omp</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2"/>
          <w:sz w:val="24"/>
          <w:szCs w:val="24"/>
          <w:lang w:val="es-AR" w:eastAsia="es-MX"/>
        </w:rPr>
        <w:t>e</w:t>
      </w:r>
      <w:r w:rsidRPr="002A569B">
        <w:rPr>
          <w:rFonts w:ascii="Arial" w:eastAsia="Arial" w:hAnsi="Arial" w:cs="Arial"/>
          <w:color w:val="000000"/>
          <w:spacing w:val="1"/>
          <w:sz w:val="24"/>
          <w:szCs w:val="24"/>
          <w:lang w:val="es-AR" w:eastAsia="es-MX"/>
        </w:rPr>
        <w:t>me</w:t>
      </w:r>
      <w:r w:rsidRPr="002A569B">
        <w:rPr>
          <w:rFonts w:ascii="Arial" w:eastAsia="Arial" w:hAnsi="Arial" w:cs="Arial"/>
          <w:color w:val="000000"/>
          <w:spacing w:val="-1"/>
          <w:sz w:val="24"/>
          <w:szCs w:val="24"/>
          <w:lang w:val="es-AR" w:eastAsia="es-MX"/>
        </w:rPr>
        <w:t>n</w:t>
      </w:r>
      <w:r w:rsidRPr="002A569B">
        <w:rPr>
          <w:rFonts w:ascii="Arial" w:eastAsia="Arial" w:hAnsi="Arial" w:cs="Arial"/>
          <w:color w:val="000000"/>
          <w:sz w:val="24"/>
          <w:szCs w:val="24"/>
          <w:lang w:val="es-AR" w:eastAsia="es-MX"/>
        </w:rPr>
        <w:t>t</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pacing w:val="-3"/>
          <w:sz w:val="24"/>
          <w:szCs w:val="24"/>
          <w:lang w:val="es-AR" w:eastAsia="es-MX"/>
        </w:rPr>
        <w:t>r</w:t>
      </w:r>
      <w:r w:rsidRPr="002A569B">
        <w:rPr>
          <w:rFonts w:ascii="Arial" w:eastAsia="Arial" w:hAnsi="Arial" w:cs="Arial"/>
          <w:color w:val="000000"/>
          <w:sz w:val="24"/>
          <w:szCs w:val="24"/>
          <w:lang w:val="es-AR" w:eastAsia="es-MX"/>
        </w:rPr>
        <w:t>ios se</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pacing w:val="-1"/>
          <w:sz w:val="24"/>
          <w:szCs w:val="24"/>
          <w:lang w:val="es-AR" w:eastAsia="es-MX"/>
        </w:rPr>
        <w:t>e</w:t>
      </w:r>
      <w:r w:rsidRPr="002A569B">
        <w:rPr>
          <w:rFonts w:ascii="Arial" w:eastAsia="Arial" w:hAnsi="Arial" w:cs="Arial"/>
          <w:color w:val="000000"/>
          <w:spacing w:val="1"/>
          <w:sz w:val="24"/>
          <w:szCs w:val="24"/>
          <w:lang w:val="es-AR" w:eastAsia="es-MX"/>
        </w:rPr>
        <w:t>be</w:t>
      </w:r>
      <w:r w:rsidRPr="002A569B">
        <w:rPr>
          <w:rFonts w:ascii="Arial" w:eastAsia="Arial" w:hAnsi="Arial" w:cs="Arial"/>
          <w:color w:val="000000"/>
          <w:sz w:val="24"/>
          <w:szCs w:val="24"/>
          <w:lang w:val="es-AR" w:eastAsia="es-MX"/>
        </w:rPr>
        <w:t>rá</w:t>
      </w:r>
      <w:r w:rsidRPr="002A569B">
        <w:rPr>
          <w:rFonts w:ascii="Arial" w:eastAsia="Arial" w:hAnsi="Arial" w:cs="Arial"/>
          <w:color w:val="000000"/>
          <w:spacing w:val="-6"/>
          <w:sz w:val="24"/>
          <w:szCs w:val="24"/>
          <w:lang w:val="es-AR" w:eastAsia="es-MX"/>
        </w:rPr>
        <w:t xml:space="preserve"> </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pacing w:val="-1"/>
          <w:sz w:val="24"/>
          <w:szCs w:val="24"/>
          <w:lang w:val="es-AR" w:eastAsia="es-MX"/>
        </w:rPr>
        <w:t>b</w:t>
      </w:r>
      <w:r w:rsidRPr="002A569B">
        <w:rPr>
          <w:rFonts w:ascii="Arial" w:eastAsia="Arial" w:hAnsi="Arial" w:cs="Arial"/>
          <w:color w:val="000000"/>
          <w:spacing w:val="1"/>
          <w:sz w:val="24"/>
          <w:szCs w:val="24"/>
          <w:lang w:val="es-AR" w:eastAsia="es-MX"/>
        </w:rPr>
        <w:t>ona</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7"/>
          <w:sz w:val="24"/>
          <w:szCs w:val="24"/>
          <w:lang w:val="es-AR" w:eastAsia="es-MX"/>
        </w:rPr>
        <w:t xml:space="preserve"> </w:t>
      </w:r>
      <w:r w:rsidRPr="002A569B">
        <w:rPr>
          <w:rFonts w:ascii="Arial" w:eastAsia="Arial" w:hAnsi="Arial" w:cs="Arial"/>
          <w:color w:val="000000"/>
          <w:spacing w:val="1"/>
          <w:sz w:val="24"/>
          <w:szCs w:val="24"/>
          <w:lang w:val="es-AR" w:eastAsia="es-MX"/>
        </w:rPr>
        <w:t>u</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2"/>
          <w:sz w:val="24"/>
          <w:szCs w:val="24"/>
          <w:lang w:val="es-AR" w:eastAsia="es-MX"/>
        </w:rPr>
        <w:t>c</w:t>
      </w:r>
      <w:r w:rsidRPr="002A569B">
        <w:rPr>
          <w:rFonts w:ascii="Arial" w:eastAsia="Arial" w:hAnsi="Arial" w:cs="Arial"/>
          <w:color w:val="000000"/>
          <w:spacing w:val="1"/>
          <w:sz w:val="24"/>
          <w:szCs w:val="24"/>
          <w:lang w:val="es-AR" w:eastAsia="es-MX"/>
        </w:rPr>
        <w:t>an</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n</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z w:val="24"/>
          <w:szCs w:val="24"/>
          <w:lang w:val="es-AR" w:eastAsia="es-MX"/>
        </w:rPr>
        <w:t>loc</w:t>
      </w:r>
      <w:r w:rsidRPr="002A569B">
        <w:rPr>
          <w:rFonts w:ascii="Arial" w:eastAsia="Arial" w:hAnsi="Arial" w:cs="Arial"/>
          <w:color w:val="000000"/>
          <w:spacing w:val="1"/>
          <w:sz w:val="24"/>
          <w:szCs w:val="24"/>
          <w:lang w:val="es-AR" w:eastAsia="es-MX"/>
        </w:rPr>
        <w:t>a</w:t>
      </w:r>
      <w:r w:rsidRPr="002A569B">
        <w:rPr>
          <w:rFonts w:ascii="Arial" w:eastAsia="Arial" w:hAnsi="Arial" w:cs="Arial"/>
          <w:color w:val="000000"/>
          <w:sz w:val="24"/>
          <w:szCs w:val="24"/>
          <w:lang w:val="es-AR" w:eastAsia="es-MX"/>
        </w:rPr>
        <w:t>ti</w:t>
      </w:r>
      <w:r w:rsidRPr="002A569B">
        <w:rPr>
          <w:rFonts w:ascii="Arial" w:eastAsia="Arial" w:hAnsi="Arial" w:cs="Arial"/>
          <w:color w:val="000000"/>
          <w:spacing w:val="-2"/>
          <w:sz w:val="24"/>
          <w:szCs w:val="24"/>
          <w:lang w:val="es-AR" w:eastAsia="es-MX"/>
        </w:rPr>
        <w:t>v</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3"/>
          <w:sz w:val="24"/>
          <w:szCs w:val="24"/>
          <w:lang w:val="es-AR" w:eastAsia="es-MX"/>
        </w:rPr>
        <w:t xml:space="preserve"> </w:t>
      </w:r>
      <w:r w:rsidRPr="002A569B">
        <w:rPr>
          <w:rFonts w:ascii="Arial" w:eastAsia="Arial" w:hAnsi="Arial" w:cs="Arial"/>
          <w:color w:val="000000"/>
          <w:spacing w:val="-1"/>
          <w:sz w:val="24"/>
          <w:szCs w:val="24"/>
          <w:lang w:val="es-AR" w:eastAsia="es-MX"/>
        </w:rPr>
        <w:t>p</w:t>
      </w:r>
      <w:r w:rsidRPr="002A569B">
        <w:rPr>
          <w:rFonts w:ascii="Arial" w:eastAsia="Arial" w:hAnsi="Arial" w:cs="Arial"/>
          <w:color w:val="000000"/>
          <w:spacing w:val="1"/>
          <w:sz w:val="24"/>
          <w:szCs w:val="24"/>
          <w:lang w:val="es-AR" w:eastAsia="es-MX"/>
        </w:rPr>
        <w:t>o</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5"/>
          <w:sz w:val="24"/>
          <w:szCs w:val="24"/>
          <w:lang w:val="es-AR" w:eastAsia="es-MX"/>
        </w:rPr>
        <w:t xml:space="preserve"> </w:t>
      </w:r>
      <w:r w:rsidRPr="002A569B">
        <w:rPr>
          <w:rFonts w:ascii="Arial" w:eastAsia="Arial" w:hAnsi="Arial" w:cs="Arial"/>
          <w:color w:val="000000"/>
          <w:spacing w:val="1"/>
          <w:sz w:val="24"/>
          <w:szCs w:val="24"/>
          <w:lang w:val="es-AR" w:eastAsia="es-MX"/>
        </w:rPr>
        <w:t>pe</w:t>
      </w:r>
      <w:r w:rsidRPr="002A569B">
        <w:rPr>
          <w:rFonts w:ascii="Arial" w:eastAsia="Arial" w:hAnsi="Arial" w:cs="Arial"/>
          <w:color w:val="000000"/>
          <w:sz w:val="24"/>
          <w:szCs w:val="24"/>
          <w:lang w:val="es-AR" w:eastAsia="es-MX"/>
        </w:rPr>
        <w:t>r</w:t>
      </w:r>
      <w:r w:rsidRPr="002A569B">
        <w:rPr>
          <w:rFonts w:ascii="Arial" w:eastAsia="Arial" w:hAnsi="Arial" w:cs="Arial"/>
          <w:color w:val="000000"/>
          <w:spacing w:val="-1"/>
          <w:sz w:val="24"/>
          <w:szCs w:val="24"/>
          <w:lang w:val="es-AR" w:eastAsia="es-MX"/>
        </w:rPr>
        <w:t>io</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o</w:t>
      </w:r>
      <w:r w:rsidRPr="002A569B">
        <w:rPr>
          <w:rFonts w:ascii="Arial" w:eastAsia="Arial" w:hAnsi="Arial" w:cs="Arial"/>
          <w:color w:val="000000"/>
          <w:spacing w:val="-6"/>
          <w:sz w:val="24"/>
          <w:szCs w:val="24"/>
          <w:lang w:val="es-AR" w:eastAsia="es-MX"/>
        </w:rPr>
        <w:t xml:space="preserve"> </w:t>
      </w:r>
      <w:r w:rsidRPr="002A569B">
        <w:rPr>
          <w:rFonts w:ascii="Arial" w:eastAsia="Arial" w:hAnsi="Arial" w:cs="Arial"/>
          <w:color w:val="000000"/>
          <w:spacing w:val="1"/>
          <w:sz w:val="24"/>
          <w:szCs w:val="24"/>
          <w:lang w:val="es-AR" w:eastAsia="es-MX"/>
        </w:rPr>
        <w:t>men</w:t>
      </w:r>
      <w:r w:rsidRPr="002A569B">
        <w:rPr>
          <w:rFonts w:ascii="Arial" w:eastAsia="Arial" w:hAnsi="Arial" w:cs="Arial"/>
          <w:color w:val="000000"/>
          <w:spacing w:val="-2"/>
          <w:sz w:val="24"/>
          <w:szCs w:val="24"/>
          <w:lang w:val="es-AR" w:eastAsia="es-MX"/>
        </w:rPr>
        <w:t>s</w:t>
      </w:r>
      <w:r w:rsidRPr="002A569B">
        <w:rPr>
          <w:rFonts w:ascii="Arial" w:eastAsia="Arial" w:hAnsi="Arial" w:cs="Arial"/>
          <w:color w:val="000000"/>
          <w:spacing w:val="1"/>
          <w:sz w:val="24"/>
          <w:szCs w:val="24"/>
          <w:lang w:val="es-AR" w:eastAsia="es-MX"/>
        </w:rPr>
        <w:t>ua</w:t>
      </w:r>
      <w:r w:rsidRPr="002A569B">
        <w:rPr>
          <w:rFonts w:ascii="Arial" w:eastAsia="Arial" w:hAnsi="Arial" w:cs="Arial"/>
          <w:color w:val="000000"/>
          <w:sz w:val="24"/>
          <w:szCs w:val="24"/>
          <w:lang w:val="es-AR" w:eastAsia="es-MX"/>
        </w:rPr>
        <w:t>l</w:t>
      </w:r>
      <w:r w:rsidRPr="002A569B">
        <w:rPr>
          <w:rFonts w:ascii="Arial" w:eastAsia="Arial" w:hAnsi="Arial" w:cs="Arial"/>
          <w:color w:val="000000"/>
          <w:spacing w:val="-7"/>
          <w:sz w:val="24"/>
          <w:szCs w:val="24"/>
          <w:lang w:val="es-AR" w:eastAsia="es-MX"/>
        </w:rPr>
        <w:t xml:space="preserve"> </w:t>
      </w:r>
      <w:r w:rsidRPr="002A569B">
        <w:rPr>
          <w:rFonts w:ascii="Arial" w:eastAsia="Arial" w:hAnsi="Arial" w:cs="Arial"/>
          <w:color w:val="000000"/>
          <w:spacing w:val="1"/>
          <w:sz w:val="24"/>
          <w:szCs w:val="24"/>
          <w:lang w:val="es-AR" w:eastAsia="es-MX"/>
        </w:rPr>
        <w:t>d</w:t>
      </w:r>
      <w:r w:rsidRPr="002A569B">
        <w:rPr>
          <w:rFonts w:ascii="Arial" w:eastAsia="Arial" w:hAnsi="Arial" w:cs="Arial"/>
          <w:color w:val="000000"/>
          <w:sz w:val="24"/>
          <w:szCs w:val="24"/>
          <w:lang w:val="es-AR" w:eastAsia="es-MX"/>
        </w:rPr>
        <w:t>e</w:t>
      </w:r>
      <w:r w:rsidRPr="002A569B">
        <w:rPr>
          <w:rFonts w:ascii="Arial" w:eastAsia="Arial" w:hAnsi="Arial" w:cs="Arial"/>
          <w:color w:val="000000"/>
          <w:spacing w:val="-6"/>
          <w:sz w:val="24"/>
          <w:szCs w:val="24"/>
          <w:lang w:val="es-AR" w:eastAsia="es-MX"/>
        </w:rPr>
        <w:t xml:space="preserve"> </w:t>
      </w:r>
      <w:r w:rsidRPr="002A569B">
        <w:rPr>
          <w:rFonts w:ascii="Arial" w:eastAsia="Arial" w:hAnsi="Arial" w:cs="Arial"/>
          <w:color w:val="000000"/>
          <w:spacing w:val="1"/>
          <w:sz w:val="24"/>
          <w:szCs w:val="24"/>
          <w:lang w:val="es-AR" w:eastAsia="es-MX"/>
        </w:rPr>
        <w:t>4</w:t>
      </w:r>
      <w:r w:rsidRPr="002A569B">
        <w:rPr>
          <w:rFonts w:ascii="Arial" w:eastAsia="Arial" w:hAnsi="Arial" w:cs="Arial"/>
          <w:color w:val="000000"/>
          <w:sz w:val="24"/>
          <w:szCs w:val="24"/>
          <w:lang w:val="es-AR" w:eastAsia="es-MX"/>
        </w:rPr>
        <w:t>.</w:t>
      </w:r>
      <w:r w:rsidRPr="002A569B">
        <w:rPr>
          <w:rFonts w:ascii="Arial" w:eastAsia="Arial" w:hAnsi="Arial" w:cs="Arial"/>
          <w:color w:val="000000"/>
          <w:spacing w:val="-1"/>
          <w:sz w:val="24"/>
          <w:szCs w:val="24"/>
          <w:lang w:val="es-AR" w:eastAsia="es-MX"/>
        </w:rPr>
        <w:t>5</w:t>
      </w:r>
      <w:r w:rsidRPr="002A569B">
        <w:rPr>
          <w:rFonts w:ascii="Arial" w:eastAsia="Arial" w:hAnsi="Arial" w:cs="Arial"/>
          <w:color w:val="000000"/>
          <w:spacing w:val="1"/>
          <w:sz w:val="24"/>
          <w:szCs w:val="24"/>
          <w:lang w:val="es-AR" w:eastAsia="es-MX"/>
        </w:rPr>
        <w:t>0</w:t>
      </w:r>
      <w:r w:rsidRPr="002A569B">
        <w:rPr>
          <w:rFonts w:ascii="Arial" w:eastAsia="Arial" w:hAnsi="Arial" w:cs="Arial"/>
          <w:color w:val="000000"/>
          <w:sz w:val="24"/>
          <w:szCs w:val="24"/>
          <w:lang w:val="es-AR" w:eastAsia="es-MX"/>
        </w:rPr>
        <w:t>0</w:t>
      </w:r>
      <w:r w:rsidRPr="002A569B">
        <w:rPr>
          <w:rFonts w:ascii="Arial" w:eastAsia="Arial" w:hAnsi="Arial" w:cs="Arial"/>
          <w:color w:val="000000"/>
          <w:spacing w:val="2"/>
          <w:sz w:val="24"/>
          <w:szCs w:val="24"/>
          <w:lang w:val="es-AR" w:eastAsia="es-MX"/>
        </w:rPr>
        <w:t xml:space="preserve"> </w:t>
      </w:r>
      <w:r w:rsidRPr="002A569B">
        <w:rPr>
          <w:rFonts w:ascii="Arial" w:eastAsia="Arial" w:hAnsi="Arial" w:cs="Arial"/>
          <w:color w:val="000000"/>
          <w:sz w:val="24"/>
          <w:szCs w:val="24"/>
          <w:lang w:val="es-AR" w:eastAsia="es-MX"/>
        </w:rPr>
        <w:t>UVM</w:t>
      </w:r>
      <w:r w:rsidRPr="002A569B">
        <w:rPr>
          <w:rFonts w:ascii="Arial" w:eastAsia="Arial" w:hAnsi="Arial" w:cs="Arial"/>
          <w:color w:val="000000"/>
          <w:sz w:val="24"/>
          <w:lang w:val="es-MX" w:eastAsia="es-MX"/>
        </w:rPr>
        <w:tab/>
        <w:t xml:space="preserve"> </w:t>
      </w:r>
    </w:p>
    <w:p w14:paraId="3A32AFC3" w14:textId="77777777" w:rsidR="002A569B" w:rsidRPr="002A569B" w:rsidRDefault="002A569B" w:rsidP="00263068">
      <w:pPr>
        <w:spacing w:after="0" w:line="240" w:lineRule="auto"/>
        <w:ind w:right="49"/>
        <w:jc w:val="both"/>
        <w:rPr>
          <w:rFonts w:ascii="Arial" w:eastAsia="Arial" w:hAnsi="Arial" w:cs="Arial"/>
          <w:b/>
          <w:color w:val="000000"/>
          <w:sz w:val="24"/>
          <w:lang w:val="es-MX" w:eastAsia="es-MX"/>
        </w:rPr>
      </w:pPr>
    </w:p>
    <w:p w14:paraId="458D8CBA"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Art.68º.-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Por todos los trabajos públicos y/o privados que se deben realizar en la vía pública, relacionados con las empresas de servicios del artículo precedente, en virtud de la cual se produzcan roturas de calles, avenidas y/o cualquier otra arteria o espacio público como así también veredas y banquinas, se deberá abonar la suma equivalente a 150 UVM por metro cuadrado, siendo a cargo del solicitante del mencionado permiso los gastos de reparación de los espacios públicos utilizados.</w:t>
      </w:r>
    </w:p>
    <w:p w14:paraId="625CA0F2"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16975AE7"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Art.69</w:t>
      </w:r>
      <w:r w:rsidRPr="002A569B">
        <w:rPr>
          <w:rFonts w:ascii="Arial" w:eastAsia="Arial" w:hAnsi="Arial" w:cs="Arial"/>
          <w:color w:val="000000"/>
          <w:sz w:val="24"/>
          <w:lang w:val="es-MX" w:eastAsia="es-MX"/>
        </w:rPr>
        <w:t>º.-</w:t>
      </w:r>
      <w:r w:rsidRPr="002A569B">
        <w:rPr>
          <w:rFonts w:ascii="Arial" w:eastAsia="Arial" w:hAnsi="Arial" w:cs="Arial"/>
          <w:color w:val="000000"/>
          <w:sz w:val="24"/>
          <w:lang w:val="es-MX" w:eastAsia="es-MX"/>
        </w:rPr>
        <w:tab/>
        <w:t xml:space="preserve">Por puestos instalados de venta de flores, por mes, se abonará la suma de 30 UVM. </w:t>
      </w:r>
    </w:p>
    <w:p w14:paraId="4787147A"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29222955" w14:textId="77777777" w:rsidR="003C7F41"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Art.70º.- </w:t>
      </w:r>
      <w:r w:rsidRPr="002A569B">
        <w:rPr>
          <w:rFonts w:ascii="Arial" w:eastAsia="Arial" w:hAnsi="Arial" w:cs="Arial"/>
          <w:color w:val="000000"/>
          <w:sz w:val="24"/>
          <w:lang w:val="es-MX" w:eastAsia="es-MX"/>
        </w:rPr>
        <w:t xml:space="preserve">Todas las ocupaciones de la vía pública deben cumplimentar las disposiciones municipales relativas a la seguridad, higiene y estética. Cuando las </w:t>
      </w:r>
    </w:p>
    <w:p w14:paraId="567C654E" w14:textId="77777777" w:rsidR="003C7F41" w:rsidRDefault="003C7F41" w:rsidP="00263068">
      <w:pPr>
        <w:spacing w:after="0" w:line="240" w:lineRule="auto"/>
        <w:ind w:right="49"/>
        <w:jc w:val="both"/>
        <w:rPr>
          <w:rFonts w:ascii="Arial" w:eastAsia="Arial" w:hAnsi="Arial" w:cs="Arial"/>
          <w:color w:val="000000"/>
          <w:sz w:val="24"/>
          <w:lang w:val="es-MX" w:eastAsia="es-MX"/>
        </w:rPr>
      </w:pPr>
    </w:p>
    <w:p w14:paraId="24296DE1" w14:textId="1E985EDF"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ocupaciones de la vía pública sean por única vez la verificación y requerimiento de documentación se encontrará a cargo del área encargada de los eventos públicos. Una vez verificado, se informará a la Dirección de Comercio y Actividades Productivas para que proceda al cobro de la habilitación correspondiente.</w:t>
      </w:r>
    </w:p>
    <w:p w14:paraId="6469173E"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2EADA2CE" w14:textId="77777777"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II </w:t>
      </w:r>
    </w:p>
    <w:p w14:paraId="564B8749"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2A91DC2E"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Casos Especiales </w:t>
      </w:r>
    </w:p>
    <w:p w14:paraId="38B89053"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Art.71</w:t>
      </w:r>
      <w:r w:rsidRPr="002A569B">
        <w:rPr>
          <w:rFonts w:ascii="Arial" w:eastAsia="Arial" w:hAnsi="Arial" w:cs="Arial"/>
          <w:color w:val="000000"/>
          <w:sz w:val="24"/>
          <w:lang w:val="es-MX" w:eastAsia="es-MX"/>
        </w:rPr>
        <w:t>º.-</w:t>
      </w:r>
      <w:r w:rsidRPr="002A569B">
        <w:rPr>
          <w:rFonts w:ascii="Arial" w:eastAsia="Arial" w:hAnsi="Arial" w:cs="Arial"/>
          <w:color w:val="000000"/>
          <w:sz w:val="24"/>
          <w:lang w:val="es-MX" w:eastAsia="es-MX"/>
        </w:rPr>
        <w:tab/>
        <w:t xml:space="preserve">Por cada kiosco o negocio instalado en espacios públicos en días de celebraciones especiales, exhibiciones y/o venta de mercaderías en períodos que autorice el Ejecutivo Municipal, abonarán por día según el siguiente detalle: </w:t>
      </w:r>
    </w:p>
    <w:p w14:paraId="1B85A229"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tbl>
      <w:tblPr>
        <w:tblStyle w:val="TableGrid"/>
        <w:tblW w:w="7511" w:type="dxa"/>
        <w:tblInd w:w="1135" w:type="dxa"/>
        <w:tblCellMar>
          <w:left w:w="67" w:type="dxa"/>
          <w:right w:w="2" w:type="dxa"/>
        </w:tblCellMar>
        <w:tblLook w:val="04A0" w:firstRow="1" w:lastRow="0" w:firstColumn="1" w:lastColumn="0" w:noHBand="0" w:noVBand="1"/>
      </w:tblPr>
      <w:tblGrid>
        <w:gridCol w:w="6317"/>
        <w:gridCol w:w="1194"/>
      </w:tblGrid>
      <w:tr w:rsidR="002A569B" w:rsidRPr="002A569B" w14:paraId="7BEFD3CF" w14:textId="77777777" w:rsidTr="004C3F3E">
        <w:trPr>
          <w:trHeight w:val="511"/>
        </w:trPr>
        <w:tc>
          <w:tcPr>
            <w:tcW w:w="6317" w:type="dxa"/>
            <w:tcBorders>
              <w:top w:val="single" w:sz="4" w:space="0" w:color="000000"/>
              <w:left w:val="single" w:sz="4" w:space="0" w:color="000000"/>
              <w:bottom w:val="single" w:sz="4" w:space="0" w:color="000000"/>
              <w:right w:val="single" w:sz="4" w:space="0" w:color="000000"/>
            </w:tcBorders>
            <w:shd w:val="clear" w:color="auto" w:fill="A7A8A8"/>
          </w:tcPr>
          <w:p w14:paraId="70AAC8D9"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TIPOLOGÍA </w:t>
            </w:r>
          </w:p>
        </w:tc>
        <w:tc>
          <w:tcPr>
            <w:tcW w:w="1194" w:type="dxa"/>
            <w:tcBorders>
              <w:top w:val="single" w:sz="4" w:space="0" w:color="000000"/>
              <w:left w:val="single" w:sz="4" w:space="0" w:color="000000"/>
              <w:bottom w:val="single" w:sz="4" w:space="0" w:color="000000"/>
              <w:right w:val="single" w:sz="4" w:space="0" w:color="000000"/>
            </w:tcBorders>
            <w:shd w:val="clear" w:color="auto" w:fill="A7A8A8"/>
          </w:tcPr>
          <w:p w14:paraId="62E81162"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UVM  </w:t>
            </w:r>
          </w:p>
        </w:tc>
      </w:tr>
      <w:tr w:rsidR="002A569B" w:rsidRPr="002A569B" w14:paraId="4067A309" w14:textId="77777777" w:rsidTr="004C3F3E">
        <w:trPr>
          <w:trHeight w:val="692"/>
        </w:trPr>
        <w:tc>
          <w:tcPr>
            <w:tcW w:w="6317" w:type="dxa"/>
            <w:tcBorders>
              <w:top w:val="single" w:sz="4" w:space="0" w:color="000000"/>
              <w:left w:val="single" w:sz="4" w:space="0" w:color="000000"/>
              <w:bottom w:val="single" w:sz="4" w:space="0" w:color="000000"/>
              <w:right w:val="single" w:sz="4" w:space="0" w:color="000000"/>
            </w:tcBorders>
          </w:tcPr>
          <w:p w14:paraId="3A9DAC07" w14:textId="77777777" w:rsidR="002A569B" w:rsidRPr="002A569B" w:rsidRDefault="002A569B" w:rsidP="00263068">
            <w:pPr>
              <w:ind w:right="79"/>
              <w:jc w:val="both"/>
              <w:rPr>
                <w:rFonts w:ascii="Arial" w:eastAsia="Arial" w:hAnsi="Arial" w:cs="Arial"/>
                <w:color w:val="000000"/>
                <w:sz w:val="24"/>
              </w:rPr>
            </w:pPr>
            <w:r w:rsidRPr="002A569B">
              <w:rPr>
                <w:rFonts w:ascii="Arial" w:eastAsia="Arial" w:hAnsi="Arial" w:cs="Arial"/>
                <w:color w:val="000000"/>
                <w:sz w:val="24"/>
              </w:rPr>
              <w:t xml:space="preserve">a) Kiosco o puestos de venta de promoción de productos comestibles, frutas, verduras </w:t>
            </w:r>
          </w:p>
        </w:tc>
        <w:tc>
          <w:tcPr>
            <w:tcW w:w="1194" w:type="dxa"/>
            <w:tcBorders>
              <w:top w:val="single" w:sz="4" w:space="0" w:color="000000"/>
              <w:left w:val="single" w:sz="4" w:space="0" w:color="000000"/>
              <w:bottom w:val="single" w:sz="4" w:space="0" w:color="000000"/>
              <w:right w:val="single" w:sz="4" w:space="0" w:color="000000"/>
            </w:tcBorders>
            <w:vAlign w:val="center"/>
          </w:tcPr>
          <w:p w14:paraId="4DDD5DE3"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70 </w:t>
            </w:r>
          </w:p>
        </w:tc>
      </w:tr>
      <w:tr w:rsidR="002A569B" w:rsidRPr="002A569B" w14:paraId="64349490" w14:textId="77777777" w:rsidTr="004C3F3E">
        <w:trPr>
          <w:trHeight w:val="422"/>
        </w:trPr>
        <w:tc>
          <w:tcPr>
            <w:tcW w:w="6317" w:type="dxa"/>
            <w:tcBorders>
              <w:top w:val="single" w:sz="4" w:space="0" w:color="000000"/>
              <w:left w:val="single" w:sz="4" w:space="0" w:color="000000"/>
              <w:bottom w:val="single" w:sz="4" w:space="0" w:color="000000"/>
              <w:right w:val="single" w:sz="4" w:space="0" w:color="000000"/>
            </w:tcBorders>
          </w:tcPr>
          <w:p w14:paraId="62E65461" w14:textId="77777777" w:rsidR="002A569B" w:rsidRPr="002A569B" w:rsidRDefault="002A569B" w:rsidP="00263068">
            <w:pPr>
              <w:ind w:right="79"/>
              <w:jc w:val="both"/>
              <w:rPr>
                <w:rFonts w:ascii="Arial" w:eastAsia="Arial" w:hAnsi="Arial" w:cs="Arial"/>
                <w:color w:val="000000"/>
                <w:sz w:val="24"/>
              </w:rPr>
            </w:pPr>
            <w:r w:rsidRPr="002A569B">
              <w:rPr>
                <w:rFonts w:ascii="Arial" w:eastAsia="Arial" w:hAnsi="Arial" w:cs="Arial"/>
                <w:color w:val="000000"/>
                <w:sz w:val="24"/>
              </w:rPr>
              <w:t xml:space="preserve">b) Exhibición de mercaderías y juguetes; artículos varios  </w:t>
            </w:r>
          </w:p>
        </w:tc>
        <w:tc>
          <w:tcPr>
            <w:tcW w:w="1194" w:type="dxa"/>
            <w:tcBorders>
              <w:top w:val="single" w:sz="4" w:space="0" w:color="000000"/>
              <w:left w:val="single" w:sz="4" w:space="0" w:color="000000"/>
              <w:bottom w:val="single" w:sz="4" w:space="0" w:color="000000"/>
              <w:right w:val="single" w:sz="4" w:space="0" w:color="000000"/>
            </w:tcBorders>
          </w:tcPr>
          <w:p w14:paraId="393FEB59"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50 </w:t>
            </w:r>
          </w:p>
        </w:tc>
      </w:tr>
      <w:tr w:rsidR="002A569B" w:rsidRPr="002A569B" w14:paraId="59C8F60F" w14:textId="77777777" w:rsidTr="004C3F3E">
        <w:trPr>
          <w:trHeight w:val="406"/>
        </w:trPr>
        <w:tc>
          <w:tcPr>
            <w:tcW w:w="6317" w:type="dxa"/>
            <w:tcBorders>
              <w:top w:val="single" w:sz="4" w:space="0" w:color="000000"/>
              <w:left w:val="single" w:sz="4" w:space="0" w:color="000000"/>
              <w:bottom w:val="single" w:sz="4" w:space="0" w:color="000000"/>
              <w:right w:val="single" w:sz="4" w:space="0" w:color="000000"/>
            </w:tcBorders>
          </w:tcPr>
          <w:p w14:paraId="50345358" w14:textId="77777777" w:rsidR="002A569B" w:rsidRPr="002A569B" w:rsidRDefault="002A569B" w:rsidP="00263068">
            <w:pPr>
              <w:ind w:right="79"/>
              <w:jc w:val="both"/>
              <w:rPr>
                <w:rFonts w:ascii="Arial" w:eastAsia="Arial" w:hAnsi="Arial" w:cs="Arial"/>
                <w:color w:val="000000"/>
                <w:sz w:val="24"/>
              </w:rPr>
            </w:pPr>
            <w:r w:rsidRPr="002A569B">
              <w:rPr>
                <w:rFonts w:ascii="Arial" w:eastAsia="Arial" w:hAnsi="Arial" w:cs="Arial"/>
                <w:color w:val="000000"/>
                <w:sz w:val="24"/>
              </w:rPr>
              <w:t xml:space="preserve">c) Exhibición / Venta de animales menores (mascotas) </w:t>
            </w:r>
          </w:p>
        </w:tc>
        <w:tc>
          <w:tcPr>
            <w:tcW w:w="1194" w:type="dxa"/>
            <w:tcBorders>
              <w:top w:val="single" w:sz="4" w:space="0" w:color="000000"/>
              <w:left w:val="single" w:sz="4" w:space="0" w:color="000000"/>
              <w:bottom w:val="single" w:sz="4" w:space="0" w:color="000000"/>
              <w:right w:val="single" w:sz="4" w:space="0" w:color="000000"/>
            </w:tcBorders>
          </w:tcPr>
          <w:p w14:paraId="026E3A8D"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50 </w:t>
            </w:r>
          </w:p>
        </w:tc>
      </w:tr>
      <w:tr w:rsidR="002A569B" w:rsidRPr="002A569B" w14:paraId="3C6D46F6" w14:textId="77777777" w:rsidTr="004C3F3E">
        <w:trPr>
          <w:trHeight w:val="562"/>
        </w:trPr>
        <w:tc>
          <w:tcPr>
            <w:tcW w:w="6317" w:type="dxa"/>
            <w:tcBorders>
              <w:top w:val="single" w:sz="4" w:space="0" w:color="000000"/>
              <w:left w:val="single" w:sz="4" w:space="0" w:color="000000"/>
              <w:bottom w:val="single" w:sz="4" w:space="0" w:color="000000"/>
              <w:right w:val="single" w:sz="4" w:space="0" w:color="000000"/>
            </w:tcBorders>
          </w:tcPr>
          <w:p w14:paraId="0D947831" w14:textId="77777777" w:rsidR="002A569B" w:rsidRPr="002A569B" w:rsidRDefault="002A569B" w:rsidP="00263068">
            <w:pPr>
              <w:ind w:right="79"/>
              <w:jc w:val="both"/>
              <w:rPr>
                <w:rFonts w:ascii="Arial" w:eastAsia="Arial" w:hAnsi="Arial" w:cs="Arial"/>
                <w:color w:val="000000"/>
                <w:sz w:val="24"/>
              </w:rPr>
            </w:pPr>
            <w:r w:rsidRPr="002A569B">
              <w:rPr>
                <w:rFonts w:ascii="Arial" w:eastAsia="Arial" w:hAnsi="Arial" w:cs="Arial"/>
                <w:color w:val="000000"/>
                <w:sz w:val="24"/>
              </w:rPr>
              <w:t xml:space="preserve">d) Exhibición / Venta de artículos del hogar, muebles, antigüedades </w:t>
            </w:r>
          </w:p>
        </w:tc>
        <w:tc>
          <w:tcPr>
            <w:tcW w:w="1194" w:type="dxa"/>
            <w:tcBorders>
              <w:top w:val="single" w:sz="4" w:space="0" w:color="000000"/>
              <w:left w:val="single" w:sz="4" w:space="0" w:color="000000"/>
              <w:bottom w:val="single" w:sz="4" w:space="0" w:color="000000"/>
              <w:right w:val="single" w:sz="4" w:space="0" w:color="000000"/>
            </w:tcBorders>
            <w:vAlign w:val="center"/>
          </w:tcPr>
          <w:p w14:paraId="13D3B902"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100 </w:t>
            </w:r>
          </w:p>
        </w:tc>
      </w:tr>
      <w:tr w:rsidR="002A569B" w:rsidRPr="002A569B" w14:paraId="2D6225AC" w14:textId="77777777" w:rsidTr="004C3F3E">
        <w:trPr>
          <w:trHeight w:val="562"/>
        </w:trPr>
        <w:tc>
          <w:tcPr>
            <w:tcW w:w="6317" w:type="dxa"/>
            <w:tcBorders>
              <w:top w:val="single" w:sz="4" w:space="0" w:color="000000"/>
              <w:left w:val="single" w:sz="4" w:space="0" w:color="000000"/>
              <w:bottom w:val="single" w:sz="4" w:space="0" w:color="000000"/>
              <w:right w:val="single" w:sz="4" w:space="0" w:color="000000"/>
            </w:tcBorders>
          </w:tcPr>
          <w:p w14:paraId="47481EEA" w14:textId="77777777" w:rsidR="002A569B" w:rsidRPr="002A569B" w:rsidRDefault="002A569B" w:rsidP="00263068">
            <w:pPr>
              <w:ind w:right="79"/>
              <w:jc w:val="both"/>
              <w:rPr>
                <w:rFonts w:ascii="Arial" w:eastAsia="Arial" w:hAnsi="Arial" w:cs="Arial"/>
                <w:color w:val="000000"/>
                <w:sz w:val="24"/>
              </w:rPr>
            </w:pPr>
            <w:r w:rsidRPr="002A569B">
              <w:rPr>
                <w:rFonts w:ascii="Arial" w:eastAsia="Arial" w:hAnsi="Arial" w:cs="Arial"/>
                <w:color w:val="000000"/>
                <w:sz w:val="24"/>
              </w:rPr>
              <w:t xml:space="preserve">e) Exhibición / Venta de maquinaria, vehículos y otros similares </w:t>
            </w:r>
          </w:p>
        </w:tc>
        <w:tc>
          <w:tcPr>
            <w:tcW w:w="1194" w:type="dxa"/>
            <w:tcBorders>
              <w:top w:val="single" w:sz="4" w:space="0" w:color="000000"/>
              <w:left w:val="single" w:sz="4" w:space="0" w:color="000000"/>
              <w:bottom w:val="single" w:sz="4" w:space="0" w:color="000000"/>
              <w:right w:val="single" w:sz="4" w:space="0" w:color="000000"/>
            </w:tcBorders>
            <w:vAlign w:val="center"/>
          </w:tcPr>
          <w:p w14:paraId="34D6BECA"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380 </w:t>
            </w:r>
          </w:p>
        </w:tc>
      </w:tr>
      <w:tr w:rsidR="002A569B" w:rsidRPr="002A569B" w14:paraId="53F15EEE" w14:textId="77777777" w:rsidTr="004C3F3E">
        <w:trPr>
          <w:trHeight w:val="562"/>
        </w:trPr>
        <w:tc>
          <w:tcPr>
            <w:tcW w:w="6317" w:type="dxa"/>
            <w:tcBorders>
              <w:top w:val="single" w:sz="4" w:space="0" w:color="000000"/>
              <w:left w:val="single" w:sz="4" w:space="0" w:color="000000"/>
              <w:bottom w:val="single" w:sz="4" w:space="0" w:color="000000"/>
              <w:right w:val="single" w:sz="4" w:space="0" w:color="000000"/>
            </w:tcBorders>
          </w:tcPr>
          <w:p w14:paraId="294C0C9B" w14:textId="77777777" w:rsidR="002A569B" w:rsidRPr="002A569B" w:rsidRDefault="002A569B" w:rsidP="00263068">
            <w:pPr>
              <w:ind w:right="79"/>
              <w:jc w:val="both"/>
              <w:rPr>
                <w:rFonts w:ascii="Arial" w:eastAsia="Arial" w:hAnsi="Arial" w:cs="Arial"/>
                <w:color w:val="000000"/>
                <w:sz w:val="24"/>
              </w:rPr>
            </w:pPr>
            <w:r w:rsidRPr="002A569B">
              <w:rPr>
                <w:rFonts w:ascii="Arial" w:eastAsia="Arial" w:hAnsi="Arial" w:cs="Arial"/>
                <w:color w:val="000000"/>
                <w:sz w:val="24"/>
              </w:rPr>
              <w:t xml:space="preserve">f) Promoción de Marcas / productos con stand y promotoras. (no sonoras) </w:t>
            </w:r>
          </w:p>
        </w:tc>
        <w:tc>
          <w:tcPr>
            <w:tcW w:w="1194" w:type="dxa"/>
            <w:tcBorders>
              <w:top w:val="single" w:sz="4" w:space="0" w:color="000000"/>
              <w:left w:val="single" w:sz="4" w:space="0" w:color="000000"/>
              <w:bottom w:val="single" w:sz="4" w:space="0" w:color="000000"/>
              <w:right w:val="single" w:sz="4" w:space="0" w:color="000000"/>
            </w:tcBorders>
            <w:vAlign w:val="center"/>
          </w:tcPr>
          <w:p w14:paraId="658C56F8"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300 </w:t>
            </w:r>
          </w:p>
        </w:tc>
      </w:tr>
      <w:tr w:rsidR="002A569B" w:rsidRPr="002A569B" w14:paraId="7DC07BBC" w14:textId="77777777" w:rsidTr="004C3F3E">
        <w:trPr>
          <w:trHeight w:val="422"/>
        </w:trPr>
        <w:tc>
          <w:tcPr>
            <w:tcW w:w="6317" w:type="dxa"/>
            <w:tcBorders>
              <w:top w:val="single" w:sz="4" w:space="0" w:color="000000"/>
              <w:left w:val="single" w:sz="4" w:space="0" w:color="000000"/>
              <w:bottom w:val="single" w:sz="4" w:space="0" w:color="000000"/>
              <w:right w:val="single" w:sz="4" w:space="0" w:color="000000"/>
            </w:tcBorders>
          </w:tcPr>
          <w:p w14:paraId="6DD3AD72" w14:textId="77777777" w:rsidR="002A569B" w:rsidRPr="002A569B" w:rsidRDefault="002A569B" w:rsidP="00263068">
            <w:pPr>
              <w:ind w:right="79"/>
              <w:jc w:val="both"/>
              <w:rPr>
                <w:rFonts w:ascii="Arial" w:eastAsia="Arial" w:hAnsi="Arial" w:cs="Arial"/>
                <w:color w:val="000000"/>
                <w:sz w:val="24"/>
              </w:rPr>
            </w:pPr>
            <w:r w:rsidRPr="002A569B">
              <w:rPr>
                <w:rFonts w:ascii="Arial" w:eastAsia="Arial" w:hAnsi="Arial" w:cs="Arial"/>
                <w:color w:val="000000"/>
                <w:sz w:val="24"/>
              </w:rPr>
              <w:t xml:space="preserve">g) Otras actividades no tipificadas </w:t>
            </w:r>
          </w:p>
        </w:tc>
        <w:tc>
          <w:tcPr>
            <w:tcW w:w="1194" w:type="dxa"/>
            <w:tcBorders>
              <w:top w:val="single" w:sz="4" w:space="0" w:color="000000"/>
              <w:left w:val="single" w:sz="4" w:space="0" w:color="000000"/>
              <w:bottom w:val="single" w:sz="4" w:space="0" w:color="000000"/>
              <w:right w:val="single" w:sz="4" w:space="0" w:color="000000"/>
            </w:tcBorders>
          </w:tcPr>
          <w:p w14:paraId="6CB1D836"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150 </w:t>
            </w:r>
          </w:p>
        </w:tc>
      </w:tr>
    </w:tbl>
    <w:p w14:paraId="5C57DFB2" w14:textId="77777777" w:rsidR="002A569B" w:rsidRPr="002A569B" w:rsidRDefault="002A569B" w:rsidP="00263068">
      <w:pPr>
        <w:spacing w:after="0" w:line="240" w:lineRule="auto"/>
        <w:ind w:right="3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322D8801" w14:textId="77777777" w:rsidR="002A569B" w:rsidRPr="002A569B" w:rsidRDefault="002A569B" w:rsidP="00263068">
      <w:pPr>
        <w:spacing w:after="0" w:line="240" w:lineRule="auto"/>
        <w:ind w:right="3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Art.72º.-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Para la ocupación de la vía pública con elementos o productos que son exhibidos, ya sea para ser vendidos o rifados, previa autorización del Ejecutivo Municipal, abonará mensualmente 200 </w:t>
      </w:r>
      <w:proofErr w:type="gramStart"/>
      <w:r w:rsidRPr="002A569B">
        <w:rPr>
          <w:rFonts w:ascii="Arial" w:eastAsia="Arial" w:hAnsi="Arial" w:cs="Arial"/>
          <w:color w:val="000000"/>
          <w:sz w:val="24"/>
          <w:lang w:val="es-MX" w:eastAsia="es-MX"/>
        </w:rPr>
        <w:t>UVM.-</w:t>
      </w:r>
      <w:proofErr w:type="gramEnd"/>
    </w:p>
    <w:p w14:paraId="17C76E20" w14:textId="77777777" w:rsidR="002A569B" w:rsidRPr="002A569B" w:rsidRDefault="002A569B" w:rsidP="00263068">
      <w:pPr>
        <w:spacing w:after="0" w:line="240" w:lineRule="auto"/>
        <w:ind w:right="34"/>
        <w:jc w:val="both"/>
        <w:rPr>
          <w:rFonts w:ascii="Arial" w:eastAsia="Arial" w:hAnsi="Arial" w:cs="Arial"/>
          <w:b/>
          <w:color w:val="000000"/>
          <w:sz w:val="24"/>
          <w:lang w:val="es-MX" w:eastAsia="es-MX"/>
        </w:rPr>
      </w:pPr>
    </w:p>
    <w:p w14:paraId="58D87A58" w14:textId="77777777" w:rsidR="002A569B" w:rsidRPr="002A569B" w:rsidRDefault="002A569B" w:rsidP="00263068">
      <w:pPr>
        <w:spacing w:after="0" w:line="240" w:lineRule="auto"/>
        <w:ind w:right="3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Art.73º.-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Por la ocupación de la vía pública, con los elementos que a continuación se mencionan, se abonará por mes o fracción: </w:t>
      </w:r>
    </w:p>
    <w:p w14:paraId="03DA6F11"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tbl>
      <w:tblPr>
        <w:tblStyle w:val="TableGrid"/>
        <w:tblW w:w="7513" w:type="dxa"/>
        <w:tblInd w:w="1129" w:type="dxa"/>
        <w:tblCellMar>
          <w:left w:w="67" w:type="dxa"/>
          <w:right w:w="3" w:type="dxa"/>
        </w:tblCellMar>
        <w:tblLook w:val="04A0" w:firstRow="1" w:lastRow="0" w:firstColumn="1" w:lastColumn="0" w:noHBand="0" w:noVBand="1"/>
      </w:tblPr>
      <w:tblGrid>
        <w:gridCol w:w="5211"/>
        <w:gridCol w:w="2302"/>
      </w:tblGrid>
      <w:tr w:rsidR="002A569B" w:rsidRPr="002A569B" w14:paraId="306442E8" w14:textId="77777777" w:rsidTr="004C3F3E">
        <w:trPr>
          <w:trHeight w:val="523"/>
        </w:trPr>
        <w:tc>
          <w:tcPr>
            <w:tcW w:w="5211" w:type="dxa"/>
            <w:tcBorders>
              <w:top w:val="single" w:sz="4" w:space="0" w:color="000000"/>
              <w:left w:val="single" w:sz="4" w:space="0" w:color="000000"/>
              <w:bottom w:val="single" w:sz="4" w:space="0" w:color="000000"/>
              <w:right w:val="single" w:sz="4" w:space="0" w:color="000000"/>
            </w:tcBorders>
            <w:shd w:val="clear" w:color="auto" w:fill="A7A8A8"/>
            <w:vAlign w:val="bottom"/>
          </w:tcPr>
          <w:p w14:paraId="6DE3A4A2" w14:textId="77777777" w:rsidR="002A569B" w:rsidRPr="002A569B" w:rsidRDefault="002A569B" w:rsidP="00263068">
            <w:pPr>
              <w:ind w:right="249"/>
              <w:jc w:val="both"/>
              <w:rPr>
                <w:rFonts w:ascii="Arial" w:eastAsia="Arial" w:hAnsi="Arial" w:cs="Arial"/>
                <w:color w:val="000000"/>
                <w:sz w:val="24"/>
              </w:rPr>
            </w:pPr>
            <w:r w:rsidRPr="002A569B">
              <w:rPr>
                <w:rFonts w:ascii="Arial" w:eastAsia="Arial" w:hAnsi="Arial" w:cs="Arial"/>
                <w:b/>
                <w:color w:val="000000"/>
                <w:sz w:val="24"/>
              </w:rPr>
              <w:t xml:space="preserve">CONCEPTO </w:t>
            </w:r>
          </w:p>
        </w:tc>
        <w:tc>
          <w:tcPr>
            <w:tcW w:w="2302" w:type="dxa"/>
            <w:tcBorders>
              <w:top w:val="single" w:sz="4" w:space="0" w:color="000000"/>
              <w:left w:val="single" w:sz="4" w:space="0" w:color="000000"/>
              <w:bottom w:val="single" w:sz="4" w:space="0" w:color="000000"/>
              <w:right w:val="single" w:sz="4" w:space="0" w:color="000000"/>
            </w:tcBorders>
            <w:shd w:val="clear" w:color="auto" w:fill="A7A8A8"/>
            <w:vAlign w:val="bottom"/>
          </w:tcPr>
          <w:p w14:paraId="512FC34D" w14:textId="77777777" w:rsidR="002A569B" w:rsidRPr="002A569B" w:rsidRDefault="002A569B" w:rsidP="00263068">
            <w:pPr>
              <w:tabs>
                <w:tab w:val="left" w:pos="966"/>
              </w:tabs>
              <w:ind w:right="1264"/>
              <w:jc w:val="both"/>
              <w:rPr>
                <w:rFonts w:ascii="Arial" w:eastAsia="Arial" w:hAnsi="Arial" w:cs="Arial"/>
                <w:color w:val="000000"/>
                <w:sz w:val="24"/>
              </w:rPr>
            </w:pPr>
            <w:r w:rsidRPr="002A569B">
              <w:rPr>
                <w:rFonts w:ascii="Arial" w:eastAsia="Arial" w:hAnsi="Arial" w:cs="Arial"/>
                <w:b/>
                <w:color w:val="000000"/>
                <w:sz w:val="24"/>
              </w:rPr>
              <w:t>UVM</w:t>
            </w:r>
          </w:p>
        </w:tc>
      </w:tr>
      <w:tr w:rsidR="002A569B" w:rsidRPr="002A569B" w14:paraId="19DB6177" w14:textId="77777777" w:rsidTr="004C3F3E">
        <w:trPr>
          <w:trHeight w:val="657"/>
        </w:trPr>
        <w:tc>
          <w:tcPr>
            <w:tcW w:w="5211" w:type="dxa"/>
            <w:tcBorders>
              <w:top w:val="single" w:sz="4" w:space="0" w:color="000000"/>
              <w:left w:val="single" w:sz="4" w:space="0" w:color="000000"/>
              <w:bottom w:val="single" w:sz="4" w:space="0" w:color="000000"/>
              <w:right w:val="single" w:sz="4" w:space="0" w:color="000000"/>
            </w:tcBorders>
          </w:tcPr>
          <w:p w14:paraId="11678145" w14:textId="77777777" w:rsidR="002A569B" w:rsidRPr="002A569B" w:rsidRDefault="002A569B" w:rsidP="00263068">
            <w:pPr>
              <w:ind w:right="249"/>
              <w:jc w:val="both"/>
              <w:rPr>
                <w:rFonts w:ascii="Arial" w:eastAsia="Arial" w:hAnsi="Arial" w:cs="Arial"/>
                <w:color w:val="000000"/>
                <w:sz w:val="24"/>
              </w:rPr>
            </w:pPr>
            <w:r w:rsidRPr="002A569B">
              <w:rPr>
                <w:rFonts w:ascii="Arial" w:eastAsia="Arial" w:hAnsi="Arial" w:cs="Arial"/>
                <w:color w:val="000000"/>
                <w:sz w:val="24"/>
              </w:rPr>
              <w:t>a) Por la ocupación de veredas u otros espacios públicos con mesas, sillas, sombrillas o cartelería removible, con una sola fila y sólo circunscripta al frente del comercio habilitado, abonará por mes y por m</w:t>
            </w:r>
            <w:r w:rsidRPr="002A569B">
              <w:rPr>
                <w:rFonts w:ascii="Arial" w:eastAsia="Arial" w:hAnsi="Arial" w:cs="Arial"/>
                <w:color w:val="000000"/>
                <w:sz w:val="24"/>
                <w:vertAlign w:val="superscript"/>
              </w:rPr>
              <w:t>2</w:t>
            </w:r>
            <w:r w:rsidRPr="002A569B">
              <w:rPr>
                <w:rFonts w:ascii="Arial" w:eastAsia="Arial" w:hAnsi="Arial" w:cs="Arial"/>
                <w:color w:val="000000"/>
                <w:sz w:val="24"/>
              </w:rPr>
              <w:t xml:space="preserve">:  </w:t>
            </w:r>
          </w:p>
        </w:tc>
        <w:tc>
          <w:tcPr>
            <w:tcW w:w="2302" w:type="dxa"/>
            <w:tcBorders>
              <w:top w:val="single" w:sz="4" w:space="0" w:color="000000"/>
              <w:left w:val="single" w:sz="4" w:space="0" w:color="000000"/>
              <w:bottom w:val="single" w:sz="4" w:space="0" w:color="000000"/>
              <w:right w:val="single" w:sz="4" w:space="0" w:color="000000"/>
            </w:tcBorders>
            <w:vAlign w:val="center"/>
          </w:tcPr>
          <w:p w14:paraId="4AD6F661" w14:textId="77777777" w:rsidR="002A569B" w:rsidRPr="002A569B" w:rsidRDefault="002A569B" w:rsidP="00263068">
            <w:pPr>
              <w:tabs>
                <w:tab w:val="left" w:pos="966"/>
              </w:tabs>
              <w:ind w:right="1264"/>
              <w:jc w:val="both"/>
              <w:rPr>
                <w:rFonts w:ascii="Arial" w:eastAsia="Arial" w:hAnsi="Arial" w:cs="Arial"/>
                <w:color w:val="000000"/>
                <w:sz w:val="24"/>
              </w:rPr>
            </w:pPr>
          </w:p>
          <w:p w14:paraId="33B6B790" w14:textId="77777777" w:rsidR="002A569B" w:rsidRPr="002A569B" w:rsidRDefault="002A569B" w:rsidP="00263068">
            <w:pPr>
              <w:tabs>
                <w:tab w:val="left" w:pos="966"/>
              </w:tabs>
              <w:ind w:right="1264"/>
              <w:jc w:val="both"/>
              <w:rPr>
                <w:rFonts w:ascii="Arial" w:eastAsia="Arial" w:hAnsi="Arial" w:cs="Arial"/>
                <w:color w:val="000000"/>
                <w:sz w:val="24"/>
              </w:rPr>
            </w:pPr>
          </w:p>
          <w:p w14:paraId="03ACDE5E" w14:textId="77777777" w:rsidR="002A569B" w:rsidRPr="002A569B" w:rsidRDefault="002A569B" w:rsidP="00263068">
            <w:pPr>
              <w:tabs>
                <w:tab w:val="left" w:pos="966"/>
              </w:tabs>
              <w:ind w:right="1264"/>
              <w:jc w:val="both"/>
              <w:rPr>
                <w:rFonts w:ascii="Arial" w:eastAsia="Arial" w:hAnsi="Arial" w:cs="Arial"/>
                <w:color w:val="000000"/>
                <w:sz w:val="24"/>
              </w:rPr>
            </w:pPr>
            <w:r w:rsidRPr="002A569B">
              <w:rPr>
                <w:rFonts w:ascii="Arial" w:eastAsia="Arial" w:hAnsi="Arial" w:cs="Arial"/>
                <w:color w:val="000000"/>
                <w:sz w:val="24"/>
              </w:rPr>
              <w:t>25</w:t>
            </w:r>
          </w:p>
        </w:tc>
      </w:tr>
      <w:tr w:rsidR="002A569B" w:rsidRPr="002A569B" w14:paraId="58343367" w14:textId="77777777" w:rsidTr="004C3F3E">
        <w:trPr>
          <w:trHeight w:val="1114"/>
        </w:trPr>
        <w:tc>
          <w:tcPr>
            <w:tcW w:w="5211" w:type="dxa"/>
            <w:tcBorders>
              <w:top w:val="single" w:sz="4" w:space="0" w:color="000000"/>
              <w:left w:val="single" w:sz="4" w:space="0" w:color="000000"/>
              <w:bottom w:val="single" w:sz="4" w:space="0" w:color="000000"/>
              <w:right w:val="single" w:sz="4" w:space="0" w:color="000000"/>
            </w:tcBorders>
          </w:tcPr>
          <w:p w14:paraId="1036D73E" w14:textId="77777777" w:rsidR="002A569B" w:rsidRPr="002A569B" w:rsidRDefault="002A569B" w:rsidP="00263068">
            <w:pPr>
              <w:ind w:right="249"/>
              <w:jc w:val="both"/>
              <w:rPr>
                <w:rFonts w:ascii="Arial" w:eastAsia="Arial" w:hAnsi="Arial" w:cs="Arial"/>
                <w:color w:val="000000"/>
                <w:sz w:val="24"/>
              </w:rPr>
            </w:pPr>
            <w:r w:rsidRPr="002A569B">
              <w:rPr>
                <w:rFonts w:ascii="Arial" w:eastAsia="Arial" w:hAnsi="Arial" w:cs="Arial"/>
                <w:color w:val="000000"/>
                <w:sz w:val="24"/>
              </w:rPr>
              <w:t xml:space="preserve">b) Alquileres de artículos de recreación debidamente autorizados y en lugares permitidos: autitos, motos, patines, karting, trencitos, </w:t>
            </w:r>
            <w:proofErr w:type="spellStart"/>
            <w:r w:rsidRPr="002A569B">
              <w:rPr>
                <w:rFonts w:ascii="Arial" w:eastAsia="Arial" w:hAnsi="Arial" w:cs="Arial"/>
                <w:color w:val="000000"/>
                <w:sz w:val="24"/>
              </w:rPr>
              <w:t>etc</w:t>
            </w:r>
            <w:proofErr w:type="spellEnd"/>
            <w:r w:rsidRPr="002A569B">
              <w:rPr>
                <w:rFonts w:ascii="Arial" w:eastAsia="Arial" w:hAnsi="Arial" w:cs="Arial"/>
                <w:color w:val="000000"/>
                <w:sz w:val="24"/>
              </w:rPr>
              <w:t xml:space="preserve">, por mes hasta 10 unidades.  </w:t>
            </w:r>
          </w:p>
        </w:tc>
        <w:tc>
          <w:tcPr>
            <w:tcW w:w="2302" w:type="dxa"/>
            <w:tcBorders>
              <w:top w:val="single" w:sz="4" w:space="0" w:color="000000"/>
              <w:left w:val="single" w:sz="4" w:space="0" w:color="000000"/>
              <w:bottom w:val="single" w:sz="4" w:space="0" w:color="000000"/>
              <w:right w:val="single" w:sz="4" w:space="0" w:color="000000"/>
            </w:tcBorders>
            <w:vAlign w:val="center"/>
          </w:tcPr>
          <w:p w14:paraId="22EC242A" w14:textId="77777777" w:rsidR="002A569B" w:rsidRPr="002A569B" w:rsidRDefault="002A569B" w:rsidP="00263068">
            <w:pPr>
              <w:tabs>
                <w:tab w:val="left" w:pos="966"/>
              </w:tabs>
              <w:ind w:right="1264"/>
              <w:jc w:val="both"/>
              <w:rPr>
                <w:rFonts w:ascii="Arial" w:eastAsia="Arial" w:hAnsi="Arial" w:cs="Arial"/>
                <w:color w:val="000000"/>
                <w:sz w:val="24"/>
              </w:rPr>
            </w:pPr>
            <w:r w:rsidRPr="002A569B">
              <w:rPr>
                <w:rFonts w:ascii="Arial" w:eastAsia="Arial" w:hAnsi="Arial" w:cs="Arial"/>
                <w:color w:val="000000"/>
                <w:sz w:val="24"/>
              </w:rPr>
              <w:t>150</w:t>
            </w:r>
          </w:p>
        </w:tc>
      </w:tr>
      <w:tr w:rsidR="002A569B" w:rsidRPr="002A569B" w14:paraId="09455043" w14:textId="77777777" w:rsidTr="004C3F3E">
        <w:trPr>
          <w:trHeight w:val="1114"/>
        </w:trPr>
        <w:tc>
          <w:tcPr>
            <w:tcW w:w="5211" w:type="dxa"/>
            <w:tcBorders>
              <w:top w:val="single" w:sz="4" w:space="0" w:color="000000"/>
              <w:left w:val="single" w:sz="4" w:space="0" w:color="000000"/>
              <w:bottom w:val="single" w:sz="4" w:space="0" w:color="000000"/>
              <w:right w:val="single" w:sz="4" w:space="0" w:color="000000"/>
            </w:tcBorders>
          </w:tcPr>
          <w:p w14:paraId="65A4CF95" w14:textId="77777777" w:rsidR="002A569B" w:rsidRPr="002A569B" w:rsidRDefault="002A569B" w:rsidP="00263068">
            <w:pPr>
              <w:ind w:right="249"/>
              <w:jc w:val="both"/>
              <w:rPr>
                <w:rFonts w:ascii="Arial" w:eastAsia="Arial" w:hAnsi="Arial" w:cs="Arial"/>
                <w:color w:val="000000"/>
                <w:sz w:val="24"/>
              </w:rPr>
            </w:pPr>
            <w:r w:rsidRPr="002A569B">
              <w:rPr>
                <w:rFonts w:ascii="Arial" w:eastAsia="Arial" w:hAnsi="Arial" w:cs="Arial"/>
                <w:color w:val="000000"/>
                <w:sz w:val="24"/>
              </w:rPr>
              <w:t xml:space="preserve">c) Por ocupación en la vía pública con cabinas telefónicas, toboganes o elementos similares de recreación para niños. Por unidad y por mes. </w:t>
            </w:r>
          </w:p>
        </w:tc>
        <w:tc>
          <w:tcPr>
            <w:tcW w:w="2302" w:type="dxa"/>
            <w:tcBorders>
              <w:top w:val="single" w:sz="4" w:space="0" w:color="000000"/>
              <w:left w:val="single" w:sz="4" w:space="0" w:color="000000"/>
              <w:bottom w:val="single" w:sz="4" w:space="0" w:color="000000"/>
              <w:right w:val="single" w:sz="4" w:space="0" w:color="000000"/>
            </w:tcBorders>
            <w:vAlign w:val="center"/>
          </w:tcPr>
          <w:p w14:paraId="7EBC66CF" w14:textId="77777777" w:rsidR="002A569B" w:rsidRPr="002A569B" w:rsidRDefault="002A569B" w:rsidP="00263068">
            <w:pPr>
              <w:tabs>
                <w:tab w:val="left" w:pos="966"/>
              </w:tabs>
              <w:ind w:right="1264"/>
              <w:jc w:val="both"/>
              <w:rPr>
                <w:rFonts w:ascii="Arial" w:eastAsia="Arial" w:hAnsi="Arial" w:cs="Arial"/>
                <w:color w:val="000000"/>
                <w:sz w:val="24"/>
              </w:rPr>
            </w:pPr>
          </w:p>
          <w:p w14:paraId="1CC111AE" w14:textId="77777777" w:rsidR="002A569B" w:rsidRPr="002A569B" w:rsidRDefault="002A569B" w:rsidP="00263068">
            <w:pPr>
              <w:tabs>
                <w:tab w:val="left" w:pos="966"/>
              </w:tabs>
              <w:ind w:right="1264"/>
              <w:jc w:val="both"/>
              <w:rPr>
                <w:rFonts w:ascii="Arial" w:eastAsia="Arial" w:hAnsi="Arial" w:cs="Arial"/>
                <w:color w:val="000000"/>
                <w:sz w:val="24"/>
              </w:rPr>
            </w:pPr>
            <w:r w:rsidRPr="002A569B">
              <w:rPr>
                <w:rFonts w:ascii="Arial" w:eastAsia="Arial" w:hAnsi="Arial" w:cs="Arial"/>
                <w:color w:val="000000"/>
                <w:sz w:val="24"/>
              </w:rPr>
              <w:t>150</w:t>
            </w:r>
          </w:p>
          <w:p w14:paraId="35D00B11" w14:textId="77777777" w:rsidR="002A569B" w:rsidRPr="002A569B" w:rsidRDefault="002A569B" w:rsidP="00263068">
            <w:pPr>
              <w:tabs>
                <w:tab w:val="left" w:pos="966"/>
              </w:tabs>
              <w:ind w:right="1264"/>
              <w:jc w:val="both"/>
              <w:rPr>
                <w:rFonts w:ascii="Arial" w:eastAsia="Arial" w:hAnsi="Arial" w:cs="Arial"/>
                <w:color w:val="000000"/>
                <w:sz w:val="24"/>
              </w:rPr>
            </w:pPr>
          </w:p>
        </w:tc>
      </w:tr>
      <w:tr w:rsidR="002A569B" w:rsidRPr="002A569B" w14:paraId="6193A4E4" w14:textId="77777777" w:rsidTr="004C3F3E">
        <w:trPr>
          <w:trHeight w:val="1390"/>
        </w:trPr>
        <w:tc>
          <w:tcPr>
            <w:tcW w:w="5211" w:type="dxa"/>
            <w:tcBorders>
              <w:top w:val="single" w:sz="4" w:space="0" w:color="000000"/>
              <w:left w:val="single" w:sz="4" w:space="0" w:color="000000"/>
              <w:bottom w:val="single" w:sz="4" w:space="0" w:color="000000"/>
              <w:right w:val="single" w:sz="4" w:space="0" w:color="000000"/>
            </w:tcBorders>
          </w:tcPr>
          <w:p w14:paraId="4324DFF3" w14:textId="77777777" w:rsidR="002A569B" w:rsidRPr="002A569B" w:rsidRDefault="002A569B" w:rsidP="00263068">
            <w:pPr>
              <w:ind w:right="249"/>
              <w:jc w:val="both"/>
              <w:rPr>
                <w:rFonts w:ascii="Arial" w:eastAsia="Arial" w:hAnsi="Arial" w:cs="Arial"/>
                <w:color w:val="000000"/>
                <w:sz w:val="24"/>
              </w:rPr>
            </w:pPr>
            <w:r w:rsidRPr="002A569B">
              <w:rPr>
                <w:rFonts w:ascii="Arial" w:eastAsia="Arial" w:hAnsi="Arial" w:cs="Arial"/>
                <w:color w:val="000000"/>
                <w:sz w:val="24"/>
              </w:rPr>
              <w:t xml:space="preserve">d) Por reserva de espacio por estacionamiento permanente o estacionamiento vehicular especifico con restricción horaria, por día, por cada espacio Por mes </w:t>
            </w:r>
          </w:p>
        </w:tc>
        <w:tc>
          <w:tcPr>
            <w:tcW w:w="2302" w:type="dxa"/>
            <w:tcBorders>
              <w:top w:val="single" w:sz="4" w:space="0" w:color="000000"/>
              <w:left w:val="single" w:sz="4" w:space="0" w:color="000000"/>
              <w:bottom w:val="single" w:sz="4" w:space="0" w:color="000000"/>
              <w:right w:val="single" w:sz="4" w:space="0" w:color="000000"/>
            </w:tcBorders>
            <w:vAlign w:val="center"/>
          </w:tcPr>
          <w:p w14:paraId="78B03D4C" w14:textId="77777777" w:rsidR="002A569B" w:rsidRPr="002A569B" w:rsidRDefault="002A569B" w:rsidP="00263068">
            <w:pPr>
              <w:tabs>
                <w:tab w:val="left" w:pos="966"/>
              </w:tabs>
              <w:ind w:right="1264"/>
              <w:jc w:val="both"/>
              <w:rPr>
                <w:rFonts w:ascii="Arial" w:eastAsia="Arial" w:hAnsi="Arial" w:cs="Arial"/>
                <w:color w:val="000000"/>
                <w:sz w:val="24"/>
              </w:rPr>
            </w:pPr>
          </w:p>
          <w:p w14:paraId="1C2C8C84" w14:textId="77777777" w:rsidR="002A569B" w:rsidRPr="002A569B" w:rsidRDefault="002A569B" w:rsidP="00263068">
            <w:pPr>
              <w:tabs>
                <w:tab w:val="left" w:pos="966"/>
              </w:tabs>
              <w:ind w:right="1264"/>
              <w:jc w:val="both"/>
              <w:rPr>
                <w:rFonts w:ascii="Arial" w:eastAsia="Arial" w:hAnsi="Arial" w:cs="Arial"/>
                <w:color w:val="000000"/>
                <w:sz w:val="24"/>
              </w:rPr>
            </w:pPr>
          </w:p>
          <w:p w14:paraId="741759D3" w14:textId="77777777" w:rsidR="002A569B" w:rsidRPr="002A569B" w:rsidRDefault="002A569B" w:rsidP="00263068">
            <w:pPr>
              <w:tabs>
                <w:tab w:val="left" w:pos="966"/>
              </w:tabs>
              <w:ind w:right="1264"/>
              <w:jc w:val="both"/>
              <w:rPr>
                <w:rFonts w:ascii="Arial" w:eastAsia="Arial" w:hAnsi="Arial" w:cs="Arial"/>
                <w:color w:val="000000"/>
                <w:sz w:val="24"/>
              </w:rPr>
            </w:pPr>
          </w:p>
          <w:p w14:paraId="3EDDE47F" w14:textId="77777777" w:rsidR="002A569B" w:rsidRPr="002A569B" w:rsidRDefault="002A569B" w:rsidP="00263068">
            <w:pPr>
              <w:tabs>
                <w:tab w:val="left" w:pos="966"/>
              </w:tabs>
              <w:ind w:right="1264"/>
              <w:jc w:val="both"/>
              <w:rPr>
                <w:rFonts w:ascii="Arial" w:eastAsia="Arial" w:hAnsi="Arial" w:cs="Arial"/>
                <w:color w:val="000000"/>
                <w:sz w:val="24"/>
              </w:rPr>
            </w:pPr>
            <w:r w:rsidRPr="002A569B">
              <w:rPr>
                <w:rFonts w:ascii="Arial" w:eastAsia="Arial" w:hAnsi="Arial" w:cs="Arial"/>
                <w:color w:val="000000"/>
                <w:sz w:val="24"/>
              </w:rPr>
              <w:t>50 500</w:t>
            </w:r>
          </w:p>
        </w:tc>
      </w:tr>
    </w:tbl>
    <w:p w14:paraId="7829A6FA"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70F7B117" w14:textId="7D47486F" w:rsidR="002A569B" w:rsidRDefault="002A569B" w:rsidP="00263068">
      <w:pPr>
        <w:spacing w:after="0" w:line="240" w:lineRule="auto"/>
        <w:jc w:val="both"/>
        <w:rPr>
          <w:rFonts w:ascii="Arial" w:eastAsia="Arial" w:hAnsi="Arial" w:cs="Arial"/>
          <w:color w:val="000000"/>
          <w:sz w:val="24"/>
          <w:lang w:val="es-MX" w:eastAsia="es-MX"/>
        </w:rPr>
      </w:pPr>
    </w:p>
    <w:p w14:paraId="32B2C821" w14:textId="0FB472EE" w:rsidR="003C7F41" w:rsidRDefault="003C7F41" w:rsidP="00263068">
      <w:pPr>
        <w:spacing w:after="0" w:line="240" w:lineRule="auto"/>
        <w:jc w:val="both"/>
        <w:rPr>
          <w:rFonts w:ascii="Arial" w:eastAsia="Arial" w:hAnsi="Arial" w:cs="Arial"/>
          <w:color w:val="000000"/>
          <w:sz w:val="24"/>
          <w:lang w:val="es-MX" w:eastAsia="es-MX"/>
        </w:rPr>
      </w:pPr>
    </w:p>
    <w:p w14:paraId="18A9DF3E" w14:textId="77777777" w:rsidR="003C7F41" w:rsidRPr="002A569B" w:rsidRDefault="003C7F41" w:rsidP="00263068">
      <w:pPr>
        <w:spacing w:after="0" w:line="240" w:lineRule="auto"/>
        <w:jc w:val="both"/>
        <w:rPr>
          <w:rFonts w:ascii="Arial" w:eastAsia="Arial" w:hAnsi="Arial" w:cs="Arial"/>
          <w:color w:val="000000"/>
          <w:sz w:val="24"/>
          <w:lang w:val="es-MX" w:eastAsia="es-MX"/>
        </w:rPr>
      </w:pPr>
    </w:p>
    <w:p w14:paraId="6951AB53" w14:textId="47E60BA4" w:rsidR="002A569B" w:rsidRDefault="002A569B" w:rsidP="00263068">
      <w:pPr>
        <w:spacing w:after="0" w:line="240" w:lineRule="auto"/>
        <w:ind w:right="38"/>
        <w:jc w:val="both"/>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 xml:space="preserve">CAPITULO III </w:t>
      </w:r>
    </w:p>
    <w:p w14:paraId="5F595C4E" w14:textId="77777777" w:rsidR="003C7F41" w:rsidRPr="002A569B" w:rsidRDefault="003C7F41" w:rsidP="00263068">
      <w:pPr>
        <w:spacing w:after="0" w:line="240" w:lineRule="auto"/>
        <w:ind w:right="38"/>
        <w:jc w:val="both"/>
        <w:rPr>
          <w:rFonts w:ascii="Arial" w:eastAsia="Arial" w:hAnsi="Arial" w:cs="Arial"/>
          <w:color w:val="000000"/>
          <w:sz w:val="24"/>
          <w:lang w:val="es-MX" w:eastAsia="es-MX"/>
        </w:rPr>
      </w:pPr>
    </w:p>
    <w:p w14:paraId="7D26859C" w14:textId="77777777" w:rsidR="002A569B" w:rsidRPr="002A569B" w:rsidRDefault="002A569B" w:rsidP="00263068">
      <w:pPr>
        <w:keepNext/>
        <w:keepLines/>
        <w:spacing w:after="0" w:line="240" w:lineRule="auto"/>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Vendedores Ambulantes, funcionamiento de carritos y carros bares en la vía pública</w:t>
      </w:r>
      <w:r w:rsidRPr="002A569B">
        <w:rPr>
          <w:rFonts w:ascii="Arial" w:eastAsia="Arial" w:hAnsi="Arial" w:cs="Arial"/>
          <w:color w:val="000000"/>
          <w:sz w:val="24"/>
          <w:lang w:val="es-MX" w:eastAsia="es-MX"/>
        </w:rPr>
        <w:t xml:space="preserve"> </w:t>
      </w:r>
    </w:p>
    <w:p w14:paraId="49E0B88B"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Art.74</w:t>
      </w:r>
      <w:r w:rsidRPr="002A569B">
        <w:rPr>
          <w:rFonts w:ascii="Arial" w:eastAsia="Arial" w:hAnsi="Arial" w:cs="Arial"/>
          <w:color w:val="000000"/>
          <w:sz w:val="24"/>
          <w:lang w:val="es-MX" w:eastAsia="es-MX"/>
        </w:rPr>
        <w:t>º.</w:t>
      </w:r>
      <w:proofErr w:type="gramStart"/>
      <w:r w:rsidRPr="002A569B">
        <w:rPr>
          <w:rFonts w:ascii="Arial" w:eastAsia="Arial" w:hAnsi="Arial" w:cs="Arial"/>
          <w:color w:val="000000"/>
          <w:sz w:val="24"/>
          <w:lang w:val="es-MX" w:eastAsia="es-MX"/>
        </w:rPr>
        <w:t>-  El</w:t>
      </w:r>
      <w:proofErr w:type="gramEnd"/>
      <w:r w:rsidRPr="002A569B">
        <w:rPr>
          <w:rFonts w:ascii="Arial" w:eastAsia="Arial" w:hAnsi="Arial" w:cs="Arial"/>
          <w:color w:val="000000"/>
          <w:sz w:val="24"/>
          <w:lang w:val="es-MX" w:eastAsia="es-MX"/>
        </w:rPr>
        <w:t xml:space="preserve"> desarrollo de la actividad contemplada en los Art. 176º y 177º del Código Tributario Municipal, deberá abonarse conforme las siguientes disposiciones: </w:t>
      </w:r>
    </w:p>
    <w:p w14:paraId="4D148489" w14:textId="77777777" w:rsidR="002A569B" w:rsidRPr="002A569B" w:rsidRDefault="002A569B" w:rsidP="00263068">
      <w:pPr>
        <w:numPr>
          <w:ilvl w:val="0"/>
          <w:numId w:val="23"/>
        </w:numPr>
        <w:spacing w:after="0" w:line="240" w:lineRule="auto"/>
        <w:ind w:left="1276" w:right="33"/>
        <w:jc w:val="both"/>
        <w:rPr>
          <w:rFonts w:ascii="Arial" w:eastAsia="Arial" w:hAnsi="Arial" w:cs="Arial"/>
          <w:color w:val="000000"/>
          <w:sz w:val="24"/>
          <w:lang w:val="es-MX" w:eastAsia="es-MX"/>
        </w:rPr>
      </w:pPr>
      <w:proofErr w:type="gramStart"/>
      <w:r w:rsidRPr="002A569B">
        <w:rPr>
          <w:rFonts w:ascii="Arial" w:eastAsia="Arial" w:hAnsi="Arial" w:cs="Arial"/>
          <w:color w:val="000000"/>
          <w:sz w:val="24"/>
          <w:lang w:val="es-MX" w:eastAsia="es-MX"/>
        </w:rPr>
        <w:t>Para  los</w:t>
      </w:r>
      <w:proofErr w:type="gramEnd"/>
      <w:r w:rsidRPr="002A569B">
        <w:rPr>
          <w:rFonts w:ascii="Arial" w:eastAsia="Arial" w:hAnsi="Arial" w:cs="Arial"/>
          <w:color w:val="000000"/>
          <w:sz w:val="24"/>
          <w:lang w:val="es-MX" w:eastAsia="es-MX"/>
        </w:rPr>
        <w:t xml:space="preserve">  casos  que  no  presenten  estructura  alguna  y  realicen  su actividad circulando en la vía pública: </w:t>
      </w:r>
    </w:p>
    <w:p w14:paraId="272D6605" w14:textId="77777777" w:rsidR="002A569B" w:rsidRPr="002A569B" w:rsidRDefault="002A569B" w:rsidP="00263068">
      <w:pPr>
        <w:numPr>
          <w:ilvl w:val="1"/>
          <w:numId w:val="23"/>
        </w:numPr>
        <w:spacing w:after="0" w:line="240" w:lineRule="auto"/>
        <w:ind w:left="1560" w:right="17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día y por vendedor, 25 UVM </w:t>
      </w:r>
    </w:p>
    <w:p w14:paraId="13AF9706" w14:textId="77777777" w:rsidR="002A569B" w:rsidRPr="002A569B" w:rsidRDefault="002A569B" w:rsidP="00263068">
      <w:pPr>
        <w:numPr>
          <w:ilvl w:val="1"/>
          <w:numId w:val="23"/>
        </w:numPr>
        <w:spacing w:after="0" w:line="240" w:lineRule="auto"/>
        <w:ind w:left="1560" w:right="17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diez días y por vendedor, 220 UVM </w:t>
      </w:r>
    </w:p>
    <w:p w14:paraId="5241866A"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En caso de ser residente de la ciudad de Potrero de los Funes, podrá solicitar mediante nota dirigida al Poder Ejecutivo Municipal, una reducción en la tasa de hasta el cincuenta por ciento del monto establecido.</w:t>
      </w:r>
    </w:p>
    <w:p w14:paraId="36CE640E" w14:textId="184500BB" w:rsidR="002A569B" w:rsidRPr="002A569B" w:rsidRDefault="002A569B" w:rsidP="00263068">
      <w:pPr>
        <w:numPr>
          <w:ilvl w:val="0"/>
          <w:numId w:val="23"/>
        </w:numPr>
        <w:spacing w:after="0" w:line="240" w:lineRule="auto"/>
        <w:ind w:left="1276" w:right="33"/>
        <w:jc w:val="both"/>
        <w:rPr>
          <w:rFonts w:ascii="Arial" w:eastAsia="Arial" w:hAnsi="Arial" w:cs="Arial"/>
          <w:color w:val="000000"/>
          <w:sz w:val="24"/>
          <w:lang w:val="es-MX" w:eastAsia="es-MX"/>
        </w:rPr>
      </w:pPr>
      <w:proofErr w:type="gramStart"/>
      <w:r w:rsidRPr="002A569B">
        <w:rPr>
          <w:rFonts w:ascii="Arial" w:eastAsia="Arial" w:hAnsi="Arial" w:cs="Arial"/>
          <w:color w:val="000000"/>
          <w:sz w:val="24"/>
          <w:lang w:val="es-MX" w:eastAsia="es-MX"/>
        </w:rPr>
        <w:t>Para  los</w:t>
      </w:r>
      <w:proofErr w:type="gramEnd"/>
      <w:r w:rsidRPr="002A569B">
        <w:rPr>
          <w:rFonts w:ascii="Arial" w:eastAsia="Arial" w:hAnsi="Arial" w:cs="Arial"/>
          <w:color w:val="000000"/>
          <w:sz w:val="24"/>
          <w:lang w:val="es-MX" w:eastAsia="es-MX"/>
        </w:rPr>
        <w:t xml:space="preserve">  casos  en  que  presenten  alguna  estructura  y  realicen  su actividad circulando en la vía pública: </w:t>
      </w:r>
    </w:p>
    <w:p w14:paraId="26E134DE" w14:textId="77777777" w:rsidR="002A569B" w:rsidRPr="002A569B" w:rsidRDefault="002A569B" w:rsidP="00263068">
      <w:pPr>
        <w:numPr>
          <w:ilvl w:val="1"/>
          <w:numId w:val="23"/>
        </w:numPr>
        <w:spacing w:after="0" w:line="240" w:lineRule="auto"/>
        <w:ind w:left="1560" w:right="17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día y por vendedor, 30 UVM </w:t>
      </w:r>
    </w:p>
    <w:p w14:paraId="28B602F0" w14:textId="77777777" w:rsidR="002A569B" w:rsidRPr="002A569B" w:rsidRDefault="002A569B" w:rsidP="00263068">
      <w:pPr>
        <w:numPr>
          <w:ilvl w:val="1"/>
          <w:numId w:val="23"/>
        </w:numPr>
        <w:spacing w:after="0" w:line="240" w:lineRule="auto"/>
        <w:ind w:left="1560" w:right="34"/>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diez días y por vendedor, 250 UVM </w:t>
      </w:r>
    </w:p>
    <w:p w14:paraId="699B864E" w14:textId="77777777" w:rsidR="002A569B" w:rsidRPr="002A569B" w:rsidRDefault="002A569B" w:rsidP="00263068">
      <w:pPr>
        <w:numPr>
          <w:ilvl w:val="1"/>
          <w:numId w:val="23"/>
        </w:numPr>
        <w:spacing w:after="0" w:line="240" w:lineRule="auto"/>
        <w:ind w:left="1560" w:right="34"/>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treinta días y por vendedor, 700 UVM. </w:t>
      </w:r>
    </w:p>
    <w:p w14:paraId="0E7C455E"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En caso de ser residente de la ciudad de Potrero de los Funes, podrá solicitar mediante nota dirigida al Poder Ejecutivo Municipal, una reducción en la tasa de hasta el cincuenta por ciento del monto establecido </w:t>
      </w:r>
    </w:p>
    <w:p w14:paraId="507DD142" w14:textId="77777777" w:rsidR="002A569B" w:rsidRPr="002A569B" w:rsidRDefault="002A569B" w:rsidP="00263068">
      <w:pPr>
        <w:numPr>
          <w:ilvl w:val="0"/>
          <w:numId w:val="23"/>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Para los casos en que presenten alguna estructura y que realicen su actividad en un lugar fijo de la Vía Pública que a tal fin destine la Municipalidad de Potrero de los Funes: </w:t>
      </w:r>
    </w:p>
    <w:p w14:paraId="05D1ADF7" w14:textId="77777777" w:rsidR="002A569B" w:rsidRPr="002A569B" w:rsidRDefault="002A569B" w:rsidP="00263068">
      <w:pPr>
        <w:numPr>
          <w:ilvl w:val="1"/>
          <w:numId w:val="23"/>
        </w:numPr>
        <w:spacing w:after="0" w:line="240" w:lineRule="auto"/>
        <w:ind w:left="1560" w:right="17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día y por vendedor, 50 UVM </w:t>
      </w:r>
    </w:p>
    <w:p w14:paraId="580BA02A" w14:textId="77777777" w:rsidR="002A569B" w:rsidRPr="002A569B" w:rsidRDefault="002A569B" w:rsidP="00263068">
      <w:pPr>
        <w:numPr>
          <w:ilvl w:val="1"/>
          <w:numId w:val="23"/>
        </w:numPr>
        <w:spacing w:after="0" w:line="240" w:lineRule="auto"/>
        <w:ind w:left="1560" w:right="17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diez días y por vendedor, 450 UVM </w:t>
      </w:r>
    </w:p>
    <w:p w14:paraId="510C5761" w14:textId="77777777" w:rsidR="002A569B" w:rsidRPr="002A569B" w:rsidRDefault="002A569B" w:rsidP="00263068">
      <w:pPr>
        <w:numPr>
          <w:ilvl w:val="1"/>
          <w:numId w:val="23"/>
        </w:numPr>
        <w:spacing w:after="0" w:line="240" w:lineRule="auto"/>
        <w:ind w:left="1560" w:right="17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treinta días y por vendedor, 600 UVM </w:t>
      </w:r>
    </w:p>
    <w:p w14:paraId="61810232"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En caso de ser residente de la ciudad de Potrero de los Funes, podrá solicitar mediante nota dirigida al Poder Ejecutivo Municipal, una reducción en la tasa de hasta el cincuenta por ciento del monto establecido. </w:t>
      </w:r>
    </w:p>
    <w:p w14:paraId="2D3E2FD3" w14:textId="77777777" w:rsidR="002A569B" w:rsidRPr="002A569B" w:rsidRDefault="002A569B" w:rsidP="00263068">
      <w:pPr>
        <w:spacing w:after="0" w:line="240" w:lineRule="auto"/>
        <w:ind w:right="33"/>
        <w:jc w:val="both"/>
        <w:rPr>
          <w:rFonts w:ascii="Arial" w:eastAsia="Arial" w:hAnsi="Arial" w:cs="Arial"/>
          <w:b/>
          <w:color w:val="000000"/>
          <w:sz w:val="24"/>
          <w:lang w:val="es-MX" w:eastAsia="es-MX"/>
        </w:rPr>
      </w:pPr>
    </w:p>
    <w:p w14:paraId="45BD8E90"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Art.75</w:t>
      </w:r>
      <w:r w:rsidRPr="002A569B">
        <w:rPr>
          <w:rFonts w:ascii="Arial" w:eastAsia="Arial" w:hAnsi="Arial" w:cs="Arial"/>
          <w:color w:val="000000"/>
          <w:sz w:val="24"/>
          <w:lang w:val="es-MX" w:eastAsia="es-MX"/>
        </w:rPr>
        <w:t>º.</w:t>
      </w:r>
      <w:proofErr w:type="gramStart"/>
      <w:r w:rsidRPr="002A569B">
        <w:rPr>
          <w:rFonts w:ascii="Arial" w:eastAsia="Arial" w:hAnsi="Arial" w:cs="Arial"/>
          <w:color w:val="000000"/>
          <w:sz w:val="24"/>
          <w:lang w:val="es-MX" w:eastAsia="es-MX"/>
        </w:rPr>
        <w:t>-  El</w:t>
      </w:r>
      <w:proofErr w:type="gramEnd"/>
      <w:r w:rsidRPr="002A569B">
        <w:rPr>
          <w:rFonts w:ascii="Arial" w:eastAsia="Arial" w:hAnsi="Arial" w:cs="Arial"/>
          <w:color w:val="000000"/>
          <w:sz w:val="24"/>
          <w:lang w:val="es-MX" w:eastAsia="es-MX"/>
        </w:rPr>
        <w:t xml:space="preserve"> Área de Bromatología Municipal otorgará el permiso para el ejercicio de la presente actividad previo al inicio y pago de la misma. </w:t>
      </w:r>
    </w:p>
    <w:p w14:paraId="14130D25"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39EC0E52" w14:textId="77777777" w:rsidR="002A569B" w:rsidRPr="002A569B" w:rsidRDefault="002A569B" w:rsidP="00263068">
      <w:pPr>
        <w:spacing w:after="0" w:line="240" w:lineRule="auto"/>
        <w:ind w:right="3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TITULO V</w:t>
      </w:r>
      <w:r w:rsidRPr="002A569B">
        <w:rPr>
          <w:rFonts w:ascii="Arial" w:eastAsia="Arial" w:hAnsi="Arial" w:cs="Arial"/>
          <w:color w:val="000000"/>
          <w:sz w:val="24"/>
          <w:lang w:val="es-MX" w:eastAsia="es-MX"/>
        </w:rPr>
        <w:t xml:space="preserve"> </w:t>
      </w:r>
      <w:r w:rsidRPr="002A569B">
        <w:rPr>
          <w:rFonts w:ascii="Arial" w:eastAsia="Arial" w:hAnsi="Arial" w:cs="Arial"/>
          <w:b/>
          <w:color w:val="000000"/>
          <w:sz w:val="24"/>
          <w:lang w:val="es-MX" w:eastAsia="es-MX"/>
        </w:rPr>
        <w:t>CONTRIBUCION QUE INCIDE SOBRE LA PUBLICIDAD Y PROPAGANDA</w:t>
      </w:r>
      <w:r w:rsidRPr="002A569B">
        <w:rPr>
          <w:rFonts w:ascii="Arial" w:eastAsia="Arial" w:hAnsi="Arial" w:cs="Arial"/>
          <w:color w:val="000000"/>
          <w:sz w:val="24"/>
          <w:lang w:val="es-MX" w:eastAsia="es-MX"/>
        </w:rPr>
        <w:t xml:space="preserve"> </w:t>
      </w:r>
      <w:r w:rsidRPr="002A569B">
        <w:rPr>
          <w:rFonts w:ascii="Arial" w:eastAsia="Arial" w:hAnsi="Arial" w:cs="Arial"/>
          <w:b/>
          <w:color w:val="000000"/>
          <w:sz w:val="24"/>
          <w:lang w:val="es-MX" w:eastAsia="es-MX"/>
        </w:rPr>
        <w:t xml:space="preserve">CAPITULO I </w:t>
      </w:r>
    </w:p>
    <w:p w14:paraId="79360FAD" w14:textId="0FBA606D" w:rsidR="00400163" w:rsidRDefault="002A569B" w:rsidP="00263068">
      <w:pPr>
        <w:keepNext/>
        <w:keepLines/>
        <w:spacing w:after="0" w:line="240" w:lineRule="auto"/>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 xml:space="preserve">Del Monto de la </w:t>
      </w:r>
      <w:proofErr w:type="spellStart"/>
      <w:r w:rsidRPr="002A569B">
        <w:rPr>
          <w:rFonts w:ascii="Arial" w:eastAsia="Arial" w:hAnsi="Arial" w:cs="Arial"/>
          <w:b/>
          <w:color w:val="000000"/>
          <w:sz w:val="24"/>
          <w:lang w:val="es-MX" w:eastAsia="es-MX"/>
        </w:rPr>
        <w:t>Contribució</w:t>
      </w:r>
      <w:proofErr w:type="spellEnd"/>
    </w:p>
    <w:p w14:paraId="06A8F018" w14:textId="77777777" w:rsidR="00400163" w:rsidRPr="002A569B" w:rsidRDefault="00400163" w:rsidP="00263068">
      <w:pPr>
        <w:keepNext/>
        <w:keepLines/>
        <w:spacing w:after="0" w:line="240" w:lineRule="auto"/>
        <w:jc w:val="both"/>
        <w:outlineLvl w:val="0"/>
        <w:rPr>
          <w:rFonts w:ascii="Arial" w:eastAsia="Arial" w:hAnsi="Arial" w:cs="Arial"/>
          <w:b/>
          <w:color w:val="000000"/>
          <w:sz w:val="24"/>
          <w:lang w:val="es-MX" w:eastAsia="es-MX"/>
        </w:rPr>
      </w:pPr>
    </w:p>
    <w:p w14:paraId="06ED69BE" w14:textId="77777777" w:rsidR="00400163"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Art.76º.</w:t>
      </w:r>
      <w:proofErr w:type="gramStart"/>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Las</w:t>
      </w:r>
      <w:proofErr w:type="gramEnd"/>
      <w:r w:rsidRPr="002A569B">
        <w:rPr>
          <w:rFonts w:ascii="Arial" w:eastAsia="Arial" w:hAnsi="Arial" w:cs="Arial"/>
          <w:color w:val="000000"/>
          <w:sz w:val="24"/>
          <w:lang w:val="es-MX" w:eastAsia="es-MX"/>
        </w:rPr>
        <w:t xml:space="preserve"> contribuciones establecidas en el Título V del Código Tributario se pagarán de la siguiente forma:</w:t>
      </w:r>
    </w:p>
    <w:p w14:paraId="61B560B1" w14:textId="18B8DC70"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064B57D2" w14:textId="77777777" w:rsidR="002A569B" w:rsidRPr="002A569B" w:rsidRDefault="002A569B" w:rsidP="00263068">
      <w:pPr>
        <w:numPr>
          <w:ilvl w:val="0"/>
          <w:numId w:val="24"/>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Cartelera sobre pared firme para aplicación de afiches renovables o no renovables, por semestre, 1.800 UVM </w:t>
      </w:r>
    </w:p>
    <w:p w14:paraId="1374CDE3" w14:textId="77777777" w:rsidR="002A569B" w:rsidRPr="002A569B" w:rsidRDefault="002A569B" w:rsidP="00263068">
      <w:pPr>
        <w:numPr>
          <w:ilvl w:val="0"/>
          <w:numId w:val="24"/>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Empresas publicitarias con altoparlantes, autorizados por el </w:t>
      </w:r>
    </w:p>
    <w:p w14:paraId="030B3298"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Ejecutivo Municipal, por vehículo y por mes, 1.000 UVM </w:t>
      </w:r>
    </w:p>
    <w:p w14:paraId="5FA09C60" w14:textId="77777777" w:rsidR="002A569B" w:rsidRPr="002A569B" w:rsidRDefault="002A569B" w:rsidP="00263068">
      <w:pPr>
        <w:numPr>
          <w:ilvl w:val="0"/>
          <w:numId w:val="24"/>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Letreros /carteles, abonarán, por cuatrimestre </w:t>
      </w:r>
    </w:p>
    <w:p w14:paraId="2F9C00B2" w14:textId="1A0F80EB" w:rsidR="002A569B" w:rsidRDefault="002A569B" w:rsidP="00263068">
      <w:pPr>
        <w:numPr>
          <w:ilvl w:val="1"/>
          <w:numId w:val="24"/>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Letreros simples </w:t>
      </w:r>
    </w:p>
    <w:p w14:paraId="4A0D29F0" w14:textId="0237125A" w:rsidR="00400163" w:rsidRDefault="00400163" w:rsidP="00400163">
      <w:pPr>
        <w:spacing w:after="0" w:line="240" w:lineRule="auto"/>
        <w:ind w:right="33"/>
        <w:jc w:val="both"/>
        <w:rPr>
          <w:rFonts w:ascii="Arial" w:eastAsia="Arial" w:hAnsi="Arial" w:cs="Arial"/>
          <w:color w:val="000000"/>
          <w:sz w:val="24"/>
          <w:lang w:val="es-MX" w:eastAsia="es-MX"/>
        </w:rPr>
      </w:pPr>
    </w:p>
    <w:p w14:paraId="15C7BD65" w14:textId="2AB99619" w:rsidR="003C7F41" w:rsidRDefault="003C7F41" w:rsidP="00400163">
      <w:pPr>
        <w:spacing w:after="0" w:line="240" w:lineRule="auto"/>
        <w:ind w:right="33"/>
        <w:jc w:val="both"/>
        <w:rPr>
          <w:rFonts w:ascii="Arial" w:eastAsia="Arial" w:hAnsi="Arial" w:cs="Arial"/>
          <w:color w:val="000000"/>
          <w:sz w:val="24"/>
          <w:lang w:val="es-MX" w:eastAsia="es-MX"/>
        </w:rPr>
      </w:pPr>
    </w:p>
    <w:p w14:paraId="2CC015B9" w14:textId="600E2F79" w:rsidR="003C7F41" w:rsidRDefault="003C7F41" w:rsidP="00400163">
      <w:pPr>
        <w:spacing w:after="0" w:line="240" w:lineRule="auto"/>
        <w:ind w:right="33"/>
        <w:jc w:val="both"/>
        <w:rPr>
          <w:rFonts w:ascii="Arial" w:eastAsia="Arial" w:hAnsi="Arial" w:cs="Arial"/>
          <w:color w:val="000000"/>
          <w:sz w:val="24"/>
          <w:lang w:val="es-MX" w:eastAsia="es-MX"/>
        </w:rPr>
      </w:pPr>
    </w:p>
    <w:p w14:paraId="1B4029EC" w14:textId="07950AF8" w:rsidR="003C7F41" w:rsidRDefault="003C7F41" w:rsidP="00400163">
      <w:pPr>
        <w:spacing w:after="0" w:line="240" w:lineRule="auto"/>
        <w:ind w:right="33"/>
        <w:jc w:val="both"/>
        <w:rPr>
          <w:rFonts w:ascii="Arial" w:eastAsia="Arial" w:hAnsi="Arial" w:cs="Arial"/>
          <w:color w:val="000000"/>
          <w:sz w:val="24"/>
          <w:lang w:val="es-MX" w:eastAsia="es-MX"/>
        </w:rPr>
      </w:pPr>
    </w:p>
    <w:p w14:paraId="7BD28376" w14:textId="560A4EFC" w:rsidR="003C7F41" w:rsidRDefault="003C7F41" w:rsidP="00400163">
      <w:pPr>
        <w:spacing w:after="0" w:line="240" w:lineRule="auto"/>
        <w:ind w:right="33"/>
        <w:jc w:val="both"/>
        <w:rPr>
          <w:rFonts w:ascii="Arial" w:eastAsia="Arial" w:hAnsi="Arial" w:cs="Arial"/>
          <w:color w:val="000000"/>
          <w:sz w:val="24"/>
          <w:lang w:val="es-MX" w:eastAsia="es-MX"/>
        </w:rPr>
      </w:pPr>
    </w:p>
    <w:p w14:paraId="648502F8" w14:textId="5DCFD3BC" w:rsidR="003C7F41" w:rsidRDefault="003C7F41" w:rsidP="00400163">
      <w:pPr>
        <w:spacing w:after="0" w:line="240" w:lineRule="auto"/>
        <w:ind w:right="33"/>
        <w:jc w:val="both"/>
        <w:rPr>
          <w:rFonts w:ascii="Arial" w:eastAsia="Arial" w:hAnsi="Arial" w:cs="Arial"/>
          <w:color w:val="000000"/>
          <w:sz w:val="24"/>
          <w:lang w:val="es-MX" w:eastAsia="es-MX"/>
        </w:rPr>
      </w:pPr>
    </w:p>
    <w:p w14:paraId="08FAC5DE" w14:textId="17857EB6" w:rsidR="003C7F41" w:rsidRDefault="003C7F41" w:rsidP="00400163">
      <w:pPr>
        <w:spacing w:after="0" w:line="240" w:lineRule="auto"/>
        <w:ind w:right="33"/>
        <w:jc w:val="both"/>
        <w:rPr>
          <w:rFonts w:ascii="Arial" w:eastAsia="Arial" w:hAnsi="Arial" w:cs="Arial"/>
          <w:color w:val="000000"/>
          <w:sz w:val="24"/>
          <w:lang w:val="es-MX" w:eastAsia="es-MX"/>
        </w:rPr>
      </w:pPr>
    </w:p>
    <w:p w14:paraId="775AD445" w14:textId="728E5832" w:rsidR="003C7F41" w:rsidRDefault="003C7F41" w:rsidP="00400163">
      <w:pPr>
        <w:spacing w:after="0" w:line="240" w:lineRule="auto"/>
        <w:ind w:right="33"/>
        <w:jc w:val="both"/>
        <w:rPr>
          <w:rFonts w:ascii="Arial" w:eastAsia="Arial" w:hAnsi="Arial" w:cs="Arial"/>
          <w:color w:val="000000"/>
          <w:sz w:val="24"/>
          <w:lang w:val="es-MX" w:eastAsia="es-MX"/>
        </w:rPr>
      </w:pPr>
    </w:p>
    <w:p w14:paraId="59DA5D30" w14:textId="77777777" w:rsidR="003C7F41" w:rsidRDefault="003C7F41" w:rsidP="00400163">
      <w:pPr>
        <w:spacing w:after="0" w:line="240" w:lineRule="auto"/>
        <w:ind w:right="33"/>
        <w:jc w:val="both"/>
        <w:rPr>
          <w:rFonts w:ascii="Arial" w:eastAsia="Arial" w:hAnsi="Arial" w:cs="Arial"/>
          <w:color w:val="000000"/>
          <w:sz w:val="24"/>
          <w:lang w:val="es-MX" w:eastAsia="es-MX"/>
        </w:rPr>
      </w:pPr>
    </w:p>
    <w:p w14:paraId="3DAFBFD4" w14:textId="77777777" w:rsidR="00400163" w:rsidRDefault="00400163" w:rsidP="00400163">
      <w:pPr>
        <w:spacing w:after="0" w:line="240" w:lineRule="auto"/>
        <w:ind w:right="33"/>
        <w:jc w:val="both"/>
        <w:rPr>
          <w:rFonts w:ascii="Arial" w:eastAsia="Arial" w:hAnsi="Arial" w:cs="Arial"/>
          <w:color w:val="000000"/>
          <w:sz w:val="24"/>
          <w:lang w:val="es-MX" w:eastAsia="es-MX"/>
        </w:rPr>
      </w:pPr>
    </w:p>
    <w:p w14:paraId="2EC00CD4" w14:textId="77777777" w:rsidR="00400163" w:rsidRPr="002A569B" w:rsidRDefault="00400163" w:rsidP="00400163">
      <w:pPr>
        <w:spacing w:after="0" w:line="240" w:lineRule="auto"/>
        <w:ind w:left="1701" w:right="33"/>
        <w:jc w:val="both"/>
        <w:rPr>
          <w:rFonts w:ascii="Arial" w:eastAsia="Arial" w:hAnsi="Arial" w:cs="Arial"/>
          <w:color w:val="000000"/>
          <w:sz w:val="24"/>
          <w:lang w:val="es-MX" w:eastAsia="es-MX"/>
        </w:rPr>
      </w:pPr>
    </w:p>
    <w:tbl>
      <w:tblPr>
        <w:tblStyle w:val="TableGrid"/>
        <w:tblW w:w="6094" w:type="dxa"/>
        <w:tblInd w:w="1696" w:type="dxa"/>
        <w:tblCellMar>
          <w:top w:w="89" w:type="dxa"/>
          <w:left w:w="107" w:type="dxa"/>
          <w:right w:w="60" w:type="dxa"/>
        </w:tblCellMar>
        <w:tblLook w:val="04A0" w:firstRow="1" w:lastRow="0" w:firstColumn="1" w:lastColumn="0" w:noHBand="0" w:noVBand="1"/>
      </w:tblPr>
      <w:tblGrid>
        <w:gridCol w:w="4678"/>
        <w:gridCol w:w="1416"/>
      </w:tblGrid>
      <w:tr w:rsidR="002A569B" w:rsidRPr="002A569B" w14:paraId="52B1FC7E" w14:textId="77777777" w:rsidTr="004C3F3E">
        <w:trPr>
          <w:trHeight w:val="420"/>
        </w:trPr>
        <w:tc>
          <w:tcPr>
            <w:tcW w:w="4678" w:type="dxa"/>
            <w:tcBorders>
              <w:top w:val="single" w:sz="4" w:space="0" w:color="000000"/>
              <w:left w:val="single" w:sz="4" w:space="0" w:color="000000"/>
              <w:bottom w:val="single" w:sz="4" w:space="0" w:color="000000"/>
              <w:right w:val="single" w:sz="4" w:space="0" w:color="000000"/>
            </w:tcBorders>
            <w:shd w:val="clear" w:color="auto" w:fill="BFBFBF"/>
          </w:tcPr>
          <w:p w14:paraId="0ED373C6" w14:textId="77777777" w:rsidR="002A569B" w:rsidRPr="002A569B" w:rsidRDefault="002A569B" w:rsidP="00263068">
            <w:pPr>
              <w:ind w:right="55"/>
              <w:jc w:val="both"/>
              <w:rPr>
                <w:rFonts w:ascii="Arial" w:eastAsia="Arial" w:hAnsi="Arial" w:cs="Arial"/>
                <w:color w:val="000000"/>
                <w:sz w:val="24"/>
              </w:rPr>
            </w:pPr>
            <w:r w:rsidRPr="002A569B">
              <w:rPr>
                <w:rFonts w:ascii="Arial" w:eastAsia="Arial" w:hAnsi="Arial" w:cs="Arial"/>
                <w:b/>
                <w:color w:val="000000"/>
              </w:rPr>
              <w:t xml:space="preserve">ESPECIFICACIÓN </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610D34DD" w14:textId="77777777" w:rsidR="002A569B" w:rsidRPr="002A569B" w:rsidRDefault="002A569B" w:rsidP="00263068">
            <w:pPr>
              <w:ind w:right="62"/>
              <w:jc w:val="both"/>
              <w:rPr>
                <w:rFonts w:ascii="Arial" w:eastAsia="Arial" w:hAnsi="Arial" w:cs="Arial"/>
                <w:color w:val="000000"/>
                <w:sz w:val="24"/>
              </w:rPr>
            </w:pPr>
            <w:r w:rsidRPr="002A569B">
              <w:rPr>
                <w:rFonts w:ascii="Arial" w:eastAsia="Arial" w:hAnsi="Arial" w:cs="Arial"/>
                <w:b/>
                <w:color w:val="000000"/>
              </w:rPr>
              <w:t xml:space="preserve">UVM </w:t>
            </w:r>
          </w:p>
        </w:tc>
      </w:tr>
      <w:tr w:rsidR="002A569B" w:rsidRPr="002A569B" w14:paraId="66C6DFD1" w14:textId="77777777" w:rsidTr="004C3F3E">
        <w:trPr>
          <w:trHeight w:val="505"/>
        </w:trPr>
        <w:tc>
          <w:tcPr>
            <w:tcW w:w="4678" w:type="dxa"/>
            <w:tcBorders>
              <w:top w:val="single" w:sz="4" w:space="0" w:color="000000"/>
              <w:left w:val="single" w:sz="4" w:space="0" w:color="000000"/>
              <w:bottom w:val="single" w:sz="4" w:space="0" w:color="000000"/>
              <w:right w:val="single" w:sz="4" w:space="0" w:color="000000"/>
            </w:tcBorders>
          </w:tcPr>
          <w:p w14:paraId="1130516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A) De hasta un metro cuadrado (1 m</w:t>
            </w:r>
            <w:r w:rsidRPr="002A569B">
              <w:rPr>
                <w:rFonts w:ascii="Arial" w:eastAsia="Arial" w:hAnsi="Arial" w:cs="Arial"/>
                <w:color w:val="000000"/>
                <w:sz w:val="34"/>
                <w:vertAlign w:val="superscript"/>
              </w:rPr>
              <w:t>2</w:t>
            </w:r>
            <w:r w:rsidRPr="002A569B">
              <w:rPr>
                <w:rFonts w:ascii="Arial" w:eastAsia="Arial" w:hAnsi="Arial" w:cs="Arial"/>
                <w:color w:val="00000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5B0B2C5"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50 </w:t>
            </w:r>
          </w:p>
        </w:tc>
      </w:tr>
      <w:tr w:rsidR="002A569B" w:rsidRPr="002A569B" w14:paraId="51AFCA3F" w14:textId="77777777" w:rsidTr="004C3F3E">
        <w:trPr>
          <w:trHeight w:val="677"/>
        </w:trPr>
        <w:tc>
          <w:tcPr>
            <w:tcW w:w="4678" w:type="dxa"/>
            <w:tcBorders>
              <w:top w:val="single" w:sz="4" w:space="0" w:color="000000"/>
              <w:left w:val="single" w:sz="4" w:space="0" w:color="000000"/>
              <w:bottom w:val="single" w:sz="4" w:space="0" w:color="000000"/>
              <w:right w:val="single" w:sz="4" w:space="0" w:color="000000"/>
            </w:tcBorders>
          </w:tcPr>
          <w:p w14:paraId="7685543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 De hasta cinco metros cuadrados (5m2) por cada m2 </w:t>
            </w:r>
          </w:p>
        </w:tc>
        <w:tc>
          <w:tcPr>
            <w:tcW w:w="1416" w:type="dxa"/>
            <w:tcBorders>
              <w:top w:val="single" w:sz="4" w:space="0" w:color="000000"/>
              <w:left w:val="single" w:sz="4" w:space="0" w:color="000000"/>
              <w:bottom w:val="single" w:sz="4" w:space="0" w:color="000000"/>
              <w:right w:val="single" w:sz="4" w:space="0" w:color="000000"/>
            </w:tcBorders>
            <w:vAlign w:val="center"/>
          </w:tcPr>
          <w:p w14:paraId="73FD2636"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40 </w:t>
            </w:r>
          </w:p>
        </w:tc>
      </w:tr>
      <w:tr w:rsidR="002A569B" w:rsidRPr="002A569B" w14:paraId="4ED1E7F9" w14:textId="77777777" w:rsidTr="004C3F3E">
        <w:trPr>
          <w:trHeight w:val="674"/>
        </w:trPr>
        <w:tc>
          <w:tcPr>
            <w:tcW w:w="4678" w:type="dxa"/>
            <w:tcBorders>
              <w:top w:val="single" w:sz="4" w:space="0" w:color="000000"/>
              <w:left w:val="single" w:sz="4" w:space="0" w:color="000000"/>
              <w:bottom w:val="single" w:sz="4" w:space="0" w:color="000000"/>
              <w:right w:val="single" w:sz="4" w:space="0" w:color="000000"/>
            </w:tcBorders>
          </w:tcPr>
          <w:p w14:paraId="5FEEAAA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 De más de cinco metros cuadrados (5m2) por cada m2 </w:t>
            </w:r>
          </w:p>
        </w:tc>
        <w:tc>
          <w:tcPr>
            <w:tcW w:w="1416" w:type="dxa"/>
            <w:tcBorders>
              <w:top w:val="single" w:sz="4" w:space="0" w:color="000000"/>
              <w:left w:val="single" w:sz="4" w:space="0" w:color="000000"/>
              <w:bottom w:val="single" w:sz="4" w:space="0" w:color="000000"/>
              <w:right w:val="single" w:sz="4" w:space="0" w:color="000000"/>
            </w:tcBorders>
            <w:vAlign w:val="center"/>
          </w:tcPr>
          <w:p w14:paraId="6214B0DD"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30 </w:t>
            </w:r>
          </w:p>
        </w:tc>
      </w:tr>
    </w:tbl>
    <w:p w14:paraId="65BD258E" w14:textId="77777777" w:rsidR="002A569B" w:rsidRPr="002A569B" w:rsidRDefault="002A569B" w:rsidP="00263068">
      <w:pPr>
        <w:numPr>
          <w:ilvl w:val="1"/>
          <w:numId w:val="24"/>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Letreros luminosos: </w:t>
      </w:r>
    </w:p>
    <w:tbl>
      <w:tblPr>
        <w:tblStyle w:val="TableGrid"/>
        <w:tblW w:w="6094" w:type="dxa"/>
        <w:tblInd w:w="1696" w:type="dxa"/>
        <w:tblCellMar>
          <w:top w:w="89" w:type="dxa"/>
          <w:left w:w="107" w:type="dxa"/>
          <w:right w:w="60" w:type="dxa"/>
        </w:tblCellMar>
        <w:tblLook w:val="04A0" w:firstRow="1" w:lastRow="0" w:firstColumn="1" w:lastColumn="0" w:noHBand="0" w:noVBand="1"/>
      </w:tblPr>
      <w:tblGrid>
        <w:gridCol w:w="4678"/>
        <w:gridCol w:w="1416"/>
      </w:tblGrid>
      <w:tr w:rsidR="002A569B" w:rsidRPr="002A569B" w14:paraId="74D60215" w14:textId="77777777" w:rsidTr="004C3F3E">
        <w:trPr>
          <w:trHeight w:val="420"/>
        </w:trPr>
        <w:tc>
          <w:tcPr>
            <w:tcW w:w="4678" w:type="dxa"/>
            <w:tcBorders>
              <w:top w:val="single" w:sz="4" w:space="0" w:color="000000"/>
              <w:left w:val="single" w:sz="4" w:space="0" w:color="000000"/>
              <w:bottom w:val="single" w:sz="4" w:space="0" w:color="000000"/>
              <w:right w:val="single" w:sz="4" w:space="0" w:color="000000"/>
            </w:tcBorders>
            <w:shd w:val="clear" w:color="auto" w:fill="BFBFBF"/>
          </w:tcPr>
          <w:p w14:paraId="24569A38" w14:textId="77777777" w:rsidR="002A569B" w:rsidRPr="002A569B" w:rsidRDefault="002A569B" w:rsidP="00263068">
            <w:pPr>
              <w:ind w:right="55"/>
              <w:jc w:val="both"/>
              <w:rPr>
                <w:rFonts w:ascii="Arial" w:eastAsia="Arial" w:hAnsi="Arial" w:cs="Arial"/>
                <w:color w:val="000000"/>
                <w:sz w:val="24"/>
              </w:rPr>
            </w:pPr>
            <w:r w:rsidRPr="002A569B">
              <w:rPr>
                <w:rFonts w:ascii="Arial" w:eastAsia="Arial" w:hAnsi="Arial" w:cs="Arial"/>
                <w:b/>
                <w:color w:val="000000"/>
              </w:rPr>
              <w:t xml:space="preserve">ESPECIFICACIÓN </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296723D2" w14:textId="77777777" w:rsidR="002A569B" w:rsidRPr="002A569B" w:rsidRDefault="002A569B" w:rsidP="00263068">
            <w:pPr>
              <w:ind w:right="62"/>
              <w:jc w:val="both"/>
              <w:rPr>
                <w:rFonts w:ascii="Arial" w:eastAsia="Arial" w:hAnsi="Arial" w:cs="Arial"/>
                <w:color w:val="000000"/>
                <w:sz w:val="24"/>
              </w:rPr>
            </w:pPr>
            <w:r w:rsidRPr="002A569B">
              <w:rPr>
                <w:rFonts w:ascii="Arial" w:eastAsia="Arial" w:hAnsi="Arial" w:cs="Arial"/>
                <w:b/>
                <w:color w:val="000000"/>
              </w:rPr>
              <w:t xml:space="preserve">UVM </w:t>
            </w:r>
          </w:p>
        </w:tc>
      </w:tr>
      <w:tr w:rsidR="002A569B" w:rsidRPr="002A569B" w14:paraId="31AABE30" w14:textId="77777777" w:rsidTr="004C3F3E">
        <w:trPr>
          <w:trHeight w:val="505"/>
        </w:trPr>
        <w:tc>
          <w:tcPr>
            <w:tcW w:w="4678" w:type="dxa"/>
            <w:tcBorders>
              <w:top w:val="single" w:sz="4" w:space="0" w:color="000000"/>
              <w:left w:val="single" w:sz="4" w:space="0" w:color="000000"/>
              <w:bottom w:val="single" w:sz="4" w:space="0" w:color="000000"/>
              <w:right w:val="single" w:sz="4" w:space="0" w:color="000000"/>
            </w:tcBorders>
          </w:tcPr>
          <w:p w14:paraId="511AD4D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A) De hasta un metro cuadrado (1 m</w:t>
            </w:r>
            <w:r w:rsidRPr="002A569B">
              <w:rPr>
                <w:rFonts w:ascii="Arial" w:eastAsia="Arial" w:hAnsi="Arial" w:cs="Arial"/>
                <w:color w:val="000000"/>
                <w:sz w:val="34"/>
                <w:vertAlign w:val="superscript"/>
              </w:rPr>
              <w:t>2</w:t>
            </w:r>
            <w:r w:rsidRPr="002A569B">
              <w:rPr>
                <w:rFonts w:ascii="Arial" w:eastAsia="Arial" w:hAnsi="Arial" w:cs="Arial"/>
                <w:color w:val="00000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D633311"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70 </w:t>
            </w:r>
          </w:p>
        </w:tc>
      </w:tr>
      <w:tr w:rsidR="002A569B" w:rsidRPr="002A569B" w14:paraId="54AB2DF3" w14:textId="77777777" w:rsidTr="004C3F3E">
        <w:trPr>
          <w:trHeight w:val="674"/>
        </w:trPr>
        <w:tc>
          <w:tcPr>
            <w:tcW w:w="4678" w:type="dxa"/>
            <w:tcBorders>
              <w:top w:val="single" w:sz="4" w:space="0" w:color="000000"/>
              <w:left w:val="single" w:sz="4" w:space="0" w:color="000000"/>
              <w:bottom w:val="single" w:sz="4" w:space="0" w:color="000000"/>
              <w:right w:val="single" w:sz="4" w:space="0" w:color="000000"/>
            </w:tcBorders>
          </w:tcPr>
          <w:p w14:paraId="7E4EF4F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 De hasta cinco metros cuadrados (5m2) por cada m2 </w:t>
            </w:r>
          </w:p>
        </w:tc>
        <w:tc>
          <w:tcPr>
            <w:tcW w:w="1416" w:type="dxa"/>
            <w:tcBorders>
              <w:top w:val="single" w:sz="4" w:space="0" w:color="000000"/>
              <w:left w:val="single" w:sz="4" w:space="0" w:color="000000"/>
              <w:bottom w:val="single" w:sz="4" w:space="0" w:color="000000"/>
              <w:right w:val="single" w:sz="4" w:space="0" w:color="000000"/>
            </w:tcBorders>
            <w:vAlign w:val="center"/>
          </w:tcPr>
          <w:p w14:paraId="3618135A"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60 </w:t>
            </w:r>
          </w:p>
        </w:tc>
      </w:tr>
      <w:tr w:rsidR="00400163" w:rsidRPr="002A569B" w14:paraId="0693B8ED" w14:textId="77777777" w:rsidTr="00400163">
        <w:trPr>
          <w:trHeight w:val="26"/>
        </w:trPr>
        <w:tc>
          <w:tcPr>
            <w:tcW w:w="4678" w:type="dxa"/>
            <w:tcBorders>
              <w:top w:val="single" w:sz="4" w:space="0" w:color="000000"/>
              <w:left w:val="single" w:sz="4" w:space="0" w:color="000000"/>
              <w:bottom w:val="single" w:sz="4" w:space="0" w:color="000000"/>
              <w:right w:val="single" w:sz="4" w:space="0" w:color="000000"/>
            </w:tcBorders>
          </w:tcPr>
          <w:p w14:paraId="0A11A8AF" w14:textId="6C2A1797" w:rsidR="00400163" w:rsidRPr="002A569B" w:rsidRDefault="00400163" w:rsidP="00263068">
            <w:pPr>
              <w:jc w:val="both"/>
              <w:rPr>
                <w:rFonts w:ascii="Arial" w:eastAsia="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280E9BC" w14:textId="77777777" w:rsidR="00400163" w:rsidRPr="002A569B" w:rsidRDefault="00400163" w:rsidP="00263068">
            <w:pPr>
              <w:ind w:right="61"/>
              <w:jc w:val="both"/>
              <w:rPr>
                <w:rFonts w:ascii="Arial" w:eastAsia="Arial" w:hAnsi="Arial" w:cs="Arial"/>
                <w:color w:val="000000"/>
              </w:rPr>
            </w:pPr>
          </w:p>
        </w:tc>
      </w:tr>
      <w:tr w:rsidR="002A569B" w:rsidRPr="002A569B" w14:paraId="3B824D1A" w14:textId="77777777" w:rsidTr="004C3F3E">
        <w:trPr>
          <w:trHeight w:val="677"/>
        </w:trPr>
        <w:tc>
          <w:tcPr>
            <w:tcW w:w="4678" w:type="dxa"/>
            <w:tcBorders>
              <w:top w:val="single" w:sz="4" w:space="0" w:color="000000"/>
              <w:left w:val="single" w:sz="4" w:space="0" w:color="000000"/>
              <w:bottom w:val="single" w:sz="4" w:space="0" w:color="000000"/>
              <w:right w:val="single" w:sz="4" w:space="0" w:color="000000"/>
            </w:tcBorders>
          </w:tcPr>
          <w:p w14:paraId="460E9D5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 De más de cinco metros cuadrados (5m2) por cada m2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B6F92F"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50 </w:t>
            </w:r>
          </w:p>
        </w:tc>
      </w:tr>
    </w:tbl>
    <w:p w14:paraId="10D4ADCC" w14:textId="77777777" w:rsidR="002A569B" w:rsidRPr="002A569B" w:rsidRDefault="002A569B" w:rsidP="00263068">
      <w:pPr>
        <w:numPr>
          <w:ilvl w:val="1"/>
          <w:numId w:val="24"/>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Letreros pasacalles: </w:t>
      </w:r>
    </w:p>
    <w:tbl>
      <w:tblPr>
        <w:tblStyle w:val="TableGrid"/>
        <w:tblW w:w="6097" w:type="dxa"/>
        <w:tblInd w:w="1696" w:type="dxa"/>
        <w:tblCellMar>
          <w:top w:w="91" w:type="dxa"/>
          <w:left w:w="108" w:type="dxa"/>
          <w:right w:w="115" w:type="dxa"/>
        </w:tblCellMar>
        <w:tblLook w:val="04A0" w:firstRow="1" w:lastRow="0" w:firstColumn="1" w:lastColumn="0" w:noHBand="0" w:noVBand="1"/>
      </w:tblPr>
      <w:tblGrid>
        <w:gridCol w:w="4678"/>
        <w:gridCol w:w="1419"/>
      </w:tblGrid>
      <w:tr w:rsidR="002A569B" w:rsidRPr="002A569B" w14:paraId="5CBD00A3" w14:textId="77777777" w:rsidTr="004C3F3E">
        <w:trPr>
          <w:trHeight w:val="423"/>
        </w:trPr>
        <w:tc>
          <w:tcPr>
            <w:tcW w:w="4678" w:type="dxa"/>
            <w:tcBorders>
              <w:top w:val="single" w:sz="4" w:space="0" w:color="000000"/>
              <w:left w:val="single" w:sz="4" w:space="0" w:color="000000"/>
              <w:bottom w:val="single" w:sz="4" w:space="0" w:color="000000"/>
              <w:right w:val="single" w:sz="4" w:space="0" w:color="000000"/>
            </w:tcBorders>
          </w:tcPr>
          <w:p w14:paraId="4A1C2C4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día </w:t>
            </w:r>
          </w:p>
        </w:tc>
        <w:tc>
          <w:tcPr>
            <w:tcW w:w="1419" w:type="dxa"/>
            <w:tcBorders>
              <w:top w:val="single" w:sz="4" w:space="0" w:color="000000"/>
              <w:left w:val="single" w:sz="4" w:space="0" w:color="000000"/>
              <w:bottom w:val="single" w:sz="4" w:space="0" w:color="000000"/>
              <w:right w:val="single" w:sz="4" w:space="0" w:color="000000"/>
            </w:tcBorders>
          </w:tcPr>
          <w:p w14:paraId="35DC3A80" w14:textId="77777777" w:rsidR="002A569B" w:rsidRPr="002A569B" w:rsidRDefault="002A569B" w:rsidP="00263068">
            <w:pPr>
              <w:ind w:right="10"/>
              <w:jc w:val="both"/>
              <w:rPr>
                <w:rFonts w:ascii="Arial" w:eastAsia="Arial" w:hAnsi="Arial" w:cs="Arial"/>
                <w:color w:val="000000"/>
                <w:sz w:val="24"/>
              </w:rPr>
            </w:pPr>
            <w:r w:rsidRPr="002A569B">
              <w:rPr>
                <w:rFonts w:ascii="Arial" w:eastAsia="Arial" w:hAnsi="Arial" w:cs="Arial"/>
                <w:color w:val="000000"/>
              </w:rPr>
              <w:t xml:space="preserve">35 </w:t>
            </w:r>
          </w:p>
        </w:tc>
      </w:tr>
    </w:tbl>
    <w:p w14:paraId="59CE59A3" w14:textId="77777777" w:rsidR="002A569B" w:rsidRPr="002A569B" w:rsidRDefault="002A569B" w:rsidP="00263068">
      <w:pPr>
        <w:numPr>
          <w:ilvl w:val="1"/>
          <w:numId w:val="24"/>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Cualquier otro tipo de publicidad o propaganda no especificada: </w:t>
      </w:r>
    </w:p>
    <w:tbl>
      <w:tblPr>
        <w:tblStyle w:val="TableGrid"/>
        <w:tblW w:w="4443" w:type="dxa"/>
        <w:tblInd w:w="2547" w:type="dxa"/>
        <w:tblCellMar>
          <w:top w:w="91" w:type="dxa"/>
          <w:left w:w="108" w:type="dxa"/>
          <w:right w:w="115" w:type="dxa"/>
        </w:tblCellMar>
        <w:tblLook w:val="04A0" w:firstRow="1" w:lastRow="0" w:firstColumn="1" w:lastColumn="0" w:noHBand="0" w:noVBand="1"/>
      </w:tblPr>
      <w:tblGrid>
        <w:gridCol w:w="3434"/>
        <w:gridCol w:w="1009"/>
      </w:tblGrid>
      <w:tr w:rsidR="002A569B" w:rsidRPr="002A569B" w14:paraId="292F4129" w14:textId="77777777" w:rsidTr="00400163">
        <w:trPr>
          <w:trHeight w:val="422"/>
        </w:trPr>
        <w:tc>
          <w:tcPr>
            <w:tcW w:w="3434" w:type="dxa"/>
            <w:tcBorders>
              <w:top w:val="single" w:sz="4" w:space="0" w:color="000000"/>
              <w:left w:val="single" w:sz="4" w:space="0" w:color="000000"/>
              <w:bottom w:val="single" w:sz="4" w:space="0" w:color="000000"/>
              <w:right w:val="single" w:sz="4" w:space="0" w:color="000000"/>
            </w:tcBorders>
          </w:tcPr>
          <w:p w14:paraId="5C5195A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metro cuadrado (m2) </w:t>
            </w:r>
          </w:p>
        </w:tc>
        <w:tc>
          <w:tcPr>
            <w:tcW w:w="1009" w:type="dxa"/>
            <w:tcBorders>
              <w:top w:val="single" w:sz="4" w:space="0" w:color="000000"/>
              <w:left w:val="single" w:sz="4" w:space="0" w:color="000000"/>
              <w:bottom w:val="single" w:sz="4" w:space="0" w:color="000000"/>
              <w:right w:val="single" w:sz="4" w:space="0" w:color="000000"/>
            </w:tcBorders>
          </w:tcPr>
          <w:p w14:paraId="40E841C0" w14:textId="77777777" w:rsidR="002A569B" w:rsidRPr="002A569B" w:rsidRDefault="002A569B" w:rsidP="00263068">
            <w:pPr>
              <w:ind w:right="10"/>
              <w:jc w:val="both"/>
              <w:rPr>
                <w:rFonts w:ascii="Arial" w:eastAsia="Arial" w:hAnsi="Arial" w:cs="Arial"/>
                <w:color w:val="000000"/>
                <w:sz w:val="24"/>
              </w:rPr>
            </w:pPr>
            <w:r w:rsidRPr="002A569B">
              <w:rPr>
                <w:rFonts w:ascii="Arial" w:eastAsia="Arial" w:hAnsi="Arial" w:cs="Arial"/>
                <w:color w:val="000000"/>
              </w:rPr>
              <w:t xml:space="preserve">30 </w:t>
            </w:r>
          </w:p>
        </w:tc>
      </w:tr>
    </w:tbl>
    <w:p w14:paraId="14E396A4" w14:textId="77777777" w:rsidR="002A569B" w:rsidRPr="002A569B" w:rsidRDefault="002A569B" w:rsidP="00263068">
      <w:pPr>
        <w:spacing w:after="0" w:line="240" w:lineRule="auto"/>
        <w:ind w:right="41"/>
        <w:jc w:val="both"/>
        <w:rPr>
          <w:rFonts w:ascii="Arial" w:eastAsia="Arial" w:hAnsi="Arial" w:cs="Arial"/>
          <w:color w:val="000000"/>
          <w:sz w:val="24"/>
          <w:lang w:val="es-MX" w:eastAsia="es-MX"/>
        </w:rPr>
      </w:pPr>
    </w:p>
    <w:p w14:paraId="7A16D5C2" w14:textId="77777777"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II </w:t>
      </w:r>
    </w:p>
    <w:p w14:paraId="59137EEB"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5BF8D88F"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Del Pago  </w:t>
      </w:r>
    </w:p>
    <w:p w14:paraId="7498C1F5"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Art.77º.-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La presente Contribución deberá abonarse por adelantado al momento de solicitar el permiso Municipal.</w:t>
      </w:r>
    </w:p>
    <w:p w14:paraId="2355D64E" w14:textId="77777777" w:rsidR="002A569B" w:rsidRPr="002A569B" w:rsidRDefault="002A569B" w:rsidP="00263068">
      <w:pPr>
        <w:spacing w:after="0" w:line="240" w:lineRule="auto"/>
        <w:ind w:right="41"/>
        <w:jc w:val="both"/>
        <w:rPr>
          <w:rFonts w:ascii="Arial" w:eastAsia="Arial" w:hAnsi="Arial" w:cs="Arial"/>
          <w:color w:val="000000"/>
          <w:sz w:val="24"/>
          <w:lang w:val="es-MX" w:eastAsia="es-MX"/>
        </w:rPr>
      </w:pPr>
    </w:p>
    <w:p w14:paraId="2F0B4362" w14:textId="77777777" w:rsidR="002A569B" w:rsidRPr="002A569B" w:rsidRDefault="002A569B" w:rsidP="00263068">
      <w:pPr>
        <w:spacing w:after="0" w:line="240" w:lineRule="auto"/>
        <w:ind w:right="41"/>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TITULO VI</w:t>
      </w:r>
      <w:r w:rsidRPr="002A569B">
        <w:rPr>
          <w:rFonts w:ascii="Arial" w:eastAsia="Arial" w:hAnsi="Arial" w:cs="Arial"/>
          <w:color w:val="000000"/>
          <w:sz w:val="24"/>
          <w:lang w:val="es-MX" w:eastAsia="es-MX"/>
        </w:rPr>
        <w:t xml:space="preserve"> </w:t>
      </w:r>
    </w:p>
    <w:p w14:paraId="5E24C04B" w14:textId="77777777" w:rsidR="002A569B" w:rsidRPr="002A569B" w:rsidRDefault="002A569B" w:rsidP="00263068">
      <w:pPr>
        <w:spacing w:after="0" w:line="240" w:lineRule="auto"/>
        <w:ind w:right="878"/>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CONTRIBUCION QUE INCIDE SOBRE CONSTRUCCIONES Y </w:t>
      </w:r>
    </w:p>
    <w:p w14:paraId="42F1F834" w14:textId="77777777" w:rsidR="002A569B" w:rsidRPr="002A569B" w:rsidRDefault="002A569B" w:rsidP="00263068">
      <w:pPr>
        <w:keepNext/>
        <w:keepLines/>
        <w:spacing w:after="0" w:line="240" w:lineRule="auto"/>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REPARACIONES DE OBRAS PRIVADAS</w:t>
      </w:r>
      <w:r w:rsidRPr="002A569B">
        <w:rPr>
          <w:rFonts w:ascii="Arial" w:eastAsia="Arial" w:hAnsi="Arial" w:cs="Arial"/>
          <w:color w:val="000000"/>
          <w:sz w:val="24"/>
          <w:lang w:val="es-MX" w:eastAsia="es-MX"/>
        </w:rPr>
        <w:t xml:space="preserve"> </w:t>
      </w:r>
      <w:r w:rsidRPr="002A569B">
        <w:rPr>
          <w:rFonts w:ascii="Arial" w:eastAsia="Arial" w:hAnsi="Arial" w:cs="Arial"/>
          <w:b/>
          <w:color w:val="000000"/>
          <w:sz w:val="24"/>
          <w:lang w:val="es-MX" w:eastAsia="es-MX"/>
        </w:rPr>
        <w:t xml:space="preserve">CAPITULO I </w:t>
      </w:r>
    </w:p>
    <w:p w14:paraId="57CBBF80" w14:textId="77777777" w:rsidR="002A569B" w:rsidRPr="002A569B" w:rsidRDefault="002A569B" w:rsidP="00263068">
      <w:pPr>
        <w:tabs>
          <w:tab w:val="center" w:pos="4530"/>
        </w:tabs>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Art.78º.</w:t>
      </w:r>
      <w:proofErr w:type="gramStart"/>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Derechos</w:t>
      </w:r>
      <w:proofErr w:type="gramEnd"/>
      <w:r w:rsidRPr="002A569B">
        <w:rPr>
          <w:rFonts w:ascii="Arial" w:eastAsia="Arial" w:hAnsi="Arial" w:cs="Arial"/>
          <w:color w:val="000000"/>
          <w:sz w:val="24"/>
          <w:lang w:val="es-MX" w:eastAsia="es-MX"/>
        </w:rPr>
        <w:t xml:space="preserve"> de Oficina referidos a la construcción y catastro: </w:t>
      </w:r>
    </w:p>
    <w:p w14:paraId="3E7E7ED2" w14:textId="77777777" w:rsidR="002A569B" w:rsidRPr="002A569B" w:rsidRDefault="002A569B" w:rsidP="00263068">
      <w:pPr>
        <w:numPr>
          <w:ilvl w:val="0"/>
          <w:numId w:val="25"/>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Solicitudes </w:t>
      </w:r>
    </w:p>
    <w:tbl>
      <w:tblPr>
        <w:tblStyle w:val="TableGrid"/>
        <w:tblW w:w="6661" w:type="dxa"/>
        <w:tblInd w:w="1415" w:type="dxa"/>
        <w:tblCellMar>
          <w:top w:w="9" w:type="dxa"/>
          <w:left w:w="70" w:type="dxa"/>
          <w:right w:w="115" w:type="dxa"/>
        </w:tblCellMar>
        <w:tblLook w:val="04A0" w:firstRow="1" w:lastRow="0" w:firstColumn="1" w:lastColumn="0" w:noHBand="0" w:noVBand="1"/>
      </w:tblPr>
      <w:tblGrid>
        <w:gridCol w:w="875"/>
        <w:gridCol w:w="4368"/>
        <w:gridCol w:w="1418"/>
      </w:tblGrid>
      <w:tr w:rsidR="002A569B" w:rsidRPr="002A569B" w14:paraId="38B7C105" w14:textId="77777777" w:rsidTr="004C3F3E">
        <w:trPr>
          <w:trHeight w:val="257"/>
        </w:trPr>
        <w:tc>
          <w:tcPr>
            <w:tcW w:w="5243" w:type="dxa"/>
            <w:gridSpan w:val="2"/>
            <w:tcBorders>
              <w:top w:val="single" w:sz="2" w:space="0" w:color="000000"/>
              <w:left w:val="single" w:sz="2" w:space="0" w:color="000000"/>
              <w:bottom w:val="single" w:sz="2" w:space="0" w:color="000000"/>
              <w:right w:val="single" w:sz="2" w:space="0" w:color="000000"/>
            </w:tcBorders>
            <w:shd w:val="clear" w:color="auto" w:fill="A7A8A8"/>
          </w:tcPr>
          <w:p w14:paraId="15D418A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CONCEPTO</w:t>
            </w:r>
            <w:r w:rsidRPr="002A569B">
              <w:rPr>
                <w:rFonts w:ascii="Arial" w:eastAsia="Arial" w:hAnsi="Arial" w:cs="Arial"/>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7A8A8"/>
          </w:tcPr>
          <w:p w14:paraId="04C29AC2" w14:textId="77777777" w:rsidR="002A569B" w:rsidRPr="002A569B" w:rsidRDefault="002A569B" w:rsidP="00263068">
            <w:pPr>
              <w:ind w:right="123"/>
              <w:jc w:val="both"/>
              <w:rPr>
                <w:rFonts w:ascii="Arial" w:eastAsia="Arial" w:hAnsi="Arial" w:cs="Arial"/>
                <w:color w:val="000000"/>
                <w:sz w:val="24"/>
              </w:rPr>
            </w:pPr>
            <w:r w:rsidRPr="002A569B">
              <w:rPr>
                <w:rFonts w:ascii="Arial" w:eastAsia="Arial" w:hAnsi="Arial" w:cs="Arial"/>
                <w:b/>
                <w:color w:val="000000"/>
              </w:rPr>
              <w:t>UVM</w:t>
            </w:r>
            <w:r w:rsidRPr="002A569B">
              <w:rPr>
                <w:rFonts w:ascii="Arial" w:eastAsia="Arial" w:hAnsi="Arial" w:cs="Arial"/>
                <w:color w:val="000000"/>
              </w:rPr>
              <w:t xml:space="preserve"> </w:t>
            </w:r>
          </w:p>
        </w:tc>
      </w:tr>
      <w:tr w:rsidR="002A569B" w:rsidRPr="002A569B" w14:paraId="53E0344A" w14:textId="77777777" w:rsidTr="004C3F3E">
        <w:trPr>
          <w:trHeight w:val="263"/>
        </w:trPr>
        <w:tc>
          <w:tcPr>
            <w:tcW w:w="875" w:type="dxa"/>
            <w:tcBorders>
              <w:top w:val="single" w:sz="2" w:space="0" w:color="000000"/>
              <w:left w:val="single" w:sz="2" w:space="0" w:color="000000"/>
              <w:bottom w:val="single" w:sz="2" w:space="0" w:color="000000"/>
              <w:right w:val="single" w:sz="2" w:space="0" w:color="000000"/>
            </w:tcBorders>
          </w:tcPr>
          <w:p w14:paraId="7C74ADA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 </w:t>
            </w:r>
          </w:p>
        </w:tc>
        <w:tc>
          <w:tcPr>
            <w:tcW w:w="4368" w:type="dxa"/>
            <w:tcBorders>
              <w:top w:val="single" w:sz="2" w:space="0" w:color="000000"/>
              <w:left w:val="single" w:sz="2" w:space="0" w:color="000000"/>
              <w:bottom w:val="single" w:sz="2" w:space="0" w:color="000000"/>
              <w:right w:val="single" w:sz="2" w:space="0" w:color="000000"/>
            </w:tcBorders>
          </w:tcPr>
          <w:p w14:paraId="23372C39" w14:textId="77777777" w:rsidR="002A569B" w:rsidRPr="002A569B" w:rsidRDefault="002A569B" w:rsidP="00263068">
            <w:pPr>
              <w:jc w:val="both"/>
              <w:rPr>
                <w:rFonts w:ascii="Arial" w:eastAsia="Arial" w:hAnsi="Arial" w:cs="Arial"/>
                <w:color w:val="000000"/>
                <w:sz w:val="24"/>
              </w:rPr>
            </w:pPr>
            <w:proofErr w:type="spellStart"/>
            <w:r w:rsidRPr="002A569B">
              <w:rPr>
                <w:rFonts w:ascii="Arial" w:eastAsia="Arial" w:hAnsi="Arial" w:cs="Arial"/>
                <w:color w:val="000000"/>
              </w:rPr>
              <w:t>Visación</w:t>
            </w:r>
            <w:proofErr w:type="spellEnd"/>
            <w:r w:rsidRPr="002A569B">
              <w:rPr>
                <w:rFonts w:ascii="Arial" w:eastAsia="Arial" w:hAnsi="Arial" w:cs="Arial"/>
                <w:color w:val="000000"/>
              </w:rPr>
              <w:t xml:space="preserve"> Previa de proyecto familiar </w:t>
            </w:r>
          </w:p>
        </w:tc>
        <w:tc>
          <w:tcPr>
            <w:tcW w:w="1418" w:type="dxa"/>
            <w:tcBorders>
              <w:top w:val="single" w:sz="2" w:space="0" w:color="000000"/>
              <w:left w:val="single" w:sz="2" w:space="0" w:color="000000"/>
              <w:bottom w:val="single" w:sz="2" w:space="0" w:color="000000"/>
              <w:right w:val="single" w:sz="2" w:space="0" w:color="000000"/>
            </w:tcBorders>
          </w:tcPr>
          <w:p w14:paraId="16A85C0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70 </w:t>
            </w:r>
          </w:p>
        </w:tc>
      </w:tr>
      <w:tr w:rsidR="002A569B" w:rsidRPr="002A569B" w14:paraId="3154783B"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5B42E55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 </w:t>
            </w:r>
          </w:p>
        </w:tc>
        <w:tc>
          <w:tcPr>
            <w:tcW w:w="4368" w:type="dxa"/>
            <w:tcBorders>
              <w:top w:val="single" w:sz="2" w:space="0" w:color="000000"/>
              <w:left w:val="single" w:sz="2" w:space="0" w:color="000000"/>
              <w:bottom w:val="single" w:sz="2" w:space="0" w:color="000000"/>
              <w:right w:val="single" w:sz="2" w:space="0" w:color="000000"/>
            </w:tcBorders>
          </w:tcPr>
          <w:p w14:paraId="3065B22B" w14:textId="77777777" w:rsidR="002A569B" w:rsidRPr="002A569B" w:rsidRDefault="002A569B" w:rsidP="00263068">
            <w:pPr>
              <w:jc w:val="both"/>
              <w:rPr>
                <w:rFonts w:ascii="Arial" w:eastAsia="Arial" w:hAnsi="Arial" w:cs="Arial"/>
                <w:color w:val="000000"/>
                <w:sz w:val="24"/>
              </w:rPr>
            </w:pPr>
            <w:proofErr w:type="spellStart"/>
            <w:r w:rsidRPr="002A569B">
              <w:rPr>
                <w:rFonts w:ascii="Arial" w:eastAsia="Arial" w:hAnsi="Arial" w:cs="Arial"/>
                <w:color w:val="000000"/>
              </w:rPr>
              <w:t>Visación</w:t>
            </w:r>
            <w:proofErr w:type="spellEnd"/>
            <w:r w:rsidRPr="002A569B">
              <w:rPr>
                <w:rFonts w:ascii="Arial" w:eastAsia="Arial" w:hAnsi="Arial" w:cs="Arial"/>
                <w:color w:val="000000"/>
              </w:rPr>
              <w:t xml:space="preserve"> Previa de proyecto comercial </w:t>
            </w:r>
          </w:p>
        </w:tc>
        <w:tc>
          <w:tcPr>
            <w:tcW w:w="1418" w:type="dxa"/>
            <w:tcBorders>
              <w:top w:val="single" w:sz="2" w:space="0" w:color="000000"/>
              <w:left w:val="single" w:sz="2" w:space="0" w:color="000000"/>
              <w:bottom w:val="single" w:sz="2" w:space="0" w:color="000000"/>
              <w:right w:val="single" w:sz="2" w:space="0" w:color="000000"/>
            </w:tcBorders>
          </w:tcPr>
          <w:p w14:paraId="4870FAD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140 </w:t>
            </w:r>
          </w:p>
        </w:tc>
      </w:tr>
      <w:tr w:rsidR="002A569B" w:rsidRPr="002A569B" w14:paraId="0B28AC84"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10952CA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 </w:t>
            </w:r>
          </w:p>
        </w:tc>
        <w:tc>
          <w:tcPr>
            <w:tcW w:w="4368" w:type="dxa"/>
            <w:tcBorders>
              <w:top w:val="single" w:sz="2" w:space="0" w:color="000000"/>
              <w:left w:val="single" w:sz="2" w:space="0" w:color="000000"/>
              <w:bottom w:val="single" w:sz="2" w:space="0" w:color="000000"/>
              <w:right w:val="single" w:sz="2" w:space="0" w:color="000000"/>
            </w:tcBorders>
          </w:tcPr>
          <w:p w14:paraId="45DEC58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Demolición total de inmuebles </w:t>
            </w:r>
          </w:p>
        </w:tc>
        <w:tc>
          <w:tcPr>
            <w:tcW w:w="1418" w:type="dxa"/>
            <w:tcBorders>
              <w:top w:val="single" w:sz="2" w:space="0" w:color="000000"/>
              <w:left w:val="single" w:sz="2" w:space="0" w:color="000000"/>
              <w:bottom w:val="single" w:sz="2" w:space="0" w:color="000000"/>
              <w:right w:val="single" w:sz="2" w:space="0" w:color="000000"/>
            </w:tcBorders>
          </w:tcPr>
          <w:p w14:paraId="0E4BC09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200 </w:t>
            </w:r>
          </w:p>
        </w:tc>
      </w:tr>
      <w:tr w:rsidR="002A569B" w:rsidRPr="002A569B" w14:paraId="1F67C186" w14:textId="77777777" w:rsidTr="004C3F3E">
        <w:trPr>
          <w:trHeight w:val="262"/>
        </w:trPr>
        <w:tc>
          <w:tcPr>
            <w:tcW w:w="875" w:type="dxa"/>
            <w:tcBorders>
              <w:top w:val="single" w:sz="2" w:space="0" w:color="000000"/>
              <w:left w:val="single" w:sz="2" w:space="0" w:color="000000"/>
              <w:bottom w:val="single" w:sz="2" w:space="0" w:color="000000"/>
              <w:right w:val="single" w:sz="2" w:space="0" w:color="000000"/>
            </w:tcBorders>
          </w:tcPr>
          <w:p w14:paraId="326EEBE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 </w:t>
            </w:r>
          </w:p>
        </w:tc>
        <w:tc>
          <w:tcPr>
            <w:tcW w:w="4368" w:type="dxa"/>
            <w:tcBorders>
              <w:top w:val="single" w:sz="2" w:space="0" w:color="000000"/>
              <w:left w:val="single" w:sz="2" w:space="0" w:color="000000"/>
              <w:bottom w:val="single" w:sz="2" w:space="0" w:color="000000"/>
              <w:right w:val="single" w:sz="2" w:space="0" w:color="000000"/>
            </w:tcBorders>
          </w:tcPr>
          <w:p w14:paraId="645C5C8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Certificado Conforme a Obra </w:t>
            </w:r>
          </w:p>
        </w:tc>
        <w:tc>
          <w:tcPr>
            <w:tcW w:w="1418" w:type="dxa"/>
            <w:tcBorders>
              <w:top w:val="single" w:sz="2" w:space="0" w:color="000000"/>
              <w:left w:val="single" w:sz="2" w:space="0" w:color="000000"/>
              <w:bottom w:val="single" w:sz="2" w:space="0" w:color="000000"/>
              <w:right w:val="single" w:sz="2" w:space="0" w:color="000000"/>
            </w:tcBorders>
          </w:tcPr>
          <w:p w14:paraId="4657551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150 </w:t>
            </w:r>
          </w:p>
        </w:tc>
      </w:tr>
      <w:tr w:rsidR="002A569B" w:rsidRPr="002A569B" w14:paraId="68F76545" w14:textId="77777777" w:rsidTr="004C3F3E">
        <w:trPr>
          <w:trHeight w:val="511"/>
        </w:trPr>
        <w:tc>
          <w:tcPr>
            <w:tcW w:w="875" w:type="dxa"/>
            <w:tcBorders>
              <w:top w:val="single" w:sz="2" w:space="0" w:color="000000"/>
              <w:left w:val="single" w:sz="2" w:space="0" w:color="000000"/>
              <w:bottom w:val="single" w:sz="2" w:space="0" w:color="000000"/>
              <w:right w:val="single" w:sz="2" w:space="0" w:color="000000"/>
            </w:tcBorders>
            <w:vAlign w:val="center"/>
          </w:tcPr>
          <w:p w14:paraId="6A7802A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5 </w:t>
            </w:r>
          </w:p>
        </w:tc>
        <w:tc>
          <w:tcPr>
            <w:tcW w:w="4368" w:type="dxa"/>
            <w:tcBorders>
              <w:top w:val="single" w:sz="2" w:space="0" w:color="000000"/>
              <w:left w:val="single" w:sz="2" w:space="0" w:color="000000"/>
              <w:bottom w:val="single" w:sz="2" w:space="0" w:color="000000"/>
              <w:right w:val="single" w:sz="2" w:space="0" w:color="000000"/>
            </w:tcBorders>
          </w:tcPr>
          <w:p w14:paraId="190B8E4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Cualquier otra solicitud referida a edificación </w:t>
            </w:r>
          </w:p>
        </w:tc>
        <w:tc>
          <w:tcPr>
            <w:tcW w:w="1418" w:type="dxa"/>
            <w:tcBorders>
              <w:top w:val="single" w:sz="2" w:space="0" w:color="000000"/>
              <w:left w:val="single" w:sz="2" w:space="0" w:color="000000"/>
              <w:bottom w:val="single" w:sz="2" w:space="0" w:color="000000"/>
              <w:right w:val="single" w:sz="2" w:space="0" w:color="000000"/>
            </w:tcBorders>
            <w:vAlign w:val="center"/>
          </w:tcPr>
          <w:p w14:paraId="6B5CFA3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95 </w:t>
            </w:r>
          </w:p>
        </w:tc>
      </w:tr>
      <w:tr w:rsidR="002A569B" w:rsidRPr="002A569B" w14:paraId="1E3BD58A" w14:textId="77777777" w:rsidTr="004C3F3E">
        <w:trPr>
          <w:trHeight w:val="514"/>
        </w:trPr>
        <w:tc>
          <w:tcPr>
            <w:tcW w:w="875" w:type="dxa"/>
            <w:tcBorders>
              <w:top w:val="single" w:sz="2" w:space="0" w:color="000000"/>
              <w:left w:val="single" w:sz="2" w:space="0" w:color="000000"/>
              <w:bottom w:val="single" w:sz="2" w:space="0" w:color="000000"/>
              <w:right w:val="single" w:sz="2" w:space="0" w:color="000000"/>
            </w:tcBorders>
            <w:vAlign w:val="center"/>
          </w:tcPr>
          <w:p w14:paraId="75F4F3E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6 </w:t>
            </w:r>
          </w:p>
        </w:tc>
        <w:tc>
          <w:tcPr>
            <w:tcW w:w="4368" w:type="dxa"/>
            <w:tcBorders>
              <w:top w:val="single" w:sz="2" w:space="0" w:color="000000"/>
              <w:left w:val="single" w:sz="2" w:space="0" w:color="000000"/>
              <w:bottom w:val="single" w:sz="2" w:space="0" w:color="000000"/>
              <w:right w:val="single" w:sz="2" w:space="0" w:color="000000"/>
            </w:tcBorders>
          </w:tcPr>
          <w:p w14:paraId="513D33EA" w14:textId="77777777" w:rsidR="002A569B" w:rsidRPr="002A569B" w:rsidRDefault="002A569B" w:rsidP="00263068">
            <w:pPr>
              <w:jc w:val="both"/>
              <w:rPr>
                <w:rFonts w:ascii="Arial" w:eastAsia="Arial" w:hAnsi="Arial" w:cs="Arial"/>
                <w:color w:val="000000"/>
                <w:sz w:val="24"/>
              </w:rPr>
            </w:pPr>
            <w:proofErr w:type="spellStart"/>
            <w:r w:rsidRPr="002A569B">
              <w:rPr>
                <w:rFonts w:ascii="Arial" w:eastAsia="Arial" w:hAnsi="Arial" w:cs="Arial"/>
                <w:color w:val="000000"/>
              </w:rPr>
              <w:t>Visación</w:t>
            </w:r>
            <w:proofErr w:type="spellEnd"/>
            <w:r w:rsidRPr="002A569B">
              <w:rPr>
                <w:rFonts w:ascii="Arial" w:eastAsia="Arial" w:hAnsi="Arial" w:cs="Arial"/>
                <w:color w:val="000000"/>
              </w:rPr>
              <w:t xml:space="preserve"> Previa de Extensión de redes de servicios </w:t>
            </w:r>
          </w:p>
        </w:tc>
        <w:tc>
          <w:tcPr>
            <w:tcW w:w="1418" w:type="dxa"/>
            <w:tcBorders>
              <w:top w:val="single" w:sz="2" w:space="0" w:color="000000"/>
              <w:left w:val="single" w:sz="2" w:space="0" w:color="000000"/>
              <w:bottom w:val="single" w:sz="2" w:space="0" w:color="000000"/>
              <w:right w:val="single" w:sz="2" w:space="0" w:color="000000"/>
            </w:tcBorders>
            <w:vAlign w:val="center"/>
          </w:tcPr>
          <w:p w14:paraId="33FD79F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180 </w:t>
            </w:r>
          </w:p>
        </w:tc>
      </w:tr>
      <w:tr w:rsidR="002A569B" w:rsidRPr="002A569B" w14:paraId="243BF0CC" w14:textId="77777777" w:rsidTr="004C3F3E">
        <w:trPr>
          <w:trHeight w:val="514"/>
        </w:trPr>
        <w:tc>
          <w:tcPr>
            <w:tcW w:w="875" w:type="dxa"/>
            <w:tcBorders>
              <w:top w:val="single" w:sz="2" w:space="0" w:color="000000"/>
              <w:left w:val="single" w:sz="2" w:space="0" w:color="000000"/>
              <w:bottom w:val="single" w:sz="2" w:space="0" w:color="000000"/>
              <w:right w:val="single" w:sz="2" w:space="0" w:color="000000"/>
            </w:tcBorders>
            <w:vAlign w:val="center"/>
          </w:tcPr>
          <w:p w14:paraId="787BD17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7 </w:t>
            </w:r>
          </w:p>
        </w:tc>
        <w:tc>
          <w:tcPr>
            <w:tcW w:w="4368" w:type="dxa"/>
            <w:tcBorders>
              <w:top w:val="single" w:sz="2" w:space="0" w:color="000000"/>
              <w:left w:val="single" w:sz="2" w:space="0" w:color="000000"/>
              <w:bottom w:val="single" w:sz="2" w:space="0" w:color="000000"/>
              <w:right w:val="single" w:sz="2" w:space="0" w:color="000000"/>
            </w:tcBorders>
          </w:tcPr>
          <w:p w14:paraId="411ED2BD" w14:textId="77777777" w:rsidR="002A569B" w:rsidRPr="002A569B" w:rsidRDefault="002A569B" w:rsidP="00263068">
            <w:pPr>
              <w:jc w:val="both"/>
              <w:rPr>
                <w:rFonts w:ascii="Arial" w:eastAsia="Arial" w:hAnsi="Arial" w:cs="Arial"/>
                <w:color w:val="000000"/>
                <w:sz w:val="24"/>
              </w:rPr>
            </w:pPr>
            <w:proofErr w:type="gramStart"/>
            <w:r w:rsidRPr="002A569B">
              <w:rPr>
                <w:rFonts w:ascii="Arial" w:eastAsia="Arial" w:hAnsi="Arial" w:cs="Arial"/>
                <w:color w:val="000000"/>
              </w:rPr>
              <w:t>Inscripción  en</w:t>
            </w:r>
            <w:proofErr w:type="gramEnd"/>
            <w:r w:rsidRPr="002A569B">
              <w:rPr>
                <w:rFonts w:ascii="Arial" w:eastAsia="Arial" w:hAnsi="Arial" w:cs="Arial"/>
                <w:color w:val="000000"/>
              </w:rPr>
              <w:t xml:space="preserve">  el  Registro  de profesionales  y empresas </w:t>
            </w:r>
          </w:p>
        </w:tc>
        <w:tc>
          <w:tcPr>
            <w:tcW w:w="1418" w:type="dxa"/>
            <w:tcBorders>
              <w:top w:val="single" w:sz="2" w:space="0" w:color="000000"/>
              <w:left w:val="single" w:sz="2" w:space="0" w:color="000000"/>
              <w:bottom w:val="single" w:sz="2" w:space="0" w:color="000000"/>
              <w:right w:val="single" w:sz="2" w:space="0" w:color="000000"/>
            </w:tcBorders>
            <w:vAlign w:val="center"/>
          </w:tcPr>
          <w:p w14:paraId="56876BB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60 </w:t>
            </w:r>
          </w:p>
        </w:tc>
      </w:tr>
      <w:tr w:rsidR="002A569B" w:rsidRPr="002A569B" w14:paraId="454506FA"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2A91871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8 </w:t>
            </w:r>
          </w:p>
        </w:tc>
        <w:tc>
          <w:tcPr>
            <w:tcW w:w="4368" w:type="dxa"/>
            <w:tcBorders>
              <w:top w:val="single" w:sz="2" w:space="0" w:color="000000"/>
              <w:left w:val="single" w:sz="2" w:space="0" w:color="000000"/>
              <w:bottom w:val="single" w:sz="2" w:space="0" w:color="000000"/>
              <w:right w:val="single" w:sz="2" w:space="0" w:color="000000"/>
            </w:tcBorders>
          </w:tcPr>
          <w:p w14:paraId="2BF96EE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Inscripción catastral, mínimo </w:t>
            </w:r>
          </w:p>
        </w:tc>
        <w:tc>
          <w:tcPr>
            <w:tcW w:w="1418" w:type="dxa"/>
            <w:tcBorders>
              <w:top w:val="single" w:sz="2" w:space="0" w:color="000000"/>
              <w:left w:val="single" w:sz="2" w:space="0" w:color="000000"/>
              <w:bottom w:val="single" w:sz="2" w:space="0" w:color="000000"/>
              <w:right w:val="single" w:sz="2" w:space="0" w:color="000000"/>
            </w:tcBorders>
          </w:tcPr>
          <w:p w14:paraId="1B20681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35 </w:t>
            </w:r>
          </w:p>
        </w:tc>
      </w:tr>
      <w:tr w:rsidR="002A569B" w:rsidRPr="002A569B" w14:paraId="287C2CB8" w14:textId="77777777" w:rsidTr="004C3F3E">
        <w:trPr>
          <w:trHeight w:val="262"/>
        </w:trPr>
        <w:tc>
          <w:tcPr>
            <w:tcW w:w="875" w:type="dxa"/>
            <w:tcBorders>
              <w:top w:val="single" w:sz="2" w:space="0" w:color="000000"/>
              <w:left w:val="single" w:sz="2" w:space="0" w:color="000000"/>
              <w:bottom w:val="single" w:sz="2" w:space="0" w:color="000000"/>
              <w:right w:val="single" w:sz="2" w:space="0" w:color="000000"/>
            </w:tcBorders>
          </w:tcPr>
          <w:p w14:paraId="0429848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9 </w:t>
            </w:r>
          </w:p>
        </w:tc>
        <w:tc>
          <w:tcPr>
            <w:tcW w:w="4368" w:type="dxa"/>
            <w:tcBorders>
              <w:top w:val="single" w:sz="2" w:space="0" w:color="000000"/>
              <w:left w:val="single" w:sz="2" w:space="0" w:color="000000"/>
              <w:bottom w:val="single" w:sz="2" w:space="0" w:color="000000"/>
              <w:right w:val="single" w:sz="2" w:space="0" w:color="000000"/>
            </w:tcBorders>
          </w:tcPr>
          <w:p w14:paraId="47CD20F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Pedido de loteo de urbanización </w:t>
            </w:r>
          </w:p>
        </w:tc>
        <w:tc>
          <w:tcPr>
            <w:tcW w:w="1418" w:type="dxa"/>
            <w:tcBorders>
              <w:top w:val="single" w:sz="2" w:space="0" w:color="000000"/>
              <w:left w:val="single" w:sz="2" w:space="0" w:color="000000"/>
              <w:bottom w:val="single" w:sz="2" w:space="0" w:color="000000"/>
              <w:right w:val="single" w:sz="2" w:space="0" w:color="000000"/>
            </w:tcBorders>
          </w:tcPr>
          <w:p w14:paraId="2377080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800 </w:t>
            </w:r>
          </w:p>
        </w:tc>
      </w:tr>
      <w:tr w:rsidR="002A569B" w:rsidRPr="002A569B" w14:paraId="43B46845"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3ECC547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10 </w:t>
            </w:r>
          </w:p>
        </w:tc>
        <w:tc>
          <w:tcPr>
            <w:tcW w:w="4368" w:type="dxa"/>
            <w:tcBorders>
              <w:top w:val="single" w:sz="2" w:space="0" w:color="000000"/>
              <w:left w:val="single" w:sz="2" w:space="0" w:color="000000"/>
              <w:bottom w:val="single" w:sz="2" w:space="0" w:color="000000"/>
              <w:right w:val="single" w:sz="2" w:space="0" w:color="000000"/>
            </w:tcBorders>
          </w:tcPr>
          <w:p w14:paraId="3FD0B62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Factibilidad, en general </w:t>
            </w:r>
          </w:p>
        </w:tc>
        <w:tc>
          <w:tcPr>
            <w:tcW w:w="1418" w:type="dxa"/>
            <w:tcBorders>
              <w:top w:val="single" w:sz="2" w:space="0" w:color="000000"/>
              <w:left w:val="single" w:sz="2" w:space="0" w:color="000000"/>
              <w:bottom w:val="single" w:sz="2" w:space="0" w:color="000000"/>
              <w:right w:val="single" w:sz="2" w:space="0" w:color="000000"/>
            </w:tcBorders>
          </w:tcPr>
          <w:p w14:paraId="44E942C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20 </w:t>
            </w:r>
          </w:p>
        </w:tc>
      </w:tr>
      <w:tr w:rsidR="002A569B" w:rsidRPr="002A569B" w14:paraId="48FA6386" w14:textId="77777777" w:rsidTr="004C3F3E">
        <w:trPr>
          <w:trHeight w:val="514"/>
        </w:trPr>
        <w:tc>
          <w:tcPr>
            <w:tcW w:w="875" w:type="dxa"/>
            <w:tcBorders>
              <w:top w:val="single" w:sz="2" w:space="0" w:color="000000"/>
              <w:left w:val="single" w:sz="2" w:space="0" w:color="000000"/>
              <w:bottom w:val="single" w:sz="2" w:space="0" w:color="000000"/>
              <w:right w:val="single" w:sz="2" w:space="0" w:color="000000"/>
            </w:tcBorders>
            <w:vAlign w:val="center"/>
          </w:tcPr>
          <w:p w14:paraId="7B1108F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11 </w:t>
            </w:r>
          </w:p>
        </w:tc>
        <w:tc>
          <w:tcPr>
            <w:tcW w:w="4368" w:type="dxa"/>
            <w:tcBorders>
              <w:top w:val="single" w:sz="2" w:space="0" w:color="000000"/>
              <w:left w:val="single" w:sz="2" w:space="0" w:color="000000"/>
              <w:bottom w:val="single" w:sz="2" w:space="0" w:color="000000"/>
              <w:right w:val="single" w:sz="2" w:space="0" w:color="000000"/>
            </w:tcBorders>
          </w:tcPr>
          <w:p w14:paraId="5790D24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Recepción municipal de obras de infraestructura </w:t>
            </w:r>
          </w:p>
        </w:tc>
        <w:tc>
          <w:tcPr>
            <w:tcW w:w="1418" w:type="dxa"/>
            <w:tcBorders>
              <w:top w:val="single" w:sz="2" w:space="0" w:color="000000"/>
              <w:left w:val="single" w:sz="2" w:space="0" w:color="000000"/>
              <w:bottom w:val="single" w:sz="2" w:space="0" w:color="000000"/>
              <w:right w:val="single" w:sz="2" w:space="0" w:color="000000"/>
            </w:tcBorders>
            <w:vAlign w:val="center"/>
          </w:tcPr>
          <w:p w14:paraId="69DFC7A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200 </w:t>
            </w:r>
          </w:p>
        </w:tc>
      </w:tr>
      <w:tr w:rsidR="002A569B" w:rsidRPr="002A569B" w14:paraId="0A3EBDFC" w14:textId="77777777" w:rsidTr="004C3F3E">
        <w:trPr>
          <w:trHeight w:val="262"/>
        </w:trPr>
        <w:tc>
          <w:tcPr>
            <w:tcW w:w="875" w:type="dxa"/>
            <w:tcBorders>
              <w:top w:val="single" w:sz="2" w:space="0" w:color="000000"/>
              <w:left w:val="single" w:sz="2" w:space="0" w:color="000000"/>
              <w:bottom w:val="single" w:sz="2" w:space="0" w:color="000000"/>
              <w:right w:val="single" w:sz="2" w:space="0" w:color="000000"/>
            </w:tcBorders>
          </w:tcPr>
          <w:p w14:paraId="48C8E51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12 </w:t>
            </w:r>
          </w:p>
        </w:tc>
        <w:tc>
          <w:tcPr>
            <w:tcW w:w="4368" w:type="dxa"/>
            <w:tcBorders>
              <w:top w:val="single" w:sz="2" w:space="0" w:color="000000"/>
              <w:left w:val="single" w:sz="2" w:space="0" w:color="000000"/>
              <w:bottom w:val="single" w:sz="2" w:space="0" w:color="000000"/>
              <w:right w:val="single" w:sz="2" w:space="0" w:color="000000"/>
            </w:tcBorders>
          </w:tcPr>
          <w:p w14:paraId="5E08B1C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De desarchivo </w:t>
            </w:r>
          </w:p>
        </w:tc>
        <w:tc>
          <w:tcPr>
            <w:tcW w:w="1418" w:type="dxa"/>
            <w:tcBorders>
              <w:top w:val="single" w:sz="2" w:space="0" w:color="000000"/>
              <w:left w:val="single" w:sz="2" w:space="0" w:color="000000"/>
              <w:bottom w:val="single" w:sz="2" w:space="0" w:color="000000"/>
              <w:right w:val="single" w:sz="2" w:space="0" w:color="000000"/>
            </w:tcBorders>
          </w:tcPr>
          <w:p w14:paraId="0E9877F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80 </w:t>
            </w:r>
          </w:p>
        </w:tc>
      </w:tr>
    </w:tbl>
    <w:p w14:paraId="240B2711"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16550683" w14:textId="19C8C6D7" w:rsidR="00817C3F" w:rsidRDefault="00817C3F" w:rsidP="00817C3F">
      <w:pPr>
        <w:spacing w:after="0" w:line="240" w:lineRule="auto"/>
        <w:ind w:left="1418" w:right="33"/>
        <w:jc w:val="both"/>
        <w:rPr>
          <w:rFonts w:ascii="Arial" w:eastAsia="Arial" w:hAnsi="Arial" w:cs="Arial"/>
          <w:color w:val="000000"/>
          <w:sz w:val="24"/>
          <w:lang w:val="es-MX" w:eastAsia="es-MX"/>
        </w:rPr>
      </w:pPr>
    </w:p>
    <w:p w14:paraId="4680E32C" w14:textId="5997EA3F" w:rsidR="00817C3F" w:rsidRDefault="00817C3F" w:rsidP="00817C3F">
      <w:pPr>
        <w:spacing w:after="0" w:line="240" w:lineRule="auto"/>
        <w:ind w:left="1418" w:right="33"/>
        <w:jc w:val="both"/>
        <w:rPr>
          <w:rFonts w:ascii="Arial" w:eastAsia="Arial" w:hAnsi="Arial" w:cs="Arial"/>
          <w:color w:val="000000"/>
          <w:sz w:val="24"/>
          <w:lang w:val="es-MX" w:eastAsia="es-MX"/>
        </w:rPr>
      </w:pPr>
    </w:p>
    <w:p w14:paraId="340255DE" w14:textId="77777777" w:rsidR="00817C3F" w:rsidRDefault="00817C3F" w:rsidP="00817C3F">
      <w:pPr>
        <w:spacing w:after="0" w:line="240" w:lineRule="auto"/>
        <w:ind w:left="1418" w:right="33"/>
        <w:jc w:val="both"/>
        <w:rPr>
          <w:rFonts w:ascii="Arial" w:eastAsia="Arial" w:hAnsi="Arial" w:cs="Arial"/>
          <w:color w:val="000000"/>
          <w:sz w:val="24"/>
          <w:lang w:val="es-MX" w:eastAsia="es-MX"/>
        </w:rPr>
      </w:pPr>
    </w:p>
    <w:p w14:paraId="0C65004A" w14:textId="37B85708" w:rsidR="00817C3F" w:rsidRPr="00817C3F" w:rsidRDefault="00817C3F" w:rsidP="00817C3F">
      <w:pPr>
        <w:pStyle w:val="Prrafodelista"/>
        <w:numPr>
          <w:ilvl w:val="0"/>
          <w:numId w:val="25"/>
        </w:numPr>
        <w:spacing w:after="0" w:line="240" w:lineRule="auto"/>
        <w:ind w:right="33"/>
        <w:jc w:val="both"/>
        <w:rPr>
          <w:rFonts w:ascii="Arial" w:eastAsia="Arial" w:hAnsi="Arial" w:cs="Arial"/>
          <w:color w:val="000000"/>
          <w:sz w:val="24"/>
          <w:lang w:val="es-MX" w:eastAsia="es-MX"/>
        </w:rPr>
      </w:pPr>
      <w:r>
        <w:rPr>
          <w:rFonts w:ascii="Arial" w:eastAsia="Arial" w:hAnsi="Arial" w:cs="Arial"/>
          <w:color w:val="000000"/>
          <w:sz w:val="24"/>
          <w:lang w:val="es-MX" w:eastAsia="es-MX"/>
        </w:rPr>
        <w:t>Permisos</w:t>
      </w:r>
    </w:p>
    <w:p w14:paraId="5AE68BB2" w14:textId="35EFAFD7" w:rsidR="002A569B" w:rsidRPr="002A569B" w:rsidRDefault="002A569B" w:rsidP="00817C3F">
      <w:pPr>
        <w:spacing w:after="0" w:line="240" w:lineRule="auto"/>
        <w:ind w:left="1418" w:right="33"/>
        <w:jc w:val="both"/>
        <w:rPr>
          <w:rFonts w:ascii="Arial" w:eastAsia="Arial" w:hAnsi="Arial" w:cs="Arial"/>
          <w:color w:val="000000"/>
          <w:sz w:val="24"/>
          <w:lang w:val="es-MX" w:eastAsia="es-MX"/>
        </w:rPr>
      </w:pPr>
    </w:p>
    <w:tbl>
      <w:tblPr>
        <w:tblStyle w:val="TableGrid"/>
        <w:tblW w:w="6661" w:type="dxa"/>
        <w:tblInd w:w="1415" w:type="dxa"/>
        <w:tblCellMar>
          <w:top w:w="10" w:type="dxa"/>
          <w:right w:w="15" w:type="dxa"/>
        </w:tblCellMar>
        <w:tblLook w:val="04A0" w:firstRow="1" w:lastRow="0" w:firstColumn="1" w:lastColumn="0" w:noHBand="0" w:noVBand="1"/>
      </w:tblPr>
      <w:tblGrid>
        <w:gridCol w:w="875"/>
        <w:gridCol w:w="4368"/>
        <w:gridCol w:w="1418"/>
      </w:tblGrid>
      <w:tr w:rsidR="002A569B" w:rsidRPr="002A569B" w14:paraId="0A1AF249" w14:textId="77777777" w:rsidTr="004C3F3E">
        <w:trPr>
          <w:trHeight w:val="257"/>
        </w:trPr>
        <w:tc>
          <w:tcPr>
            <w:tcW w:w="5243" w:type="dxa"/>
            <w:gridSpan w:val="2"/>
            <w:tcBorders>
              <w:top w:val="single" w:sz="2" w:space="0" w:color="000000"/>
              <w:left w:val="single" w:sz="2" w:space="0" w:color="000000"/>
              <w:bottom w:val="single" w:sz="2" w:space="0" w:color="000000"/>
              <w:right w:val="single" w:sz="2" w:space="0" w:color="000000"/>
            </w:tcBorders>
            <w:shd w:val="clear" w:color="auto" w:fill="A7A8A8"/>
          </w:tcPr>
          <w:p w14:paraId="598A014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CONCEPTO</w:t>
            </w:r>
            <w:r w:rsidRPr="002A569B">
              <w:rPr>
                <w:rFonts w:ascii="Arial" w:eastAsia="Arial" w:hAnsi="Arial" w:cs="Arial"/>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7A8A8"/>
          </w:tcPr>
          <w:p w14:paraId="1E60FEC8" w14:textId="77777777" w:rsidR="002A569B" w:rsidRPr="002A569B" w:rsidRDefault="002A569B" w:rsidP="00263068">
            <w:pPr>
              <w:ind w:right="154"/>
              <w:jc w:val="both"/>
              <w:rPr>
                <w:rFonts w:ascii="Arial" w:eastAsia="Arial" w:hAnsi="Arial" w:cs="Arial"/>
                <w:color w:val="000000"/>
                <w:sz w:val="24"/>
              </w:rPr>
            </w:pPr>
            <w:r w:rsidRPr="002A569B">
              <w:rPr>
                <w:rFonts w:ascii="Arial" w:eastAsia="Arial" w:hAnsi="Arial" w:cs="Arial"/>
                <w:b/>
                <w:color w:val="000000"/>
              </w:rPr>
              <w:t>UVM</w:t>
            </w:r>
            <w:r w:rsidRPr="002A569B">
              <w:rPr>
                <w:rFonts w:ascii="Arial" w:eastAsia="Arial" w:hAnsi="Arial" w:cs="Arial"/>
                <w:color w:val="000000"/>
              </w:rPr>
              <w:t xml:space="preserve"> </w:t>
            </w:r>
          </w:p>
        </w:tc>
      </w:tr>
      <w:tr w:rsidR="002A569B" w:rsidRPr="002A569B" w14:paraId="48079C4B" w14:textId="77777777" w:rsidTr="004C3F3E">
        <w:trPr>
          <w:trHeight w:val="766"/>
        </w:trPr>
        <w:tc>
          <w:tcPr>
            <w:tcW w:w="875" w:type="dxa"/>
            <w:tcBorders>
              <w:top w:val="single" w:sz="2" w:space="0" w:color="000000"/>
              <w:left w:val="single" w:sz="2" w:space="0" w:color="000000"/>
              <w:bottom w:val="single" w:sz="2" w:space="0" w:color="000000"/>
              <w:right w:val="single" w:sz="2" w:space="0" w:color="000000"/>
            </w:tcBorders>
            <w:vAlign w:val="center"/>
          </w:tcPr>
          <w:p w14:paraId="46CD93C4"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1 </w:t>
            </w:r>
          </w:p>
        </w:tc>
        <w:tc>
          <w:tcPr>
            <w:tcW w:w="4368" w:type="dxa"/>
            <w:tcBorders>
              <w:top w:val="single" w:sz="2" w:space="0" w:color="000000"/>
              <w:left w:val="single" w:sz="2" w:space="0" w:color="000000"/>
              <w:bottom w:val="single" w:sz="2" w:space="0" w:color="000000"/>
              <w:right w:val="single" w:sz="2" w:space="0" w:color="000000"/>
            </w:tcBorders>
          </w:tcPr>
          <w:p w14:paraId="57AA9759" w14:textId="77777777" w:rsidR="002A569B" w:rsidRPr="002A569B" w:rsidRDefault="002A569B" w:rsidP="00263068">
            <w:pPr>
              <w:ind w:right="216"/>
              <w:jc w:val="both"/>
              <w:rPr>
                <w:rFonts w:ascii="Arial" w:eastAsia="Arial" w:hAnsi="Arial" w:cs="Arial"/>
                <w:color w:val="000000"/>
                <w:sz w:val="24"/>
              </w:rPr>
            </w:pPr>
            <w:r w:rsidRPr="002A569B">
              <w:rPr>
                <w:rFonts w:ascii="Arial" w:eastAsia="Arial" w:hAnsi="Arial" w:cs="Arial"/>
                <w:color w:val="000000"/>
              </w:rPr>
              <w:t xml:space="preserve">Permiso de rotura para conexiones y/o extensiones de redes en calles de tierra y veredas </w:t>
            </w:r>
          </w:p>
        </w:tc>
        <w:tc>
          <w:tcPr>
            <w:tcW w:w="1418" w:type="dxa"/>
            <w:tcBorders>
              <w:top w:val="single" w:sz="2" w:space="0" w:color="000000"/>
              <w:left w:val="single" w:sz="2" w:space="0" w:color="000000"/>
              <w:bottom w:val="single" w:sz="2" w:space="0" w:color="000000"/>
              <w:right w:val="single" w:sz="2" w:space="0" w:color="000000"/>
            </w:tcBorders>
            <w:vAlign w:val="center"/>
          </w:tcPr>
          <w:p w14:paraId="467D26A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p w14:paraId="4A41593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45 </w:t>
            </w:r>
          </w:p>
        </w:tc>
      </w:tr>
      <w:tr w:rsidR="002A569B" w:rsidRPr="002A569B" w14:paraId="6B3F8401" w14:textId="77777777" w:rsidTr="004C3F3E">
        <w:trPr>
          <w:trHeight w:val="1020"/>
        </w:trPr>
        <w:tc>
          <w:tcPr>
            <w:tcW w:w="875" w:type="dxa"/>
            <w:tcBorders>
              <w:top w:val="single" w:sz="2" w:space="0" w:color="000000"/>
              <w:left w:val="single" w:sz="2" w:space="0" w:color="000000"/>
              <w:bottom w:val="single" w:sz="2" w:space="0" w:color="000000"/>
              <w:right w:val="single" w:sz="2" w:space="0" w:color="000000"/>
            </w:tcBorders>
            <w:vAlign w:val="center"/>
          </w:tcPr>
          <w:p w14:paraId="6703CDDF"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2 </w:t>
            </w:r>
          </w:p>
        </w:tc>
        <w:tc>
          <w:tcPr>
            <w:tcW w:w="4368" w:type="dxa"/>
            <w:tcBorders>
              <w:top w:val="single" w:sz="2" w:space="0" w:color="000000"/>
              <w:left w:val="single" w:sz="2" w:space="0" w:color="000000"/>
              <w:bottom w:val="single" w:sz="2" w:space="0" w:color="000000"/>
              <w:right w:val="single" w:sz="2" w:space="0" w:color="000000"/>
            </w:tcBorders>
            <w:vAlign w:val="center"/>
          </w:tcPr>
          <w:p w14:paraId="17FDE20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Permiso de rotura para conexiones y/o extensiones de redes en calles</w:t>
            </w:r>
          </w:p>
          <w:p w14:paraId="01D5876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pavimentadas y veredas construidas </w:t>
            </w:r>
          </w:p>
        </w:tc>
        <w:tc>
          <w:tcPr>
            <w:tcW w:w="1418" w:type="dxa"/>
            <w:tcBorders>
              <w:top w:val="single" w:sz="2" w:space="0" w:color="000000"/>
              <w:left w:val="single" w:sz="2" w:space="0" w:color="000000"/>
              <w:bottom w:val="single" w:sz="2" w:space="0" w:color="000000"/>
              <w:right w:val="single" w:sz="2" w:space="0" w:color="000000"/>
            </w:tcBorders>
          </w:tcPr>
          <w:p w14:paraId="77B8583A" w14:textId="77777777" w:rsidR="002A569B" w:rsidRPr="002A569B" w:rsidRDefault="002A569B" w:rsidP="00263068">
            <w:pPr>
              <w:ind w:right="1338"/>
              <w:jc w:val="both"/>
              <w:rPr>
                <w:rFonts w:ascii="Arial" w:eastAsia="Arial" w:hAnsi="Arial" w:cs="Arial"/>
                <w:color w:val="000000"/>
                <w:sz w:val="24"/>
              </w:rPr>
            </w:pPr>
            <w:r w:rsidRPr="002A569B">
              <w:rPr>
                <w:rFonts w:ascii="Arial" w:eastAsia="Arial" w:hAnsi="Arial" w:cs="Arial"/>
                <w:color w:val="000000"/>
              </w:rPr>
              <w:t xml:space="preserve">  </w:t>
            </w:r>
          </w:p>
          <w:p w14:paraId="761D92C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p w14:paraId="679571E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90 </w:t>
            </w:r>
          </w:p>
        </w:tc>
      </w:tr>
      <w:tr w:rsidR="002A569B" w:rsidRPr="002A569B" w14:paraId="24943557" w14:textId="77777777" w:rsidTr="004C3F3E">
        <w:trPr>
          <w:trHeight w:val="514"/>
        </w:trPr>
        <w:tc>
          <w:tcPr>
            <w:tcW w:w="875" w:type="dxa"/>
            <w:tcBorders>
              <w:top w:val="single" w:sz="2" w:space="0" w:color="000000"/>
              <w:left w:val="single" w:sz="2" w:space="0" w:color="000000"/>
              <w:bottom w:val="single" w:sz="2" w:space="0" w:color="000000"/>
              <w:right w:val="single" w:sz="2" w:space="0" w:color="000000"/>
            </w:tcBorders>
            <w:vAlign w:val="center"/>
          </w:tcPr>
          <w:p w14:paraId="7EB81970"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3 </w:t>
            </w:r>
          </w:p>
        </w:tc>
        <w:tc>
          <w:tcPr>
            <w:tcW w:w="4368" w:type="dxa"/>
            <w:tcBorders>
              <w:top w:val="single" w:sz="2" w:space="0" w:color="000000"/>
              <w:left w:val="single" w:sz="2" w:space="0" w:color="000000"/>
              <w:bottom w:val="single" w:sz="2" w:space="0" w:color="000000"/>
              <w:right w:val="single" w:sz="2" w:space="0" w:color="000000"/>
            </w:tcBorders>
          </w:tcPr>
          <w:p w14:paraId="77B4E04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Permiso de conexión eléctrica vivienda familiar </w:t>
            </w:r>
          </w:p>
        </w:tc>
        <w:tc>
          <w:tcPr>
            <w:tcW w:w="1418" w:type="dxa"/>
            <w:tcBorders>
              <w:top w:val="single" w:sz="2" w:space="0" w:color="000000"/>
              <w:left w:val="single" w:sz="2" w:space="0" w:color="000000"/>
              <w:bottom w:val="single" w:sz="2" w:space="0" w:color="000000"/>
              <w:right w:val="single" w:sz="2" w:space="0" w:color="000000"/>
            </w:tcBorders>
            <w:vAlign w:val="center"/>
          </w:tcPr>
          <w:p w14:paraId="710D416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35 </w:t>
            </w:r>
          </w:p>
        </w:tc>
      </w:tr>
      <w:tr w:rsidR="002A569B" w:rsidRPr="002A569B" w14:paraId="7D256301"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64CF0160"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4 </w:t>
            </w:r>
          </w:p>
        </w:tc>
        <w:tc>
          <w:tcPr>
            <w:tcW w:w="4368" w:type="dxa"/>
            <w:tcBorders>
              <w:top w:val="single" w:sz="2" w:space="0" w:color="000000"/>
              <w:left w:val="single" w:sz="2" w:space="0" w:color="000000"/>
              <w:bottom w:val="single" w:sz="2" w:space="0" w:color="000000"/>
              <w:right w:val="single" w:sz="2" w:space="0" w:color="000000"/>
            </w:tcBorders>
          </w:tcPr>
          <w:p w14:paraId="7474B79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Permiso conexión de Cloacas </w:t>
            </w:r>
          </w:p>
        </w:tc>
        <w:tc>
          <w:tcPr>
            <w:tcW w:w="1418" w:type="dxa"/>
            <w:tcBorders>
              <w:top w:val="single" w:sz="2" w:space="0" w:color="000000"/>
              <w:left w:val="single" w:sz="2" w:space="0" w:color="000000"/>
              <w:bottom w:val="single" w:sz="2" w:space="0" w:color="000000"/>
              <w:right w:val="single" w:sz="2" w:space="0" w:color="000000"/>
            </w:tcBorders>
          </w:tcPr>
          <w:p w14:paraId="3CB4BF8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320 </w:t>
            </w:r>
          </w:p>
        </w:tc>
      </w:tr>
      <w:tr w:rsidR="002A569B" w:rsidRPr="002A569B" w14:paraId="5426101D"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1E5414F4"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5 </w:t>
            </w:r>
          </w:p>
        </w:tc>
        <w:tc>
          <w:tcPr>
            <w:tcW w:w="4368" w:type="dxa"/>
            <w:tcBorders>
              <w:top w:val="single" w:sz="2" w:space="0" w:color="000000"/>
              <w:left w:val="single" w:sz="2" w:space="0" w:color="000000"/>
              <w:bottom w:val="single" w:sz="2" w:space="0" w:color="000000"/>
              <w:right w:val="single" w:sz="2" w:space="0" w:color="000000"/>
            </w:tcBorders>
          </w:tcPr>
          <w:p w14:paraId="1AB4843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Permiso de conexión eléctrica comercial </w:t>
            </w:r>
          </w:p>
        </w:tc>
        <w:tc>
          <w:tcPr>
            <w:tcW w:w="1418" w:type="dxa"/>
            <w:tcBorders>
              <w:top w:val="single" w:sz="2" w:space="0" w:color="000000"/>
              <w:left w:val="single" w:sz="2" w:space="0" w:color="000000"/>
              <w:bottom w:val="single" w:sz="2" w:space="0" w:color="000000"/>
              <w:right w:val="single" w:sz="2" w:space="0" w:color="000000"/>
            </w:tcBorders>
          </w:tcPr>
          <w:p w14:paraId="1A413F4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100 </w:t>
            </w:r>
          </w:p>
        </w:tc>
      </w:tr>
      <w:tr w:rsidR="002A569B" w:rsidRPr="002A569B" w14:paraId="156BAB25" w14:textId="77777777" w:rsidTr="004C3F3E">
        <w:trPr>
          <w:trHeight w:val="514"/>
        </w:trPr>
        <w:tc>
          <w:tcPr>
            <w:tcW w:w="875" w:type="dxa"/>
            <w:tcBorders>
              <w:top w:val="single" w:sz="2" w:space="0" w:color="000000"/>
              <w:left w:val="single" w:sz="2" w:space="0" w:color="000000"/>
              <w:bottom w:val="single" w:sz="2" w:space="0" w:color="000000"/>
              <w:right w:val="single" w:sz="2" w:space="0" w:color="000000"/>
            </w:tcBorders>
            <w:vAlign w:val="center"/>
          </w:tcPr>
          <w:p w14:paraId="534509A4"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6 </w:t>
            </w:r>
          </w:p>
        </w:tc>
        <w:tc>
          <w:tcPr>
            <w:tcW w:w="4368" w:type="dxa"/>
            <w:tcBorders>
              <w:top w:val="single" w:sz="2" w:space="0" w:color="000000"/>
              <w:left w:val="single" w:sz="2" w:space="0" w:color="000000"/>
              <w:bottom w:val="single" w:sz="2" w:space="0" w:color="000000"/>
              <w:right w:val="single" w:sz="2" w:space="0" w:color="000000"/>
            </w:tcBorders>
          </w:tcPr>
          <w:p w14:paraId="1A8FC201" w14:textId="77777777" w:rsidR="002A569B" w:rsidRPr="002A569B" w:rsidRDefault="002A569B" w:rsidP="00263068">
            <w:pPr>
              <w:jc w:val="both"/>
              <w:rPr>
                <w:rFonts w:ascii="Arial" w:eastAsia="Arial" w:hAnsi="Arial" w:cs="Arial"/>
                <w:color w:val="000000"/>
                <w:sz w:val="24"/>
              </w:rPr>
            </w:pPr>
            <w:proofErr w:type="gramStart"/>
            <w:r w:rsidRPr="002A569B">
              <w:rPr>
                <w:rFonts w:ascii="Arial" w:eastAsia="Arial" w:hAnsi="Arial" w:cs="Arial"/>
                <w:color w:val="000000"/>
              </w:rPr>
              <w:t>Permiso  de</w:t>
            </w:r>
            <w:proofErr w:type="gramEnd"/>
            <w:r w:rsidRPr="002A569B">
              <w:rPr>
                <w:rFonts w:ascii="Arial" w:eastAsia="Arial" w:hAnsi="Arial" w:cs="Arial"/>
                <w:color w:val="000000"/>
              </w:rPr>
              <w:t xml:space="preserve">  conexión  agua  red  no  municipal- familiar </w:t>
            </w:r>
          </w:p>
        </w:tc>
        <w:tc>
          <w:tcPr>
            <w:tcW w:w="1418" w:type="dxa"/>
            <w:tcBorders>
              <w:top w:val="single" w:sz="2" w:space="0" w:color="000000"/>
              <w:left w:val="single" w:sz="2" w:space="0" w:color="000000"/>
              <w:bottom w:val="single" w:sz="2" w:space="0" w:color="000000"/>
              <w:right w:val="single" w:sz="2" w:space="0" w:color="000000"/>
            </w:tcBorders>
            <w:vAlign w:val="center"/>
          </w:tcPr>
          <w:p w14:paraId="181269A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35 </w:t>
            </w:r>
          </w:p>
        </w:tc>
      </w:tr>
      <w:tr w:rsidR="002A569B" w:rsidRPr="002A569B" w14:paraId="35055531" w14:textId="77777777" w:rsidTr="004C3F3E">
        <w:trPr>
          <w:trHeight w:val="516"/>
        </w:trPr>
        <w:tc>
          <w:tcPr>
            <w:tcW w:w="875" w:type="dxa"/>
            <w:tcBorders>
              <w:top w:val="single" w:sz="2" w:space="0" w:color="000000"/>
              <w:left w:val="single" w:sz="2" w:space="0" w:color="000000"/>
              <w:bottom w:val="single" w:sz="2" w:space="0" w:color="000000"/>
              <w:right w:val="single" w:sz="2" w:space="0" w:color="000000"/>
            </w:tcBorders>
            <w:vAlign w:val="center"/>
          </w:tcPr>
          <w:p w14:paraId="5E9179DD"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7 </w:t>
            </w:r>
          </w:p>
        </w:tc>
        <w:tc>
          <w:tcPr>
            <w:tcW w:w="4368" w:type="dxa"/>
            <w:tcBorders>
              <w:top w:val="single" w:sz="2" w:space="0" w:color="000000"/>
              <w:left w:val="single" w:sz="2" w:space="0" w:color="000000"/>
              <w:bottom w:val="single" w:sz="2" w:space="0" w:color="000000"/>
              <w:right w:val="single" w:sz="2" w:space="0" w:color="000000"/>
            </w:tcBorders>
          </w:tcPr>
          <w:p w14:paraId="0DFD01CF" w14:textId="77777777" w:rsidR="002A569B" w:rsidRPr="002A569B" w:rsidRDefault="002A569B" w:rsidP="00263068">
            <w:pPr>
              <w:jc w:val="both"/>
              <w:rPr>
                <w:rFonts w:ascii="Arial" w:eastAsia="Arial" w:hAnsi="Arial" w:cs="Arial"/>
                <w:color w:val="000000"/>
                <w:sz w:val="24"/>
              </w:rPr>
            </w:pPr>
            <w:proofErr w:type="gramStart"/>
            <w:r w:rsidRPr="002A569B">
              <w:rPr>
                <w:rFonts w:ascii="Arial" w:eastAsia="Arial" w:hAnsi="Arial" w:cs="Arial"/>
                <w:color w:val="000000"/>
              </w:rPr>
              <w:t>Permiso  de</w:t>
            </w:r>
            <w:proofErr w:type="gramEnd"/>
            <w:r w:rsidRPr="002A569B">
              <w:rPr>
                <w:rFonts w:ascii="Arial" w:eastAsia="Arial" w:hAnsi="Arial" w:cs="Arial"/>
                <w:color w:val="000000"/>
              </w:rPr>
              <w:t xml:space="preserve">  conexión  agua  red  no  municipal  – comercial </w:t>
            </w:r>
          </w:p>
        </w:tc>
        <w:tc>
          <w:tcPr>
            <w:tcW w:w="1418" w:type="dxa"/>
            <w:tcBorders>
              <w:top w:val="single" w:sz="2" w:space="0" w:color="000000"/>
              <w:left w:val="single" w:sz="2" w:space="0" w:color="000000"/>
              <w:bottom w:val="single" w:sz="2" w:space="0" w:color="000000"/>
              <w:right w:val="single" w:sz="2" w:space="0" w:color="000000"/>
            </w:tcBorders>
          </w:tcPr>
          <w:p w14:paraId="3E3B129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p w14:paraId="7B4584D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60 </w:t>
            </w:r>
          </w:p>
        </w:tc>
      </w:tr>
      <w:tr w:rsidR="002A569B" w:rsidRPr="002A569B" w14:paraId="29C2EFCF"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28A1F7AB" w14:textId="77777777" w:rsidR="002A569B" w:rsidRPr="002A569B" w:rsidRDefault="002A569B" w:rsidP="00263068">
            <w:pPr>
              <w:ind w:right="18"/>
              <w:jc w:val="both"/>
              <w:rPr>
                <w:rFonts w:ascii="Arial" w:eastAsia="Arial" w:hAnsi="Arial" w:cs="Arial"/>
                <w:color w:val="000000"/>
                <w:sz w:val="24"/>
              </w:rPr>
            </w:pPr>
            <w:r w:rsidRPr="002A569B">
              <w:rPr>
                <w:rFonts w:ascii="Arial" w:eastAsia="Arial" w:hAnsi="Arial" w:cs="Arial"/>
                <w:color w:val="000000"/>
              </w:rPr>
              <w:t xml:space="preserve">8 </w:t>
            </w:r>
          </w:p>
        </w:tc>
        <w:tc>
          <w:tcPr>
            <w:tcW w:w="4368" w:type="dxa"/>
            <w:tcBorders>
              <w:top w:val="single" w:sz="2" w:space="0" w:color="000000"/>
              <w:left w:val="single" w:sz="2" w:space="0" w:color="000000"/>
              <w:bottom w:val="single" w:sz="2" w:space="0" w:color="000000"/>
              <w:right w:val="single" w:sz="2" w:space="0" w:color="000000"/>
            </w:tcBorders>
          </w:tcPr>
          <w:p w14:paraId="68A71DC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Permiso de conexión gas - familiar </w:t>
            </w:r>
          </w:p>
        </w:tc>
        <w:tc>
          <w:tcPr>
            <w:tcW w:w="1418" w:type="dxa"/>
            <w:tcBorders>
              <w:top w:val="single" w:sz="2" w:space="0" w:color="000000"/>
              <w:left w:val="single" w:sz="2" w:space="0" w:color="000000"/>
              <w:bottom w:val="single" w:sz="2" w:space="0" w:color="000000"/>
              <w:right w:val="single" w:sz="2" w:space="0" w:color="000000"/>
            </w:tcBorders>
          </w:tcPr>
          <w:p w14:paraId="6E2F5B0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35 </w:t>
            </w:r>
          </w:p>
        </w:tc>
      </w:tr>
      <w:tr w:rsidR="002A569B" w:rsidRPr="002A569B" w14:paraId="3AF1248B"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3676A5C0" w14:textId="77777777" w:rsidR="002A569B" w:rsidRPr="002A569B" w:rsidRDefault="002A569B" w:rsidP="00263068">
            <w:pPr>
              <w:ind w:right="18"/>
              <w:jc w:val="both"/>
              <w:rPr>
                <w:rFonts w:ascii="Arial" w:eastAsia="Arial" w:hAnsi="Arial" w:cs="Arial"/>
                <w:color w:val="000000"/>
                <w:sz w:val="24"/>
              </w:rPr>
            </w:pPr>
            <w:r w:rsidRPr="002A569B">
              <w:rPr>
                <w:rFonts w:ascii="Arial" w:eastAsia="Arial" w:hAnsi="Arial" w:cs="Arial"/>
                <w:color w:val="000000"/>
              </w:rPr>
              <w:t xml:space="preserve">9 </w:t>
            </w:r>
          </w:p>
        </w:tc>
        <w:tc>
          <w:tcPr>
            <w:tcW w:w="4368" w:type="dxa"/>
            <w:tcBorders>
              <w:top w:val="single" w:sz="2" w:space="0" w:color="000000"/>
              <w:left w:val="single" w:sz="2" w:space="0" w:color="000000"/>
              <w:bottom w:val="single" w:sz="2" w:space="0" w:color="000000"/>
              <w:right w:val="single" w:sz="2" w:space="0" w:color="000000"/>
            </w:tcBorders>
          </w:tcPr>
          <w:p w14:paraId="00C1908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Permiso de conexión gas – comercial </w:t>
            </w:r>
          </w:p>
        </w:tc>
        <w:tc>
          <w:tcPr>
            <w:tcW w:w="1418" w:type="dxa"/>
            <w:tcBorders>
              <w:top w:val="single" w:sz="2" w:space="0" w:color="000000"/>
              <w:left w:val="single" w:sz="2" w:space="0" w:color="000000"/>
              <w:bottom w:val="single" w:sz="2" w:space="0" w:color="000000"/>
              <w:right w:val="single" w:sz="2" w:space="0" w:color="000000"/>
            </w:tcBorders>
          </w:tcPr>
          <w:p w14:paraId="1CD1E2A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60 </w:t>
            </w:r>
          </w:p>
        </w:tc>
      </w:tr>
      <w:tr w:rsidR="002A569B" w:rsidRPr="002A569B" w14:paraId="6CF862E8" w14:textId="77777777" w:rsidTr="004C3F3E">
        <w:trPr>
          <w:trHeight w:val="341"/>
        </w:trPr>
        <w:tc>
          <w:tcPr>
            <w:tcW w:w="875" w:type="dxa"/>
            <w:tcBorders>
              <w:top w:val="single" w:sz="2" w:space="0" w:color="000000"/>
              <w:left w:val="single" w:sz="2" w:space="0" w:color="000000"/>
              <w:bottom w:val="single" w:sz="2" w:space="0" w:color="000000"/>
              <w:right w:val="single" w:sz="2" w:space="0" w:color="000000"/>
            </w:tcBorders>
          </w:tcPr>
          <w:p w14:paraId="5013C1D9" w14:textId="77777777" w:rsidR="002A569B" w:rsidRPr="002A569B" w:rsidRDefault="002A569B" w:rsidP="00263068">
            <w:pPr>
              <w:ind w:right="63"/>
              <w:jc w:val="both"/>
              <w:rPr>
                <w:rFonts w:ascii="Arial" w:eastAsia="Arial" w:hAnsi="Arial" w:cs="Arial"/>
                <w:color w:val="000000"/>
                <w:sz w:val="24"/>
              </w:rPr>
            </w:pPr>
            <w:r w:rsidRPr="002A569B">
              <w:rPr>
                <w:rFonts w:ascii="Arial" w:eastAsia="Arial" w:hAnsi="Arial" w:cs="Arial"/>
                <w:color w:val="000000"/>
              </w:rPr>
              <w:t xml:space="preserve">10 </w:t>
            </w:r>
          </w:p>
        </w:tc>
        <w:tc>
          <w:tcPr>
            <w:tcW w:w="4368" w:type="dxa"/>
            <w:tcBorders>
              <w:top w:val="single" w:sz="2" w:space="0" w:color="000000"/>
              <w:left w:val="single" w:sz="2" w:space="0" w:color="000000"/>
              <w:bottom w:val="single" w:sz="2" w:space="0" w:color="000000"/>
              <w:right w:val="single" w:sz="2" w:space="0" w:color="000000"/>
            </w:tcBorders>
          </w:tcPr>
          <w:p w14:paraId="21007FC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De desmonte hasta 5.000m</w:t>
            </w:r>
            <w:r w:rsidRPr="002A569B">
              <w:rPr>
                <w:rFonts w:ascii="Arial" w:eastAsia="Arial" w:hAnsi="Arial" w:cs="Arial"/>
                <w:color w:val="000000"/>
                <w:sz w:val="34"/>
                <w:vertAlign w:val="superscript"/>
              </w:rPr>
              <w:t>2</w:t>
            </w:r>
            <w:r w:rsidRPr="002A569B">
              <w:rPr>
                <w:rFonts w:ascii="Arial" w:eastAsia="Arial" w:hAnsi="Arial" w:cs="Arial"/>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2B33600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120 </w:t>
            </w:r>
          </w:p>
        </w:tc>
      </w:tr>
      <w:tr w:rsidR="002A569B" w:rsidRPr="002A569B" w14:paraId="79728E6D" w14:textId="77777777" w:rsidTr="004C3F3E">
        <w:trPr>
          <w:trHeight w:val="595"/>
        </w:trPr>
        <w:tc>
          <w:tcPr>
            <w:tcW w:w="875" w:type="dxa"/>
            <w:tcBorders>
              <w:top w:val="single" w:sz="2" w:space="0" w:color="000000"/>
              <w:left w:val="single" w:sz="2" w:space="0" w:color="000000"/>
              <w:bottom w:val="single" w:sz="2" w:space="0" w:color="000000"/>
              <w:right w:val="single" w:sz="2" w:space="0" w:color="000000"/>
            </w:tcBorders>
            <w:vAlign w:val="center"/>
          </w:tcPr>
          <w:p w14:paraId="0FF7411D" w14:textId="77777777" w:rsidR="002A569B" w:rsidRPr="002A569B" w:rsidRDefault="002A569B" w:rsidP="00263068">
            <w:pPr>
              <w:ind w:right="63"/>
              <w:jc w:val="both"/>
              <w:rPr>
                <w:rFonts w:ascii="Arial" w:eastAsia="Arial" w:hAnsi="Arial" w:cs="Arial"/>
                <w:color w:val="000000"/>
                <w:sz w:val="24"/>
              </w:rPr>
            </w:pPr>
            <w:r w:rsidRPr="002A569B">
              <w:rPr>
                <w:rFonts w:ascii="Arial" w:eastAsia="Arial" w:hAnsi="Arial" w:cs="Arial"/>
                <w:color w:val="000000"/>
              </w:rPr>
              <w:t xml:space="preserve">11 </w:t>
            </w:r>
          </w:p>
        </w:tc>
        <w:tc>
          <w:tcPr>
            <w:tcW w:w="4368" w:type="dxa"/>
            <w:tcBorders>
              <w:top w:val="single" w:sz="2" w:space="0" w:color="000000"/>
              <w:left w:val="single" w:sz="2" w:space="0" w:color="000000"/>
              <w:bottom w:val="single" w:sz="2" w:space="0" w:color="000000"/>
              <w:right w:val="single" w:sz="2" w:space="0" w:color="000000"/>
            </w:tcBorders>
          </w:tcPr>
          <w:p w14:paraId="1B89BF7E" w14:textId="77777777" w:rsidR="002A569B" w:rsidRPr="002A569B" w:rsidRDefault="002A569B" w:rsidP="00263068">
            <w:pPr>
              <w:jc w:val="both"/>
              <w:rPr>
                <w:rFonts w:ascii="Arial" w:eastAsia="Arial" w:hAnsi="Arial" w:cs="Arial"/>
                <w:color w:val="000000"/>
                <w:sz w:val="24"/>
              </w:rPr>
            </w:pPr>
            <w:proofErr w:type="gramStart"/>
            <w:r w:rsidRPr="002A569B">
              <w:rPr>
                <w:rFonts w:ascii="Arial" w:eastAsia="Arial" w:hAnsi="Arial" w:cs="Arial"/>
                <w:color w:val="000000"/>
              </w:rPr>
              <w:t>De  desmonte</w:t>
            </w:r>
            <w:proofErr w:type="gramEnd"/>
            <w:r w:rsidRPr="002A569B">
              <w:rPr>
                <w:rFonts w:ascii="Arial" w:eastAsia="Arial" w:hAnsi="Arial" w:cs="Arial"/>
                <w:color w:val="000000"/>
              </w:rPr>
              <w:t>,  por  cada  5.000m</w:t>
            </w:r>
            <w:r w:rsidRPr="002A569B">
              <w:rPr>
                <w:rFonts w:ascii="Arial" w:eastAsia="Arial" w:hAnsi="Arial" w:cs="Arial"/>
                <w:color w:val="000000"/>
                <w:sz w:val="34"/>
                <w:vertAlign w:val="superscript"/>
              </w:rPr>
              <w:t xml:space="preserve">2   </w:t>
            </w:r>
            <w:r w:rsidRPr="002A569B">
              <w:rPr>
                <w:rFonts w:ascii="Arial" w:eastAsia="Arial" w:hAnsi="Arial" w:cs="Arial"/>
                <w:color w:val="000000"/>
              </w:rPr>
              <w:t xml:space="preserve">adicionales  o fracción </w:t>
            </w:r>
          </w:p>
        </w:tc>
        <w:tc>
          <w:tcPr>
            <w:tcW w:w="1418" w:type="dxa"/>
            <w:tcBorders>
              <w:top w:val="single" w:sz="2" w:space="0" w:color="000000"/>
              <w:left w:val="single" w:sz="2" w:space="0" w:color="000000"/>
              <w:bottom w:val="single" w:sz="2" w:space="0" w:color="000000"/>
              <w:right w:val="single" w:sz="2" w:space="0" w:color="000000"/>
            </w:tcBorders>
            <w:vAlign w:val="center"/>
          </w:tcPr>
          <w:p w14:paraId="0E8402F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120 </w:t>
            </w:r>
          </w:p>
        </w:tc>
      </w:tr>
    </w:tbl>
    <w:p w14:paraId="3ACEDD7D" w14:textId="7E7272D6" w:rsid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07AC64A5" w14:textId="77777777" w:rsidR="00400163" w:rsidRPr="002A569B" w:rsidRDefault="00400163" w:rsidP="00263068">
      <w:pPr>
        <w:spacing w:after="0" w:line="240" w:lineRule="auto"/>
        <w:jc w:val="both"/>
        <w:rPr>
          <w:rFonts w:ascii="Arial" w:eastAsia="Arial" w:hAnsi="Arial" w:cs="Arial"/>
          <w:color w:val="000000"/>
          <w:sz w:val="24"/>
          <w:lang w:val="es-MX" w:eastAsia="es-MX"/>
        </w:rPr>
      </w:pPr>
    </w:p>
    <w:p w14:paraId="2D13E1D9" w14:textId="77777777" w:rsidR="002A569B" w:rsidRPr="002A569B" w:rsidRDefault="002A569B" w:rsidP="00263068">
      <w:pPr>
        <w:numPr>
          <w:ilvl w:val="0"/>
          <w:numId w:val="25"/>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Varios </w:t>
      </w:r>
    </w:p>
    <w:tbl>
      <w:tblPr>
        <w:tblStyle w:val="TableGrid"/>
        <w:tblW w:w="6661" w:type="dxa"/>
        <w:tblInd w:w="1415" w:type="dxa"/>
        <w:tblCellMar>
          <w:top w:w="10" w:type="dxa"/>
        </w:tblCellMar>
        <w:tblLook w:val="04A0" w:firstRow="1" w:lastRow="0" w:firstColumn="1" w:lastColumn="0" w:noHBand="0" w:noVBand="1"/>
      </w:tblPr>
      <w:tblGrid>
        <w:gridCol w:w="875"/>
        <w:gridCol w:w="4368"/>
        <w:gridCol w:w="1418"/>
      </w:tblGrid>
      <w:tr w:rsidR="002A569B" w:rsidRPr="002A569B" w14:paraId="437C32C9" w14:textId="77777777" w:rsidTr="004C3F3E">
        <w:trPr>
          <w:trHeight w:val="767"/>
        </w:trPr>
        <w:tc>
          <w:tcPr>
            <w:tcW w:w="875" w:type="dxa"/>
            <w:tcBorders>
              <w:top w:val="single" w:sz="2" w:space="0" w:color="000000"/>
              <w:left w:val="single" w:sz="2" w:space="0" w:color="000000"/>
              <w:bottom w:val="single" w:sz="2" w:space="0" w:color="000000"/>
              <w:right w:val="single" w:sz="2" w:space="0" w:color="000000"/>
            </w:tcBorders>
            <w:vAlign w:val="center"/>
          </w:tcPr>
          <w:p w14:paraId="71F9BFD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 </w:t>
            </w:r>
          </w:p>
        </w:tc>
        <w:tc>
          <w:tcPr>
            <w:tcW w:w="4368" w:type="dxa"/>
            <w:tcBorders>
              <w:top w:val="single" w:sz="2" w:space="0" w:color="000000"/>
              <w:left w:val="single" w:sz="2" w:space="0" w:color="000000"/>
              <w:bottom w:val="single" w:sz="2" w:space="0" w:color="000000"/>
              <w:right w:val="single" w:sz="2" w:space="0" w:color="000000"/>
            </w:tcBorders>
          </w:tcPr>
          <w:p w14:paraId="154195F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Solicitud de Línea Municipal de </w:t>
            </w:r>
          </w:p>
          <w:p w14:paraId="1023E08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edificación, para </w:t>
            </w:r>
          </w:p>
          <w:p w14:paraId="4B6A72A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otros fines que no sean construir </w:t>
            </w:r>
          </w:p>
        </w:tc>
        <w:tc>
          <w:tcPr>
            <w:tcW w:w="1418" w:type="dxa"/>
            <w:tcBorders>
              <w:top w:val="single" w:sz="2" w:space="0" w:color="000000"/>
              <w:left w:val="single" w:sz="2" w:space="0" w:color="000000"/>
              <w:bottom w:val="single" w:sz="2" w:space="0" w:color="000000"/>
              <w:right w:val="single" w:sz="2" w:space="0" w:color="000000"/>
            </w:tcBorders>
            <w:vAlign w:val="center"/>
          </w:tcPr>
          <w:p w14:paraId="4DBDBDB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p w14:paraId="0325280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45 </w:t>
            </w:r>
          </w:p>
        </w:tc>
      </w:tr>
      <w:tr w:rsidR="002A569B" w:rsidRPr="002A569B" w14:paraId="0E7E58EF" w14:textId="77777777" w:rsidTr="004C3F3E">
        <w:trPr>
          <w:trHeight w:val="262"/>
        </w:trPr>
        <w:tc>
          <w:tcPr>
            <w:tcW w:w="875" w:type="dxa"/>
            <w:tcBorders>
              <w:top w:val="single" w:sz="2" w:space="0" w:color="000000"/>
              <w:left w:val="single" w:sz="2" w:space="0" w:color="000000"/>
              <w:bottom w:val="single" w:sz="2" w:space="0" w:color="000000"/>
              <w:right w:val="single" w:sz="2" w:space="0" w:color="000000"/>
            </w:tcBorders>
          </w:tcPr>
          <w:p w14:paraId="0EB5180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 </w:t>
            </w:r>
          </w:p>
        </w:tc>
        <w:tc>
          <w:tcPr>
            <w:tcW w:w="4368" w:type="dxa"/>
            <w:tcBorders>
              <w:top w:val="single" w:sz="2" w:space="0" w:color="000000"/>
              <w:left w:val="single" w:sz="2" w:space="0" w:color="000000"/>
              <w:bottom w:val="single" w:sz="2" w:space="0" w:color="000000"/>
              <w:right w:val="single" w:sz="2" w:space="0" w:color="000000"/>
            </w:tcBorders>
          </w:tcPr>
          <w:p w14:paraId="54666D5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Solicitud de Líneas de Vereda </w:t>
            </w:r>
          </w:p>
        </w:tc>
        <w:tc>
          <w:tcPr>
            <w:tcW w:w="1418" w:type="dxa"/>
            <w:tcBorders>
              <w:top w:val="single" w:sz="2" w:space="0" w:color="000000"/>
              <w:left w:val="single" w:sz="2" w:space="0" w:color="000000"/>
              <w:bottom w:val="single" w:sz="2" w:space="0" w:color="000000"/>
              <w:right w:val="single" w:sz="2" w:space="0" w:color="000000"/>
            </w:tcBorders>
          </w:tcPr>
          <w:p w14:paraId="787DD5C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20 </w:t>
            </w:r>
          </w:p>
        </w:tc>
      </w:tr>
      <w:tr w:rsidR="002A569B" w:rsidRPr="002A569B" w14:paraId="3B280B81"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20267A3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 </w:t>
            </w:r>
          </w:p>
        </w:tc>
        <w:tc>
          <w:tcPr>
            <w:tcW w:w="4368" w:type="dxa"/>
            <w:tcBorders>
              <w:top w:val="single" w:sz="2" w:space="0" w:color="000000"/>
              <w:left w:val="single" w:sz="2" w:space="0" w:color="000000"/>
              <w:bottom w:val="single" w:sz="2" w:space="0" w:color="000000"/>
              <w:right w:val="single" w:sz="2" w:space="0" w:color="000000"/>
            </w:tcBorders>
          </w:tcPr>
          <w:p w14:paraId="7F2AEB4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Solicitud de nivel de edificación </w:t>
            </w:r>
          </w:p>
        </w:tc>
        <w:tc>
          <w:tcPr>
            <w:tcW w:w="1418" w:type="dxa"/>
            <w:tcBorders>
              <w:top w:val="single" w:sz="2" w:space="0" w:color="000000"/>
              <w:left w:val="single" w:sz="2" w:space="0" w:color="000000"/>
              <w:bottom w:val="single" w:sz="2" w:space="0" w:color="000000"/>
              <w:right w:val="single" w:sz="2" w:space="0" w:color="000000"/>
            </w:tcBorders>
          </w:tcPr>
          <w:p w14:paraId="2C90696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45 </w:t>
            </w:r>
          </w:p>
        </w:tc>
      </w:tr>
      <w:tr w:rsidR="00400163" w:rsidRPr="002A569B" w14:paraId="7D696F4F"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2758C685" w14:textId="77777777" w:rsidR="00400163" w:rsidRPr="002A569B" w:rsidRDefault="00400163" w:rsidP="00263068">
            <w:pPr>
              <w:jc w:val="both"/>
              <w:rPr>
                <w:rFonts w:ascii="Arial" w:eastAsia="Arial" w:hAnsi="Arial" w:cs="Arial"/>
                <w:color w:val="000000"/>
              </w:rPr>
            </w:pPr>
          </w:p>
        </w:tc>
        <w:tc>
          <w:tcPr>
            <w:tcW w:w="4368" w:type="dxa"/>
            <w:tcBorders>
              <w:top w:val="single" w:sz="2" w:space="0" w:color="000000"/>
              <w:left w:val="single" w:sz="2" w:space="0" w:color="000000"/>
              <w:bottom w:val="single" w:sz="2" w:space="0" w:color="000000"/>
              <w:right w:val="single" w:sz="2" w:space="0" w:color="000000"/>
            </w:tcBorders>
          </w:tcPr>
          <w:p w14:paraId="13C49B69" w14:textId="77777777" w:rsidR="00400163" w:rsidRPr="002A569B" w:rsidRDefault="00400163" w:rsidP="00263068">
            <w:pPr>
              <w:jc w:val="both"/>
              <w:rPr>
                <w:rFonts w:ascii="Arial" w:eastAsia="Arial" w:hAnsi="Arial" w:cs="Arial"/>
                <w:color w:val="000000"/>
              </w:rPr>
            </w:pPr>
          </w:p>
        </w:tc>
        <w:tc>
          <w:tcPr>
            <w:tcW w:w="1418" w:type="dxa"/>
            <w:tcBorders>
              <w:top w:val="single" w:sz="2" w:space="0" w:color="000000"/>
              <w:left w:val="single" w:sz="2" w:space="0" w:color="000000"/>
              <w:bottom w:val="single" w:sz="2" w:space="0" w:color="000000"/>
              <w:right w:val="single" w:sz="2" w:space="0" w:color="000000"/>
            </w:tcBorders>
          </w:tcPr>
          <w:p w14:paraId="788ABC5F" w14:textId="77777777" w:rsidR="00400163" w:rsidRPr="002A569B" w:rsidRDefault="00400163" w:rsidP="00263068">
            <w:pPr>
              <w:jc w:val="both"/>
              <w:rPr>
                <w:rFonts w:ascii="Arial" w:eastAsia="Arial" w:hAnsi="Arial" w:cs="Arial"/>
                <w:color w:val="000000"/>
              </w:rPr>
            </w:pPr>
          </w:p>
        </w:tc>
      </w:tr>
      <w:tr w:rsidR="002A569B" w:rsidRPr="002A569B" w14:paraId="29DE1065" w14:textId="77777777" w:rsidTr="004C3F3E">
        <w:trPr>
          <w:trHeight w:val="259"/>
        </w:trPr>
        <w:tc>
          <w:tcPr>
            <w:tcW w:w="875" w:type="dxa"/>
            <w:tcBorders>
              <w:top w:val="single" w:sz="2" w:space="0" w:color="000000"/>
              <w:left w:val="single" w:sz="2" w:space="0" w:color="000000"/>
              <w:bottom w:val="single" w:sz="2" w:space="0" w:color="000000"/>
              <w:right w:val="single" w:sz="2" w:space="0" w:color="000000"/>
            </w:tcBorders>
          </w:tcPr>
          <w:p w14:paraId="0A4E161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 </w:t>
            </w:r>
          </w:p>
        </w:tc>
        <w:tc>
          <w:tcPr>
            <w:tcW w:w="4368" w:type="dxa"/>
            <w:tcBorders>
              <w:top w:val="single" w:sz="2" w:space="0" w:color="000000"/>
              <w:left w:val="single" w:sz="2" w:space="0" w:color="000000"/>
              <w:bottom w:val="single" w:sz="2" w:space="0" w:color="000000"/>
              <w:right w:val="single" w:sz="2" w:space="0" w:color="000000"/>
            </w:tcBorders>
          </w:tcPr>
          <w:p w14:paraId="70B2ACC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Solicitud de Factibilidad Ambiental </w:t>
            </w:r>
          </w:p>
        </w:tc>
        <w:tc>
          <w:tcPr>
            <w:tcW w:w="1418" w:type="dxa"/>
            <w:tcBorders>
              <w:top w:val="single" w:sz="2" w:space="0" w:color="000000"/>
              <w:left w:val="single" w:sz="2" w:space="0" w:color="000000"/>
              <w:bottom w:val="single" w:sz="2" w:space="0" w:color="000000"/>
              <w:right w:val="single" w:sz="2" w:space="0" w:color="000000"/>
            </w:tcBorders>
          </w:tcPr>
          <w:p w14:paraId="119C07A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200 </w:t>
            </w:r>
          </w:p>
        </w:tc>
      </w:tr>
      <w:tr w:rsidR="002A569B" w:rsidRPr="002A569B" w14:paraId="316C6122" w14:textId="77777777" w:rsidTr="004C3F3E">
        <w:trPr>
          <w:trHeight w:val="262"/>
        </w:trPr>
        <w:tc>
          <w:tcPr>
            <w:tcW w:w="875" w:type="dxa"/>
            <w:tcBorders>
              <w:top w:val="single" w:sz="2" w:space="0" w:color="000000"/>
              <w:left w:val="single" w:sz="2" w:space="0" w:color="000000"/>
              <w:bottom w:val="single" w:sz="2" w:space="0" w:color="000000"/>
              <w:right w:val="single" w:sz="2" w:space="0" w:color="000000"/>
            </w:tcBorders>
          </w:tcPr>
          <w:p w14:paraId="4727C92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5 </w:t>
            </w:r>
          </w:p>
        </w:tc>
        <w:tc>
          <w:tcPr>
            <w:tcW w:w="4368" w:type="dxa"/>
            <w:tcBorders>
              <w:top w:val="single" w:sz="2" w:space="0" w:color="000000"/>
              <w:left w:val="single" w:sz="2" w:space="0" w:color="000000"/>
              <w:bottom w:val="single" w:sz="2" w:space="0" w:color="000000"/>
              <w:right w:val="single" w:sz="2" w:space="0" w:color="000000"/>
            </w:tcBorders>
          </w:tcPr>
          <w:p w14:paraId="5C5CF4E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Solicitud de Estudio de Impacto Ambiental </w:t>
            </w:r>
          </w:p>
        </w:tc>
        <w:tc>
          <w:tcPr>
            <w:tcW w:w="1418" w:type="dxa"/>
            <w:tcBorders>
              <w:top w:val="single" w:sz="2" w:space="0" w:color="000000"/>
              <w:left w:val="single" w:sz="2" w:space="0" w:color="000000"/>
              <w:bottom w:val="single" w:sz="2" w:space="0" w:color="000000"/>
              <w:right w:val="single" w:sz="2" w:space="0" w:color="000000"/>
            </w:tcBorders>
          </w:tcPr>
          <w:p w14:paraId="752BEE93" w14:textId="77777777" w:rsidR="002A569B" w:rsidRPr="002A569B" w:rsidRDefault="002A569B" w:rsidP="00263068">
            <w:pPr>
              <w:ind w:right="91"/>
              <w:jc w:val="both"/>
              <w:rPr>
                <w:rFonts w:ascii="Arial" w:eastAsia="Arial" w:hAnsi="Arial" w:cs="Arial"/>
                <w:color w:val="000000"/>
                <w:sz w:val="24"/>
              </w:rPr>
            </w:pPr>
            <w:r w:rsidRPr="002A569B">
              <w:rPr>
                <w:rFonts w:ascii="Arial" w:eastAsia="Arial" w:hAnsi="Arial" w:cs="Arial"/>
                <w:color w:val="000000"/>
              </w:rPr>
              <w:t xml:space="preserve">3.000 </w:t>
            </w:r>
          </w:p>
        </w:tc>
      </w:tr>
      <w:tr w:rsidR="002A569B" w:rsidRPr="002A569B" w14:paraId="1439986D" w14:textId="77777777" w:rsidTr="004C3F3E">
        <w:trPr>
          <w:trHeight w:val="1274"/>
        </w:trPr>
        <w:tc>
          <w:tcPr>
            <w:tcW w:w="875" w:type="dxa"/>
            <w:tcBorders>
              <w:top w:val="single" w:sz="2" w:space="0" w:color="000000"/>
              <w:left w:val="single" w:sz="2" w:space="0" w:color="000000"/>
              <w:bottom w:val="single" w:sz="2" w:space="0" w:color="000000"/>
              <w:right w:val="single" w:sz="2" w:space="0" w:color="000000"/>
            </w:tcBorders>
            <w:vAlign w:val="center"/>
          </w:tcPr>
          <w:p w14:paraId="25D72633" w14:textId="77777777" w:rsidR="002A569B" w:rsidRPr="002A569B" w:rsidRDefault="002A569B" w:rsidP="00263068">
            <w:pPr>
              <w:ind w:right="15"/>
              <w:jc w:val="both"/>
              <w:rPr>
                <w:rFonts w:ascii="Arial" w:eastAsia="Arial" w:hAnsi="Arial" w:cs="Arial"/>
                <w:color w:val="000000"/>
                <w:sz w:val="24"/>
              </w:rPr>
            </w:pPr>
            <w:r w:rsidRPr="002A569B">
              <w:rPr>
                <w:rFonts w:ascii="Arial" w:eastAsia="Arial" w:hAnsi="Arial" w:cs="Arial"/>
                <w:color w:val="000000"/>
              </w:rPr>
              <w:t xml:space="preserve">6 </w:t>
            </w:r>
          </w:p>
        </w:tc>
        <w:tc>
          <w:tcPr>
            <w:tcW w:w="4368" w:type="dxa"/>
            <w:tcBorders>
              <w:top w:val="single" w:sz="2" w:space="0" w:color="000000"/>
              <w:left w:val="single" w:sz="2" w:space="0" w:color="000000"/>
              <w:bottom w:val="single" w:sz="2" w:space="0" w:color="000000"/>
              <w:right w:val="single" w:sz="2" w:space="0" w:color="000000"/>
            </w:tcBorders>
          </w:tcPr>
          <w:p w14:paraId="49E14BFE" w14:textId="77777777" w:rsidR="002A569B" w:rsidRPr="002A569B" w:rsidRDefault="002A569B" w:rsidP="00263068">
            <w:pPr>
              <w:ind w:right="20"/>
              <w:jc w:val="both"/>
              <w:rPr>
                <w:rFonts w:ascii="Arial" w:eastAsia="Arial" w:hAnsi="Arial" w:cs="Arial"/>
                <w:color w:val="000000"/>
                <w:sz w:val="24"/>
              </w:rPr>
            </w:pPr>
            <w:r w:rsidRPr="002A569B">
              <w:rPr>
                <w:rFonts w:ascii="Arial" w:eastAsia="Arial" w:hAnsi="Arial" w:cs="Arial"/>
                <w:color w:val="000000"/>
              </w:rPr>
              <w:t xml:space="preserve">Solicitud de documentación ingresada que requiera estudio de planos o búsqueda de antecedentes y que no tenga establecido el pago de la tasa especial incluidos planos de infraestructura </w:t>
            </w:r>
          </w:p>
        </w:tc>
        <w:tc>
          <w:tcPr>
            <w:tcW w:w="1418" w:type="dxa"/>
            <w:tcBorders>
              <w:top w:val="single" w:sz="2" w:space="0" w:color="000000"/>
              <w:left w:val="single" w:sz="2" w:space="0" w:color="000000"/>
              <w:bottom w:val="single" w:sz="2" w:space="0" w:color="000000"/>
              <w:right w:val="single" w:sz="2" w:space="0" w:color="000000"/>
            </w:tcBorders>
          </w:tcPr>
          <w:p w14:paraId="632D247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p w14:paraId="55DCD73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100 </w:t>
            </w:r>
          </w:p>
        </w:tc>
      </w:tr>
    </w:tbl>
    <w:p w14:paraId="00994499"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p>
    <w:p w14:paraId="12E96180" w14:textId="77777777"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II </w:t>
      </w:r>
    </w:p>
    <w:p w14:paraId="1E4E1CA8"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35AE1E01"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Del Monto de la Contribución </w:t>
      </w:r>
    </w:p>
    <w:p w14:paraId="73C1DAB3"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Art.79º.-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Las contribuciones establecidas en el Titulo VI del Código Tributario se establecerán en función de la ubicación del inmueble a construir, la superficie a edificar y la categoría del mismo: </w:t>
      </w:r>
    </w:p>
    <w:p w14:paraId="6EEFEE60"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0598C1B4" w14:textId="47398E17" w:rsid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Art.80º</w:t>
      </w:r>
      <w:r w:rsidRPr="002A569B">
        <w:rPr>
          <w:rFonts w:ascii="Arial" w:eastAsia="Arial" w:hAnsi="Arial" w:cs="Arial"/>
          <w:color w:val="000000"/>
          <w:sz w:val="24"/>
          <w:lang w:val="es-MX" w:eastAsia="es-MX"/>
        </w:rPr>
        <w:t>.-</w:t>
      </w:r>
      <w:r w:rsidRPr="002A569B">
        <w:rPr>
          <w:rFonts w:ascii="Arial" w:eastAsia="Arial" w:hAnsi="Arial" w:cs="Arial"/>
          <w:color w:val="000000"/>
          <w:sz w:val="24"/>
          <w:lang w:val="es-MX" w:eastAsia="es-MX"/>
        </w:rPr>
        <w:tab/>
        <w:t xml:space="preserve">Fíjense los derechos, estudios de planos, </w:t>
      </w:r>
      <w:proofErr w:type="spellStart"/>
      <w:r w:rsidRPr="002A569B">
        <w:rPr>
          <w:rFonts w:ascii="Arial" w:eastAsia="Arial" w:hAnsi="Arial" w:cs="Arial"/>
          <w:color w:val="000000"/>
          <w:sz w:val="24"/>
          <w:lang w:val="es-MX" w:eastAsia="es-MX"/>
        </w:rPr>
        <w:t>visaciones</w:t>
      </w:r>
      <w:proofErr w:type="spellEnd"/>
      <w:r w:rsidRPr="002A569B">
        <w:rPr>
          <w:rFonts w:ascii="Arial" w:eastAsia="Arial" w:hAnsi="Arial" w:cs="Arial"/>
          <w:color w:val="000000"/>
          <w:sz w:val="24"/>
          <w:lang w:val="es-MX" w:eastAsia="es-MX"/>
        </w:rPr>
        <w:t xml:space="preserve"> y documentos, de acuerdo al siguiente detalle: </w:t>
      </w:r>
    </w:p>
    <w:p w14:paraId="060CF109" w14:textId="3987903B" w:rsidR="00817C3F" w:rsidRDefault="00817C3F" w:rsidP="00263068">
      <w:pPr>
        <w:spacing w:after="0" w:line="240" w:lineRule="auto"/>
        <w:ind w:right="49"/>
        <w:jc w:val="both"/>
        <w:rPr>
          <w:rFonts w:ascii="Arial" w:eastAsia="Arial" w:hAnsi="Arial" w:cs="Arial"/>
          <w:color w:val="000000"/>
          <w:sz w:val="24"/>
          <w:lang w:val="es-MX" w:eastAsia="es-MX"/>
        </w:rPr>
      </w:pPr>
    </w:p>
    <w:p w14:paraId="20B4F67C" w14:textId="5960BEB9" w:rsidR="00817C3F" w:rsidRDefault="00817C3F" w:rsidP="00263068">
      <w:pPr>
        <w:spacing w:after="0" w:line="240" w:lineRule="auto"/>
        <w:ind w:right="49"/>
        <w:jc w:val="both"/>
        <w:rPr>
          <w:rFonts w:ascii="Arial" w:eastAsia="Arial" w:hAnsi="Arial" w:cs="Arial"/>
          <w:color w:val="000000"/>
          <w:sz w:val="24"/>
          <w:lang w:val="es-MX" w:eastAsia="es-MX"/>
        </w:rPr>
      </w:pPr>
    </w:p>
    <w:p w14:paraId="6F81AA94" w14:textId="5C79D4C4" w:rsidR="00817C3F" w:rsidRDefault="00817C3F" w:rsidP="00263068">
      <w:pPr>
        <w:spacing w:after="0" w:line="240" w:lineRule="auto"/>
        <w:ind w:right="49"/>
        <w:jc w:val="both"/>
        <w:rPr>
          <w:rFonts w:ascii="Arial" w:eastAsia="Arial" w:hAnsi="Arial" w:cs="Arial"/>
          <w:color w:val="000000"/>
          <w:sz w:val="24"/>
          <w:lang w:val="es-MX" w:eastAsia="es-MX"/>
        </w:rPr>
      </w:pPr>
    </w:p>
    <w:p w14:paraId="48E45DB6" w14:textId="7BEBE847" w:rsidR="00817C3F" w:rsidRDefault="00817C3F" w:rsidP="00263068">
      <w:pPr>
        <w:spacing w:after="0" w:line="240" w:lineRule="auto"/>
        <w:ind w:right="49"/>
        <w:jc w:val="both"/>
        <w:rPr>
          <w:rFonts w:ascii="Arial" w:eastAsia="Arial" w:hAnsi="Arial" w:cs="Arial"/>
          <w:color w:val="000000"/>
          <w:sz w:val="24"/>
          <w:lang w:val="es-MX" w:eastAsia="es-MX"/>
        </w:rPr>
      </w:pPr>
    </w:p>
    <w:p w14:paraId="243AF1D7" w14:textId="045C9D4D" w:rsidR="00817C3F" w:rsidRDefault="00817C3F" w:rsidP="00263068">
      <w:pPr>
        <w:spacing w:after="0" w:line="240" w:lineRule="auto"/>
        <w:ind w:right="49"/>
        <w:jc w:val="both"/>
        <w:rPr>
          <w:rFonts w:ascii="Arial" w:eastAsia="Arial" w:hAnsi="Arial" w:cs="Arial"/>
          <w:color w:val="000000"/>
          <w:sz w:val="24"/>
          <w:lang w:val="es-MX" w:eastAsia="es-MX"/>
        </w:rPr>
      </w:pPr>
    </w:p>
    <w:p w14:paraId="700B3E6E" w14:textId="7A66E949" w:rsidR="00817C3F" w:rsidRDefault="00817C3F" w:rsidP="00263068">
      <w:pPr>
        <w:spacing w:after="0" w:line="240" w:lineRule="auto"/>
        <w:ind w:right="49"/>
        <w:jc w:val="both"/>
        <w:rPr>
          <w:rFonts w:ascii="Arial" w:eastAsia="Arial" w:hAnsi="Arial" w:cs="Arial"/>
          <w:color w:val="000000"/>
          <w:sz w:val="24"/>
          <w:lang w:val="es-MX" w:eastAsia="es-MX"/>
        </w:rPr>
      </w:pPr>
    </w:p>
    <w:p w14:paraId="591081F1" w14:textId="6955CE18" w:rsidR="00817C3F" w:rsidRDefault="00817C3F" w:rsidP="00263068">
      <w:pPr>
        <w:spacing w:after="0" w:line="240" w:lineRule="auto"/>
        <w:ind w:right="49"/>
        <w:jc w:val="both"/>
        <w:rPr>
          <w:rFonts w:ascii="Arial" w:eastAsia="Arial" w:hAnsi="Arial" w:cs="Arial"/>
          <w:color w:val="000000"/>
          <w:sz w:val="24"/>
          <w:lang w:val="es-MX" w:eastAsia="es-MX"/>
        </w:rPr>
      </w:pPr>
    </w:p>
    <w:p w14:paraId="1C2A3086" w14:textId="77777777" w:rsidR="00817C3F" w:rsidRPr="002A569B" w:rsidRDefault="00817C3F" w:rsidP="00263068">
      <w:pPr>
        <w:spacing w:after="0" w:line="240" w:lineRule="auto"/>
        <w:ind w:right="49"/>
        <w:jc w:val="both"/>
        <w:rPr>
          <w:rFonts w:ascii="Arial" w:eastAsia="Arial" w:hAnsi="Arial" w:cs="Arial"/>
          <w:color w:val="000000"/>
          <w:sz w:val="24"/>
          <w:lang w:val="es-MX" w:eastAsia="es-MX"/>
        </w:rPr>
      </w:pPr>
    </w:p>
    <w:p w14:paraId="504BCE5D"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lastRenderedPageBreak/>
        <w:t xml:space="preserve"> </w:t>
      </w:r>
    </w:p>
    <w:tbl>
      <w:tblPr>
        <w:tblStyle w:val="TableGrid"/>
        <w:tblW w:w="7508" w:type="dxa"/>
        <w:tblInd w:w="994" w:type="dxa"/>
        <w:tblCellMar>
          <w:left w:w="70" w:type="dxa"/>
          <w:right w:w="3" w:type="dxa"/>
        </w:tblCellMar>
        <w:tblLook w:val="04A0" w:firstRow="1" w:lastRow="0" w:firstColumn="1" w:lastColumn="0" w:noHBand="0" w:noVBand="1"/>
      </w:tblPr>
      <w:tblGrid>
        <w:gridCol w:w="693"/>
        <w:gridCol w:w="3414"/>
        <w:gridCol w:w="1173"/>
        <w:gridCol w:w="1167"/>
        <w:gridCol w:w="1061"/>
      </w:tblGrid>
      <w:tr w:rsidR="002A569B" w:rsidRPr="002A569B" w14:paraId="38712832" w14:textId="77777777" w:rsidTr="004C3F3E">
        <w:trPr>
          <w:trHeight w:val="322"/>
        </w:trPr>
        <w:tc>
          <w:tcPr>
            <w:tcW w:w="4107" w:type="dxa"/>
            <w:gridSpan w:val="2"/>
            <w:vMerge w:val="restart"/>
            <w:tcBorders>
              <w:top w:val="single" w:sz="2" w:space="0" w:color="000000"/>
              <w:left w:val="single" w:sz="2" w:space="0" w:color="000000"/>
              <w:bottom w:val="single" w:sz="2" w:space="0" w:color="000000"/>
              <w:right w:val="single" w:sz="6" w:space="0" w:color="000000"/>
            </w:tcBorders>
          </w:tcPr>
          <w:p w14:paraId="07389391"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OBRAS NUEVAS </w:t>
            </w:r>
          </w:p>
          <w:p w14:paraId="2081C39F"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r w:rsidRPr="002A569B">
              <w:rPr>
                <w:rFonts w:ascii="Arial" w:eastAsia="Arial" w:hAnsi="Arial" w:cs="Arial"/>
                <w:b/>
                <w:color w:val="000000"/>
                <w:sz w:val="24"/>
              </w:rPr>
              <w:tab/>
              <w:t xml:space="preserve"> </w:t>
            </w:r>
          </w:p>
        </w:tc>
        <w:tc>
          <w:tcPr>
            <w:tcW w:w="1173" w:type="dxa"/>
            <w:tcBorders>
              <w:top w:val="single" w:sz="6" w:space="0" w:color="000000"/>
              <w:left w:val="single" w:sz="6" w:space="0" w:color="000000"/>
              <w:bottom w:val="single" w:sz="6" w:space="0" w:color="000000"/>
              <w:right w:val="nil"/>
            </w:tcBorders>
          </w:tcPr>
          <w:p w14:paraId="2D3A691B"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p>
        </w:tc>
        <w:tc>
          <w:tcPr>
            <w:tcW w:w="1167" w:type="dxa"/>
            <w:tcBorders>
              <w:top w:val="single" w:sz="6" w:space="0" w:color="000000"/>
              <w:left w:val="nil"/>
              <w:bottom w:val="single" w:sz="6" w:space="0" w:color="000000"/>
              <w:right w:val="nil"/>
            </w:tcBorders>
          </w:tcPr>
          <w:p w14:paraId="34DEE915"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UVM </w:t>
            </w:r>
          </w:p>
        </w:tc>
        <w:tc>
          <w:tcPr>
            <w:tcW w:w="1061" w:type="dxa"/>
            <w:tcBorders>
              <w:top w:val="single" w:sz="6" w:space="0" w:color="000000"/>
              <w:left w:val="nil"/>
              <w:bottom w:val="single" w:sz="6" w:space="0" w:color="000000"/>
              <w:right w:val="single" w:sz="6" w:space="0" w:color="000000"/>
            </w:tcBorders>
          </w:tcPr>
          <w:p w14:paraId="66A08DEA"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p>
        </w:tc>
      </w:tr>
      <w:tr w:rsidR="002A569B" w:rsidRPr="002A569B" w14:paraId="0A706166" w14:textId="77777777" w:rsidTr="004C3F3E">
        <w:trPr>
          <w:trHeight w:val="839"/>
        </w:trPr>
        <w:tc>
          <w:tcPr>
            <w:tcW w:w="0" w:type="auto"/>
            <w:gridSpan w:val="2"/>
            <w:vMerge/>
            <w:tcBorders>
              <w:top w:val="nil"/>
              <w:left w:val="single" w:sz="2" w:space="0" w:color="000000"/>
              <w:bottom w:val="single" w:sz="2" w:space="0" w:color="000000"/>
              <w:right w:val="single" w:sz="6" w:space="0" w:color="000000"/>
            </w:tcBorders>
          </w:tcPr>
          <w:p w14:paraId="681FC600" w14:textId="77777777" w:rsidR="002A569B" w:rsidRPr="002A569B" w:rsidRDefault="002A569B" w:rsidP="00263068">
            <w:pPr>
              <w:ind w:right="49"/>
              <w:jc w:val="both"/>
              <w:rPr>
                <w:rFonts w:ascii="Arial" w:eastAsia="Arial" w:hAnsi="Arial" w:cs="Arial"/>
                <w:color w:val="000000"/>
                <w:sz w:val="24"/>
              </w:rPr>
            </w:pPr>
          </w:p>
        </w:tc>
        <w:tc>
          <w:tcPr>
            <w:tcW w:w="1173" w:type="dxa"/>
            <w:tcBorders>
              <w:top w:val="single" w:sz="6" w:space="0" w:color="000000"/>
              <w:left w:val="single" w:sz="6" w:space="0" w:color="000000"/>
              <w:bottom w:val="single" w:sz="6" w:space="0" w:color="000000"/>
              <w:right w:val="single" w:sz="6" w:space="0" w:color="000000"/>
            </w:tcBorders>
            <w:shd w:val="clear" w:color="auto" w:fill="969797"/>
          </w:tcPr>
          <w:p w14:paraId="25FBE4EA" w14:textId="77777777" w:rsidR="002A569B" w:rsidRPr="002A569B" w:rsidRDefault="002A569B" w:rsidP="00263068">
            <w:pPr>
              <w:ind w:right="49"/>
              <w:jc w:val="both"/>
              <w:rPr>
                <w:rFonts w:ascii="Arial" w:eastAsia="Arial" w:hAnsi="Arial" w:cs="Arial"/>
                <w:color w:val="000000"/>
                <w:sz w:val="20"/>
              </w:rPr>
            </w:pPr>
            <w:r w:rsidRPr="002A569B">
              <w:rPr>
                <w:rFonts w:ascii="Arial" w:eastAsia="Arial" w:hAnsi="Arial" w:cs="Arial"/>
                <w:b/>
                <w:color w:val="000000"/>
                <w:sz w:val="20"/>
              </w:rPr>
              <w:t>CUBIERTO</w:t>
            </w:r>
          </w:p>
        </w:tc>
        <w:tc>
          <w:tcPr>
            <w:tcW w:w="1167" w:type="dxa"/>
            <w:tcBorders>
              <w:top w:val="single" w:sz="6" w:space="0" w:color="000000"/>
              <w:left w:val="single" w:sz="6" w:space="0" w:color="000000"/>
              <w:bottom w:val="single" w:sz="6" w:space="0" w:color="000000"/>
              <w:right w:val="single" w:sz="6" w:space="0" w:color="000000"/>
            </w:tcBorders>
            <w:shd w:val="clear" w:color="auto" w:fill="969797"/>
          </w:tcPr>
          <w:p w14:paraId="4B89A299" w14:textId="77777777" w:rsidR="002A569B" w:rsidRPr="002A569B" w:rsidRDefault="002A569B" w:rsidP="00263068">
            <w:pPr>
              <w:ind w:right="49"/>
              <w:jc w:val="both"/>
              <w:rPr>
                <w:rFonts w:ascii="Arial" w:eastAsia="Arial" w:hAnsi="Arial" w:cs="Arial"/>
                <w:b/>
                <w:color w:val="000000"/>
                <w:sz w:val="20"/>
              </w:rPr>
            </w:pPr>
            <w:r w:rsidRPr="002A569B">
              <w:rPr>
                <w:rFonts w:ascii="Arial" w:eastAsia="Arial" w:hAnsi="Arial" w:cs="Arial"/>
                <w:b/>
                <w:color w:val="000000"/>
                <w:sz w:val="20"/>
              </w:rPr>
              <w:t>SEMI</w:t>
            </w:r>
          </w:p>
          <w:p w14:paraId="7A2FAD42" w14:textId="77777777" w:rsidR="002A569B" w:rsidRPr="002A569B" w:rsidRDefault="002A569B" w:rsidP="00263068">
            <w:pPr>
              <w:ind w:right="49"/>
              <w:jc w:val="both"/>
              <w:rPr>
                <w:rFonts w:ascii="Arial" w:eastAsia="Arial" w:hAnsi="Arial" w:cs="Arial"/>
                <w:color w:val="000000"/>
                <w:sz w:val="20"/>
              </w:rPr>
            </w:pPr>
            <w:r w:rsidRPr="002A569B">
              <w:rPr>
                <w:rFonts w:ascii="Arial" w:eastAsia="Arial" w:hAnsi="Arial" w:cs="Arial"/>
                <w:b/>
                <w:color w:val="000000"/>
                <w:sz w:val="20"/>
              </w:rPr>
              <w:t>CUBIERTO</w:t>
            </w:r>
          </w:p>
        </w:tc>
        <w:tc>
          <w:tcPr>
            <w:tcW w:w="1061" w:type="dxa"/>
            <w:tcBorders>
              <w:top w:val="single" w:sz="6" w:space="0" w:color="000000"/>
              <w:left w:val="single" w:sz="6" w:space="0" w:color="000000"/>
              <w:bottom w:val="single" w:sz="6" w:space="0" w:color="000000"/>
              <w:right w:val="single" w:sz="6" w:space="0" w:color="000000"/>
            </w:tcBorders>
            <w:shd w:val="clear" w:color="auto" w:fill="969797"/>
          </w:tcPr>
          <w:p w14:paraId="1216A97A" w14:textId="77777777" w:rsidR="002A569B" w:rsidRPr="002A569B" w:rsidRDefault="002A569B" w:rsidP="00263068">
            <w:pPr>
              <w:ind w:right="49"/>
              <w:jc w:val="both"/>
              <w:rPr>
                <w:rFonts w:ascii="Arial" w:eastAsia="Arial" w:hAnsi="Arial" w:cs="Arial"/>
                <w:color w:val="000000"/>
                <w:sz w:val="20"/>
              </w:rPr>
            </w:pPr>
            <w:r w:rsidRPr="002A569B">
              <w:rPr>
                <w:rFonts w:ascii="Arial" w:eastAsia="Arial" w:hAnsi="Arial" w:cs="Arial"/>
                <w:b/>
                <w:color w:val="000000"/>
                <w:sz w:val="20"/>
              </w:rPr>
              <w:t>ABIERTO</w:t>
            </w:r>
          </w:p>
        </w:tc>
      </w:tr>
      <w:tr w:rsidR="002A569B" w:rsidRPr="002A569B" w14:paraId="6855791D" w14:textId="77777777" w:rsidTr="004C3F3E">
        <w:trPr>
          <w:trHeight w:val="305"/>
        </w:trPr>
        <w:tc>
          <w:tcPr>
            <w:tcW w:w="4107" w:type="dxa"/>
            <w:gridSpan w:val="2"/>
            <w:tcBorders>
              <w:top w:val="single" w:sz="2" w:space="0" w:color="000000"/>
              <w:left w:val="nil"/>
              <w:bottom w:val="single" w:sz="2" w:space="0" w:color="000000"/>
              <w:right w:val="nil"/>
            </w:tcBorders>
          </w:tcPr>
          <w:p w14:paraId="145542C0" w14:textId="77777777" w:rsidR="002A569B" w:rsidRPr="002A569B" w:rsidRDefault="002A569B" w:rsidP="00263068">
            <w:pPr>
              <w:tabs>
                <w:tab w:val="center" w:pos="1614"/>
              </w:tabs>
              <w:ind w:right="49"/>
              <w:jc w:val="both"/>
              <w:rPr>
                <w:rFonts w:ascii="Arial" w:eastAsia="Arial" w:hAnsi="Arial" w:cs="Arial"/>
                <w:color w:val="000000"/>
                <w:sz w:val="24"/>
              </w:rPr>
            </w:pPr>
            <w:r w:rsidRPr="002A569B">
              <w:rPr>
                <w:rFonts w:ascii="Arial" w:eastAsia="Arial" w:hAnsi="Arial" w:cs="Arial"/>
                <w:color w:val="000000"/>
                <w:sz w:val="24"/>
              </w:rPr>
              <w:t xml:space="preserve">1 </w:t>
            </w:r>
            <w:r w:rsidRPr="002A569B">
              <w:rPr>
                <w:rFonts w:ascii="Arial" w:eastAsia="Arial" w:hAnsi="Arial" w:cs="Arial"/>
                <w:color w:val="000000"/>
                <w:sz w:val="24"/>
              </w:rPr>
              <w:tab/>
            </w:r>
            <w:proofErr w:type="gramStart"/>
            <w:r w:rsidRPr="002A569B">
              <w:rPr>
                <w:rFonts w:ascii="Arial" w:eastAsia="Arial" w:hAnsi="Arial" w:cs="Arial"/>
                <w:color w:val="000000"/>
                <w:sz w:val="24"/>
              </w:rPr>
              <w:t>Vivienda</w:t>
            </w:r>
            <w:proofErr w:type="gramEnd"/>
            <w:r w:rsidRPr="002A569B">
              <w:rPr>
                <w:rFonts w:ascii="Arial" w:eastAsia="Arial" w:hAnsi="Arial" w:cs="Arial"/>
                <w:color w:val="000000"/>
                <w:sz w:val="24"/>
              </w:rPr>
              <w:t xml:space="preserve"> Familiar </w:t>
            </w:r>
          </w:p>
        </w:tc>
        <w:tc>
          <w:tcPr>
            <w:tcW w:w="1173" w:type="dxa"/>
            <w:tcBorders>
              <w:top w:val="single" w:sz="6" w:space="0" w:color="000000"/>
              <w:left w:val="nil"/>
              <w:bottom w:val="single" w:sz="6" w:space="0" w:color="000000"/>
              <w:right w:val="nil"/>
            </w:tcBorders>
          </w:tcPr>
          <w:p w14:paraId="25EE782C"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p>
        </w:tc>
        <w:tc>
          <w:tcPr>
            <w:tcW w:w="1167" w:type="dxa"/>
            <w:tcBorders>
              <w:top w:val="single" w:sz="6" w:space="0" w:color="000000"/>
              <w:left w:val="nil"/>
              <w:bottom w:val="single" w:sz="6" w:space="0" w:color="000000"/>
              <w:right w:val="nil"/>
            </w:tcBorders>
          </w:tcPr>
          <w:p w14:paraId="48850135"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p>
        </w:tc>
        <w:tc>
          <w:tcPr>
            <w:tcW w:w="1061" w:type="dxa"/>
            <w:tcBorders>
              <w:top w:val="single" w:sz="6" w:space="0" w:color="000000"/>
              <w:left w:val="nil"/>
              <w:bottom w:val="single" w:sz="6" w:space="0" w:color="000000"/>
              <w:right w:val="nil"/>
            </w:tcBorders>
          </w:tcPr>
          <w:p w14:paraId="318C2433"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p>
        </w:tc>
      </w:tr>
      <w:tr w:rsidR="002A569B" w:rsidRPr="002A569B" w14:paraId="4FA57F1D" w14:textId="77777777" w:rsidTr="004C3F3E">
        <w:trPr>
          <w:trHeight w:val="293"/>
        </w:trPr>
        <w:tc>
          <w:tcPr>
            <w:tcW w:w="693" w:type="dxa"/>
            <w:tcBorders>
              <w:top w:val="single" w:sz="2" w:space="0" w:color="000000"/>
              <w:left w:val="single" w:sz="2" w:space="0" w:color="000000"/>
              <w:bottom w:val="single" w:sz="2" w:space="0" w:color="000000"/>
              <w:right w:val="single" w:sz="2" w:space="0" w:color="000000"/>
            </w:tcBorders>
          </w:tcPr>
          <w:p w14:paraId="32143D67"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3414" w:type="dxa"/>
            <w:tcBorders>
              <w:top w:val="single" w:sz="2" w:space="0" w:color="000000"/>
              <w:left w:val="single" w:sz="2" w:space="0" w:color="000000"/>
              <w:bottom w:val="single" w:sz="2" w:space="0" w:color="000000"/>
              <w:right w:val="single" w:sz="6" w:space="0" w:color="000000"/>
            </w:tcBorders>
          </w:tcPr>
          <w:p w14:paraId="4D847986"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Hasta 100m</w:t>
            </w:r>
            <w:r w:rsidRPr="002A569B">
              <w:rPr>
                <w:rFonts w:ascii="Arial" w:eastAsia="Arial" w:hAnsi="Arial" w:cs="Arial"/>
                <w:color w:val="000000"/>
                <w:sz w:val="24"/>
                <w:vertAlign w:val="superscript"/>
              </w:rPr>
              <w:t xml:space="preserve">2 </w:t>
            </w:r>
          </w:p>
        </w:tc>
        <w:tc>
          <w:tcPr>
            <w:tcW w:w="1173" w:type="dxa"/>
            <w:tcBorders>
              <w:top w:val="single" w:sz="6" w:space="0" w:color="000000"/>
              <w:left w:val="single" w:sz="6" w:space="0" w:color="000000"/>
              <w:bottom w:val="single" w:sz="6" w:space="0" w:color="000000"/>
              <w:right w:val="single" w:sz="6" w:space="0" w:color="000000"/>
            </w:tcBorders>
          </w:tcPr>
          <w:p w14:paraId="6E36F31A"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9</w:t>
            </w:r>
          </w:p>
        </w:tc>
        <w:tc>
          <w:tcPr>
            <w:tcW w:w="1167" w:type="dxa"/>
            <w:tcBorders>
              <w:top w:val="single" w:sz="6" w:space="0" w:color="000000"/>
              <w:left w:val="single" w:sz="6" w:space="0" w:color="000000"/>
              <w:bottom w:val="single" w:sz="6" w:space="0" w:color="000000"/>
              <w:right w:val="single" w:sz="6" w:space="0" w:color="000000"/>
            </w:tcBorders>
          </w:tcPr>
          <w:p w14:paraId="4D191C17"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4</w:t>
            </w:r>
          </w:p>
        </w:tc>
        <w:tc>
          <w:tcPr>
            <w:tcW w:w="1061" w:type="dxa"/>
            <w:tcBorders>
              <w:top w:val="single" w:sz="6" w:space="0" w:color="000000"/>
              <w:left w:val="single" w:sz="6" w:space="0" w:color="000000"/>
              <w:bottom w:val="single" w:sz="6" w:space="0" w:color="000000"/>
              <w:right w:val="single" w:sz="6" w:space="0" w:color="000000"/>
            </w:tcBorders>
          </w:tcPr>
          <w:p w14:paraId="57576AB5"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3</w:t>
            </w:r>
          </w:p>
        </w:tc>
      </w:tr>
      <w:tr w:rsidR="002A569B" w:rsidRPr="002A569B" w14:paraId="44754B64" w14:textId="77777777" w:rsidTr="004C3F3E">
        <w:trPr>
          <w:trHeight w:val="290"/>
        </w:trPr>
        <w:tc>
          <w:tcPr>
            <w:tcW w:w="693" w:type="dxa"/>
            <w:tcBorders>
              <w:top w:val="single" w:sz="2" w:space="0" w:color="000000"/>
              <w:left w:val="single" w:sz="2" w:space="0" w:color="000000"/>
              <w:bottom w:val="single" w:sz="2" w:space="0" w:color="000000"/>
              <w:right w:val="single" w:sz="2" w:space="0" w:color="000000"/>
            </w:tcBorders>
          </w:tcPr>
          <w:p w14:paraId="1B0A61D1"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3414" w:type="dxa"/>
            <w:tcBorders>
              <w:top w:val="single" w:sz="2" w:space="0" w:color="000000"/>
              <w:left w:val="single" w:sz="2" w:space="0" w:color="000000"/>
              <w:bottom w:val="single" w:sz="2" w:space="0" w:color="000000"/>
              <w:right w:val="single" w:sz="6" w:space="0" w:color="000000"/>
            </w:tcBorders>
          </w:tcPr>
          <w:p w14:paraId="78574013"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De 100m</w:t>
            </w:r>
            <w:r w:rsidRPr="002A569B">
              <w:rPr>
                <w:rFonts w:ascii="Arial" w:eastAsia="Arial" w:hAnsi="Arial" w:cs="Arial"/>
                <w:color w:val="000000"/>
                <w:sz w:val="24"/>
                <w:vertAlign w:val="superscript"/>
              </w:rPr>
              <w:t>2</w:t>
            </w:r>
            <w:r w:rsidRPr="002A569B">
              <w:rPr>
                <w:rFonts w:ascii="Arial" w:eastAsia="Arial" w:hAnsi="Arial" w:cs="Arial"/>
                <w:color w:val="000000"/>
                <w:sz w:val="24"/>
              </w:rPr>
              <w:t xml:space="preserve"> hasta 180m</w:t>
            </w:r>
            <w:r w:rsidRPr="002A569B">
              <w:rPr>
                <w:rFonts w:ascii="Arial" w:eastAsia="Arial" w:hAnsi="Arial" w:cs="Arial"/>
                <w:color w:val="000000"/>
                <w:sz w:val="24"/>
                <w:vertAlign w:val="superscript"/>
              </w:rPr>
              <w:t xml:space="preserve">2 </w:t>
            </w:r>
          </w:p>
        </w:tc>
        <w:tc>
          <w:tcPr>
            <w:tcW w:w="1173" w:type="dxa"/>
            <w:tcBorders>
              <w:top w:val="single" w:sz="6" w:space="0" w:color="000000"/>
              <w:left w:val="single" w:sz="6" w:space="0" w:color="000000"/>
              <w:bottom w:val="single" w:sz="6" w:space="0" w:color="000000"/>
              <w:right w:val="single" w:sz="6" w:space="0" w:color="000000"/>
            </w:tcBorders>
          </w:tcPr>
          <w:p w14:paraId="46421F19"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11</w:t>
            </w:r>
          </w:p>
        </w:tc>
        <w:tc>
          <w:tcPr>
            <w:tcW w:w="1167" w:type="dxa"/>
            <w:tcBorders>
              <w:top w:val="single" w:sz="6" w:space="0" w:color="000000"/>
              <w:left w:val="single" w:sz="6" w:space="0" w:color="000000"/>
              <w:bottom w:val="single" w:sz="6" w:space="0" w:color="000000"/>
              <w:right w:val="single" w:sz="6" w:space="0" w:color="000000"/>
            </w:tcBorders>
          </w:tcPr>
          <w:p w14:paraId="71AFE835"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6</w:t>
            </w:r>
          </w:p>
        </w:tc>
        <w:tc>
          <w:tcPr>
            <w:tcW w:w="1061" w:type="dxa"/>
            <w:tcBorders>
              <w:top w:val="single" w:sz="6" w:space="0" w:color="000000"/>
              <w:left w:val="single" w:sz="6" w:space="0" w:color="000000"/>
              <w:bottom w:val="single" w:sz="6" w:space="0" w:color="000000"/>
              <w:right w:val="single" w:sz="6" w:space="0" w:color="000000"/>
            </w:tcBorders>
          </w:tcPr>
          <w:p w14:paraId="046C2933"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3</w:t>
            </w:r>
          </w:p>
        </w:tc>
      </w:tr>
      <w:tr w:rsidR="002A569B" w:rsidRPr="002A569B" w14:paraId="69EBEAFF" w14:textId="77777777" w:rsidTr="004C3F3E">
        <w:trPr>
          <w:trHeight w:val="300"/>
        </w:trPr>
        <w:tc>
          <w:tcPr>
            <w:tcW w:w="693" w:type="dxa"/>
            <w:tcBorders>
              <w:top w:val="single" w:sz="2" w:space="0" w:color="000000"/>
              <w:left w:val="single" w:sz="2" w:space="0" w:color="000000"/>
              <w:bottom w:val="single" w:sz="2" w:space="0" w:color="000000"/>
              <w:right w:val="single" w:sz="2" w:space="0" w:color="000000"/>
            </w:tcBorders>
          </w:tcPr>
          <w:p w14:paraId="62DA0834"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C </w:t>
            </w:r>
          </w:p>
        </w:tc>
        <w:tc>
          <w:tcPr>
            <w:tcW w:w="3414" w:type="dxa"/>
            <w:tcBorders>
              <w:top w:val="single" w:sz="2" w:space="0" w:color="000000"/>
              <w:left w:val="single" w:sz="2" w:space="0" w:color="000000"/>
              <w:bottom w:val="single" w:sz="2" w:space="0" w:color="000000"/>
              <w:right w:val="single" w:sz="6" w:space="0" w:color="000000"/>
            </w:tcBorders>
          </w:tcPr>
          <w:p w14:paraId="61799AAA"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De más de 180m</w:t>
            </w:r>
            <w:r w:rsidRPr="002A569B">
              <w:rPr>
                <w:rFonts w:ascii="Arial" w:eastAsia="Arial" w:hAnsi="Arial" w:cs="Arial"/>
                <w:color w:val="000000"/>
                <w:sz w:val="24"/>
                <w:vertAlign w:val="superscript"/>
              </w:rPr>
              <w:t xml:space="preserve">2 </w:t>
            </w:r>
          </w:p>
        </w:tc>
        <w:tc>
          <w:tcPr>
            <w:tcW w:w="1173" w:type="dxa"/>
            <w:tcBorders>
              <w:top w:val="single" w:sz="6" w:space="0" w:color="000000"/>
              <w:left w:val="single" w:sz="6" w:space="0" w:color="000000"/>
              <w:bottom w:val="single" w:sz="6" w:space="0" w:color="000000"/>
              <w:right w:val="single" w:sz="6" w:space="0" w:color="000000"/>
            </w:tcBorders>
          </w:tcPr>
          <w:p w14:paraId="112F5B8E"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14</w:t>
            </w:r>
          </w:p>
        </w:tc>
        <w:tc>
          <w:tcPr>
            <w:tcW w:w="1167" w:type="dxa"/>
            <w:tcBorders>
              <w:top w:val="single" w:sz="6" w:space="0" w:color="000000"/>
              <w:left w:val="single" w:sz="6" w:space="0" w:color="000000"/>
              <w:bottom w:val="single" w:sz="6" w:space="0" w:color="000000"/>
              <w:right w:val="single" w:sz="6" w:space="0" w:color="000000"/>
            </w:tcBorders>
          </w:tcPr>
          <w:p w14:paraId="60D80A5C"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7</w:t>
            </w:r>
          </w:p>
        </w:tc>
        <w:tc>
          <w:tcPr>
            <w:tcW w:w="1061" w:type="dxa"/>
            <w:tcBorders>
              <w:top w:val="single" w:sz="6" w:space="0" w:color="000000"/>
              <w:left w:val="single" w:sz="6" w:space="0" w:color="000000"/>
              <w:bottom w:val="single" w:sz="6" w:space="0" w:color="000000"/>
              <w:right w:val="single" w:sz="6" w:space="0" w:color="000000"/>
            </w:tcBorders>
          </w:tcPr>
          <w:p w14:paraId="5B1258F7"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3</w:t>
            </w:r>
          </w:p>
        </w:tc>
      </w:tr>
      <w:tr w:rsidR="002A569B" w:rsidRPr="002A569B" w14:paraId="71236BD3" w14:textId="77777777" w:rsidTr="004C3F3E">
        <w:trPr>
          <w:trHeight w:val="300"/>
        </w:trPr>
        <w:tc>
          <w:tcPr>
            <w:tcW w:w="693" w:type="dxa"/>
            <w:tcBorders>
              <w:top w:val="single" w:sz="2" w:space="0" w:color="000000"/>
              <w:left w:val="single" w:sz="2" w:space="0" w:color="000000"/>
              <w:bottom w:val="single" w:sz="2" w:space="0" w:color="000000"/>
              <w:right w:val="single" w:sz="2" w:space="0" w:color="000000"/>
            </w:tcBorders>
          </w:tcPr>
          <w:p w14:paraId="1AA32EBA"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D </w:t>
            </w:r>
          </w:p>
        </w:tc>
        <w:tc>
          <w:tcPr>
            <w:tcW w:w="3414" w:type="dxa"/>
            <w:tcBorders>
              <w:top w:val="single" w:sz="2" w:space="0" w:color="000000"/>
              <w:left w:val="single" w:sz="2" w:space="0" w:color="000000"/>
              <w:bottom w:val="single" w:sz="2" w:space="0" w:color="000000"/>
              <w:right w:val="single" w:sz="6" w:space="0" w:color="000000"/>
            </w:tcBorders>
          </w:tcPr>
          <w:p w14:paraId="0144533E"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Vivienda Multifamiliar </w:t>
            </w:r>
          </w:p>
        </w:tc>
        <w:tc>
          <w:tcPr>
            <w:tcW w:w="1173" w:type="dxa"/>
            <w:tcBorders>
              <w:top w:val="single" w:sz="6" w:space="0" w:color="000000"/>
              <w:left w:val="single" w:sz="6" w:space="0" w:color="000000"/>
              <w:bottom w:val="single" w:sz="6" w:space="0" w:color="000000"/>
              <w:right w:val="single" w:sz="6" w:space="0" w:color="000000"/>
            </w:tcBorders>
          </w:tcPr>
          <w:p w14:paraId="353A1172"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12</w:t>
            </w:r>
          </w:p>
        </w:tc>
        <w:tc>
          <w:tcPr>
            <w:tcW w:w="1167" w:type="dxa"/>
            <w:tcBorders>
              <w:top w:val="single" w:sz="6" w:space="0" w:color="000000"/>
              <w:left w:val="single" w:sz="6" w:space="0" w:color="000000"/>
              <w:bottom w:val="single" w:sz="6" w:space="0" w:color="000000"/>
              <w:right w:val="single" w:sz="6" w:space="0" w:color="000000"/>
            </w:tcBorders>
          </w:tcPr>
          <w:p w14:paraId="0FBC046E"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8</w:t>
            </w:r>
          </w:p>
        </w:tc>
        <w:tc>
          <w:tcPr>
            <w:tcW w:w="1061" w:type="dxa"/>
            <w:tcBorders>
              <w:top w:val="single" w:sz="6" w:space="0" w:color="000000"/>
              <w:left w:val="single" w:sz="6" w:space="0" w:color="000000"/>
              <w:bottom w:val="single" w:sz="6" w:space="0" w:color="000000"/>
              <w:right w:val="single" w:sz="6" w:space="0" w:color="000000"/>
            </w:tcBorders>
          </w:tcPr>
          <w:p w14:paraId="3B02AFEA"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4</w:t>
            </w:r>
          </w:p>
        </w:tc>
      </w:tr>
    </w:tbl>
    <w:p w14:paraId="76EC6EA4" w14:textId="77777777" w:rsidR="002A569B" w:rsidRPr="002A569B" w:rsidRDefault="002A569B" w:rsidP="00263068">
      <w:pPr>
        <w:numPr>
          <w:ilvl w:val="0"/>
          <w:numId w:val="33"/>
        </w:numPr>
        <w:spacing w:after="0" w:line="240" w:lineRule="auto"/>
        <w:ind w:left="1560"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Vivienda Comercial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p>
    <w:tbl>
      <w:tblPr>
        <w:tblStyle w:val="TableGrid"/>
        <w:tblW w:w="7521" w:type="dxa"/>
        <w:tblInd w:w="994" w:type="dxa"/>
        <w:tblCellMar>
          <w:left w:w="70" w:type="dxa"/>
          <w:right w:w="3" w:type="dxa"/>
        </w:tblCellMar>
        <w:tblLook w:val="04A0" w:firstRow="1" w:lastRow="0" w:firstColumn="1" w:lastColumn="0" w:noHBand="0" w:noVBand="1"/>
      </w:tblPr>
      <w:tblGrid>
        <w:gridCol w:w="694"/>
        <w:gridCol w:w="3418"/>
        <w:gridCol w:w="1128"/>
        <w:gridCol w:w="1134"/>
        <w:gridCol w:w="1147"/>
      </w:tblGrid>
      <w:tr w:rsidR="002A569B" w:rsidRPr="002A569B" w14:paraId="4320BAA6" w14:textId="77777777" w:rsidTr="004C3F3E">
        <w:trPr>
          <w:trHeight w:val="293"/>
        </w:trPr>
        <w:tc>
          <w:tcPr>
            <w:tcW w:w="694" w:type="dxa"/>
            <w:tcBorders>
              <w:top w:val="single" w:sz="2" w:space="0" w:color="000000"/>
              <w:left w:val="single" w:sz="2" w:space="0" w:color="000000"/>
              <w:bottom w:val="single" w:sz="2" w:space="0" w:color="000000"/>
              <w:right w:val="single" w:sz="2" w:space="0" w:color="000000"/>
            </w:tcBorders>
          </w:tcPr>
          <w:p w14:paraId="675D867B"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3418" w:type="dxa"/>
            <w:tcBorders>
              <w:top w:val="single" w:sz="2" w:space="0" w:color="000000"/>
              <w:left w:val="single" w:sz="2" w:space="0" w:color="000000"/>
              <w:bottom w:val="single" w:sz="2" w:space="0" w:color="000000"/>
              <w:right w:val="single" w:sz="6" w:space="0" w:color="000000"/>
            </w:tcBorders>
          </w:tcPr>
          <w:p w14:paraId="09FD1519"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Hasta 150m</w:t>
            </w:r>
            <w:r w:rsidRPr="002A569B">
              <w:rPr>
                <w:rFonts w:ascii="Arial" w:eastAsia="Arial" w:hAnsi="Arial" w:cs="Arial"/>
                <w:color w:val="000000"/>
                <w:sz w:val="24"/>
                <w:vertAlign w:val="superscript"/>
              </w:rPr>
              <w:t xml:space="preserve">2 </w:t>
            </w:r>
          </w:p>
        </w:tc>
        <w:tc>
          <w:tcPr>
            <w:tcW w:w="1128" w:type="dxa"/>
            <w:tcBorders>
              <w:top w:val="single" w:sz="6" w:space="0" w:color="000000"/>
              <w:left w:val="single" w:sz="6" w:space="0" w:color="000000"/>
              <w:bottom w:val="single" w:sz="6" w:space="0" w:color="000000"/>
              <w:right w:val="single" w:sz="6" w:space="0" w:color="000000"/>
            </w:tcBorders>
          </w:tcPr>
          <w:p w14:paraId="4D1F0F96"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18 </w:t>
            </w:r>
          </w:p>
        </w:tc>
        <w:tc>
          <w:tcPr>
            <w:tcW w:w="1134" w:type="dxa"/>
            <w:tcBorders>
              <w:top w:val="single" w:sz="6" w:space="0" w:color="000000"/>
              <w:left w:val="single" w:sz="6" w:space="0" w:color="000000"/>
              <w:bottom w:val="single" w:sz="6" w:space="0" w:color="000000"/>
              <w:right w:val="single" w:sz="6" w:space="0" w:color="000000"/>
            </w:tcBorders>
          </w:tcPr>
          <w:p w14:paraId="3BA5CD7A"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10 </w:t>
            </w:r>
          </w:p>
        </w:tc>
        <w:tc>
          <w:tcPr>
            <w:tcW w:w="1147" w:type="dxa"/>
            <w:tcBorders>
              <w:top w:val="single" w:sz="6" w:space="0" w:color="000000"/>
              <w:left w:val="single" w:sz="6" w:space="0" w:color="000000"/>
              <w:bottom w:val="single" w:sz="6" w:space="0" w:color="000000"/>
              <w:right w:val="single" w:sz="6" w:space="0" w:color="000000"/>
            </w:tcBorders>
          </w:tcPr>
          <w:p w14:paraId="62C88EF2"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4 </w:t>
            </w:r>
          </w:p>
        </w:tc>
      </w:tr>
      <w:tr w:rsidR="002A569B" w:rsidRPr="002A569B" w14:paraId="36CB744E" w14:textId="77777777" w:rsidTr="004C3F3E">
        <w:trPr>
          <w:trHeight w:val="290"/>
        </w:trPr>
        <w:tc>
          <w:tcPr>
            <w:tcW w:w="694" w:type="dxa"/>
            <w:tcBorders>
              <w:top w:val="single" w:sz="2" w:space="0" w:color="000000"/>
              <w:left w:val="single" w:sz="2" w:space="0" w:color="000000"/>
              <w:bottom w:val="single" w:sz="2" w:space="0" w:color="000000"/>
              <w:right w:val="single" w:sz="2" w:space="0" w:color="000000"/>
            </w:tcBorders>
          </w:tcPr>
          <w:p w14:paraId="59A538E3"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3418" w:type="dxa"/>
            <w:tcBorders>
              <w:top w:val="single" w:sz="2" w:space="0" w:color="000000"/>
              <w:left w:val="single" w:sz="2" w:space="0" w:color="000000"/>
              <w:bottom w:val="single" w:sz="2" w:space="0" w:color="000000"/>
              <w:right w:val="single" w:sz="6" w:space="0" w:color="000000"/>
            </w:tcBorders>
          </w:tcPr>
          <w:p w14:paraId="32843A5A"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De más de 150m</w:t>
            </w:r>
            <w:r w:rsidRPr="002A569B">
              <w:rPr>
                <w:rFonts w:ascii="Arial" w:eastAsia="Arial" w:hAnsi="Arial" w:cs="Arial"/>
                <w:color w:val="000000"/>
                <w:sz w:val="24"/>
                <w:vertAlign w:val="superscript"/>
              </w:rPr>
              <w:t xml:space="preserve">2 </w:t>
            </w:r>
          </w:p>
        </w:tc>
        <w:tc>
          <w:tcPr>
            <w:tcW w:w="1128" w:type="dxa"/>
            <w:tcBorders>
              <w:top w:val="single" w:sz="6" w:space="0" w:color="000000"/>
              <w:left w:val="single" w:sz="6" w:space="0" w:color="000000"/>
              <w:bottom w:val="single" w:sz="6" w:space="0" w:color="000000"/>
              <w:right w:val="single" w:sz="6" w:space="0" w:color="000000"/>
            </w:tcBorders>
          </w:tcPr>
          <w:p w14:paraId="15BF5907"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20 </w:t>
            </w:r>
          </w:p>
        </w:tc>
        <w:tc>
          <w:tcPr>
            <w:tcW w:w="1134" w:type="dxa"/>
            <w:tcBorders>
              <w:top w:val="single" w:sz="6" w:space="0" w:color="000000"/>
              <w:left w:val="single" w:sz="6" w:space="0" w:color="000000"/>
              <w:bottom w:val="single" w:sz="6" w:space="0" w:color="000000"/>
              <w:right w:val="single" w:sz="6" w:space="0" w:color="000000"/>
            </w:tcBorders>
          </w:tcPr>
          <w:p w14:paraId="68C71C36"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11 </w:t>
            </w:r>
          </w:p>
        </w:tc>
        <w:tc>
          <w:tcPr>
            <w:tcW w:w="1147" w:type="dxa"/>
            <w:tcBorders>
              <w:top w:val="single" w:sz="6" w:space="0" w:color="000000"/>
              <w:left w:val="single" w:sz="6" w:space="0" w:color="000000"/>
              <w:bottom w:val="single" w:sz="6" w:space="0" w:color="000000"/>
              <w:right w:val="single" w:sz="6" w:space="0" w:color="000000"/>
            </w:tcBorders>
          </w:tcPr>
          <w:p w14:paraId="39922613"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4 </w:t>
            </w:r>
          </w:p>
        </w:tc>
      </w:tr>
    </w:tbl>
    <w:p w14:paraId="3639A02A" w14:textId="77777777" w:rsidR="002A569B" w:rsidRPr="002A569B" w:rsidRDefault="002A569B" w:rsidP="00263068">
      <w:pPr>
        <w:numPr>
          <w:ilvl w:val="0"/>
          <w:numId w:val="33"/>
        </w:numPr>
        <w:spacing w:after="0" w:line="240" w:lineRule="auto"/>
        <w:ind w:left="1560"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Obras comerciales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p>
    <w:tbl>
      <w:tblPr>
        <w:tblStyle w:val="TableGrid"/>
        <w:tblW w:w="7508" w:type="dxa"/>
        <w:tblInd w:w="994" w:type="dxa"/>
        <w:tblCellMar>
          <w:left w:w="70" w:type="dxa"/>
          <w:right w:w="3" w:type="dxa"/>
        </w:tblCellMar>
        <w:tblLook w:val="04A0" w:firstRow="1" w:lastRow="0" w:firstColumn="1" w:lastColumn="0" w:noHBand="0" w:noVBand="1"/>
      </w:tblPr>
      <w:tblGrid>
        <w:gridCol w:w="694"/>
        <w:gridCol w:w="3418"/>
        <w:gridCol w:w="1128"/>
        <w:gridCol w:w="1276"/>
        <w:gridCol w:w="992"/>
      </w:tblGrid>
      <w:tr w:rsidR="002A569B" w:rsidRPr="002A569B" w14:paraId="46323DC2" w14:textId="77777777" w:rsidTr="004C3F3E">
        <w:trPr>
          <w:trHeight w:val="290"/>
        </w:trPr>
        <w:tc>
          <w:tcPr>
            <w:tcW w:w="694" w:type="dxa"/>
            <w:tcBorders>
              <w:top w:val="single" w:sz="2" w:space="0" w:color="000000"/>
              <w:left w:val="single" w:sz="2" w:space="0" w:color="000000"/>
              <w:bottom w:val="single" w:sz="2" w:space="0" w:color="000000"/>
              <w:right w:val="single" w:sz="2" w:space="0" w:color="000000"/>
            </w:tcBorders>
          </w:tcPr>
          <w:p w14:paraId="5BC23E34"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3418" w:type="dxa"/>
            <w:tcBorders>
              <w:top w:val="single" w:sz="2" w:space="0" w:color="000000"/>
              <w:left w:val="single" w:sz="2" w:space="0" w:color="000000"/>
              <w:bottom w:val="single" w:sz="2" w:space="0" w:color="000000"/>
              <w:right w:val="single" w:sz="6" w:space="0" w:color="000000"/>
            </w:tcBorders>
          </w:tcPr>
          <w:p w14:paraId="45D92DA7"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Hasta 100m</w:t>
            </w:r>
            <w:r w:rsidRPr="002A569B">
              <w:rPr>
                <w:rFonts w:ascii="Arial" w:eastAsia="Arial" w:hAnsi="Arial" w:cs="Arial"/>
                <w:color w:val="000000"/>
                <w:sz w:val="24"/>
                <w:vertAlign w:val="superscript"/>
              </w:rPr>
              <w:t xml:space="preserve">2 </w:t>
            </w:r>
          </w:p>
        </w:tc>
        <w:tc>
          <w:tcPr>
            <w:tcW w:w="1128" w:type="dxa"/>
            <w:tcBorders>
              <w:top w:val="single" w:sz="6" w:space="0" w:color="000000"/>
              <w:left w:val="single" w:sz="6" w:space="0" w:color="000000"/>
              <w:bottom w:val="single" w:sz="6" w:space="0" w:color="000000"/>
              <w:right w:val="single" w:sz="6" w:space="0" w:color="000000"/>
            </w:tcBorders>
          </w:tcPr>
          <w:p w14:paraId="37B93490"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23 </w:t>
            </w:r>
          </w:p>
        </w:tc>
        <w:tc>
          <w:tcPr>
            <w:tcW w:w="1276" w:type="dxa"/>
            <w:tcBorders>
              <w:top w:val="single" w:sz="6" w:space="0" w:color="000000"/>
              <w:left w:val="single" w:sz="6" w:space="0" w:color="000000"/>
              <w:bottom w:val="single" w:sz="6" w:space="0" w:color="000000"/>
              <w:right w:val="single" w:sz="6" w:space="0" w:color="000000"/>
            </w:tcBorders>
          </w:tcPr>
          <w:p w14:paraId="57224A6F"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11 </w:t>
            </w:r>
          </w:p>
        </w:tc>
        <w:tc>
          <w:tcPr>
            <w:tcW w:w="992" w:type="dxa"/>
            <w:tcBorders>
              <w:top w:val="single" w:sz="6" w:space="0" w:color="000000"/>
              <w:left w:val="single" w:sz="6" w:space="0" w:color="000000"/>
              <w:bottom w:val="single" w:sz="6" w:space="0" w:color="000000"/>
              <w:right w:val="single" w:sz="6" w:space="0" w:color="000000"/>
            </w:tcBorders>
          </w:tcPr>
          <w:p w14:paraId="598E6129"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5 </w:t>
            </w:r>
          </w:p>
        </w:tc>
      </w:tr>
      <w:tr w:rsidR="002A569B" w:rsidRPr="002A569B" w14:paraId="2B1FE1C7" w14:textId="77777777" w:rsidTr="004C3F3E">
        <w:trPr>
          <w:trHeight w:val="290"/>
        </w:trPr>
        <w:tc>
          <w:tcPr>
            <w:tcW w:w="694" w:type="dxa"/>
            <w:tcBorders>
              <w:top w:val="single" w:sz="2" w:space="0" w:color="000000"/>
              <w:left w:val="single" w:sz="2" w:space="0" w:color="000000"/>
              <w:bottom w:val="single" w:sz="2" w:space="0" w:color="000000"/>
              <w:right w:val="single" w:sz="2" w:space="0" w:color="000000"/>
            </w:tcBorders>
          </w:tcPr>
          <w:p w14:paraId="1078097B"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3418" w:type="dxa"/>
            <w:tcBorders>
              <w:top w:val="single" w:sz="2" w:space="0" w:color="000000"/>
              <w:left w:val="single" w:sz="2" w:space="0" w:color="000000"/>
              <w:bottom w:val="single" w:sz="2" w:space="0" w:color="000000"/>
              <w:right w:val="single" w:sz="6" w:space="0" w:color="000000"/>
            </w:tcBorders>
          </w:tcPr>
          <w:p w14:paraId="68106A87"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De 100m</w:t>
            </w:r>
            <w:r w:rsidRPr="002A569B">
              <w:rPr>
                <w:rFonts w:ascii="Arial" w:eastAsia="Arial" w:hAnsi="Arial" w:cs="Arial"/>
                <w:color w:val="000000"/>
                <w:sz w:val="24"/>
                <w:vertAlign w:val="superscript"/>
              </w:rPr>
              <w:t>2</w:t>
            </w:r>
            <w:r w:rsidRPr="002A569B">
              <w:rPr>
                <w:rFonts w:ascii="Arial" w:eastAsia="Arial" w:hAnsi="Arial" w:cs="Arial"/>
                <w:color w:val="000000"/>
                <w:sz w:val="24"/>
              </w:rPr>
              <w:t xml:space="preserve"> hasta 200m</w:t>
            </w:r>
            <w:r w:rsidRPr="002A569B">
              <w:rPr>
                <w:rFonts w:ascii="Arial" w:eastAsia="Arial" w:hAnsi="Arial" w:cs="Arial"/>
                <w:color w:val="000000"/>
                <w:sz w:val="24"/>
                <w:vertAlign w:val="superscript"/>
              </w:rPr>
              <w:t xml:space="preserve">2 </w:t>
            </w:r>
          </w:p>
        </w:tc>
        <w:tc>
          <w:tcPr>
            <w:tcW w:w="1128" w:type="dxa"/>
            <w:tcBorders>
              <w:top w:val="single" w:sz="6" w:space="0" w:color="000000"/>
              <w:left w:val="single" w:sz="6" w:space="0" w:color="000000"/>
              <w:bottom w:val="single" w:sz="6" w:space="0" w:color="000000"/>
              <w:right w:val="single" w:sz="6" w:space="0" w:color="000000"/>
            </w:tcBorders>
          </w:tcPr>
          <w:p w14:paraId="58D3BBBF"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26 </w:t>
            </w:r>
          </w:p>
        </w:tc>
        <w:tc>
          <w:tcPr>
            <w:tcW w:w="1276" w:type="dxa"/>
            <w:tcBorders>
              <w:top w:val="single" w:sz="6" w:space="0" w:color="000000"/>
              <w:left w:val="single" w:sz="6" w:space="0" w:color="000000"/>
              <w:bottom w:val="single" w:sz="6" w:space="0" w:color="000000"/>
              <w:right w:val="single" w:sz="6" w:space="0" w:color="000000"/>
            </w:tcBorders>
          </w:tcPr>
          <w:p w14:paraId="4DD66E25"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13 </w:t>
            </w:r>
          </w:p>
        </w:tc>
        <w:tc>
          <w:tcPr>
            <w:tcW w:w="992" w:type="dxa"/>
            <w:tcBorders>
              <w:top w:val="single" w:sz="6" w:space="0" w:color="000000"/>
              <w:left w:val="single" w:sz="6" w:space="0" w:color="000000"/>
              <w:bottom w:val="single" w:sz="6" w:space="0" w:color="000000"/>
              <w:right w:val="single" w:sz="6" w:space="0" w:color="000000"/>
            </w:tcBorders>
          </w:tcPr>
          <w:p w14:paraId="364C6087"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7 </w:t>
            </w:r>
          </w:p>
        </w:tc>
      </w:tr>
      <w:tr w:rsidR="002A569B" w:rsidRPr="002A569B" w14:paraId="2FDF3936" w14:textId="77777777" w:rsidTr="004C3F3E">
        <w:trPr>
          <w:trHeight w:val="293"/>
        </w:trPr>
        <w:tc>
          <w:tcPr>
            <w:tcW w:w="694" w:type="dxa"/>
            <w:tcBorders>
              <w:top w:val="single" w:sz="2" w:space="0" w:color="000000"/>
              <w:left w:val="single" w:sz="2" w:space="0" w:color="000000"/>
              <w:bottom w:val="single" w:sz="2" w:space="0" w:color="000000"/>
              <w:right w:val="single" w:sz="2" w:space="0" w:color="000000"/>
            </w:tcBorders>
          </w:tcPr>
          <w:p w14:paraId="012554C1"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C </w:t>
            </w:r>
          </w:p>
        </w:tc>
        <w:tc>
          <w:tcPr>
            <w:tcW w:w="3418" w:type="dxa"/>
            <w:tcBorders>
              <w:top w:val="single" w:sz="2" w:space="0" w:color="000000"/>
              <w:left w:val="single" w:sz="2" w:space="0" w:color="000000"/>
              <w:bottom w:val="single" w:sz="2" w:space="0" w:color="000000"/>
              <w:right w:val="single" w:sz="6" w:space="0" w:color="000000"/>
            </w:tcBorders>
          </w:tcPr>
          <w:p w14:paraId="10313234"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De 200m</w:t>
            </w:r>
            <w:r w:rsidRPr="002A569B">
              <w:rPr>
                <w:rFonts w:ascii="Arial" w:eastAsia="Arial" w:hAnsi="Arial" w:cs="Arial"/>
                <w:color w:val="000000"/>
                <w:sz w:val="24"/>
                <w:vertAlign w:val="superscript"/>
              </w:rPr>
              <w:t>2</w:t>
            </w:r>
            <w:r w:rsidRPr="002A569B">
              <w:rPr>
                <w:rFonts w:ascii="Arial" w:eastAsia="Arial" w:hAnsi="Arial" w:cs="Arial"/>
                <w:color w:val="000000"/>
                <w:sz w:val="24"/>
              </w:rPr>
              <w:t xml:space="preserve"> hasta 300m</w:t>
            </w:r>
            <w:r w:rsidRPr="002A569B">
              <w:rPr>
                <w:rFonts w:ascii="Arial" w:eastAsia="Arial" w:hAnsi="Arial" w:cs="Arial"/>
                <w:color w:val="000000"/>
                <w:sz w:val="24"/>
                <w:vertAlign w:val="superscript"/>
              </w:rPr>
              <w:t xml:space="preserve">2 </w:t>
            </w:r>
          </w:p>
        </w:tc>
        <w:tc>
          <w:tcPr>
            <w:tcW w:w="1128" w:type="dxa"/>
            <w:tcBorders>
              <w:top w:val="single" w:sz="6" w:space="0" w:color="000000"/>
              <w:left w:val="single" w:sz="6" w:space="0" w:color="000000"/>
              <w:bottom w:val="single" w:sz="6" w:space="0" w:color="000000"/>
              <w:right w:val="single" w:sz="6" w:space="0" w:color="000000"/>
            </w:tcBorders>
          </w:tcPr>
          <w:p w14:paraId="4A5FB04F"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29 </w:t>
            </w:r>
          </w:p>
        </w:tc>
        <w:tc>
          <w:tcPr>
            <w:tcW w:w="1276" w:type="dxa"/>
            <w:tcBorders>
              <w:top w:val="single" w:sz="6" w:space="0" w:color="000000"/>
              <w:left w:val="single" w:sz="6" w:space="0" w:color="000000"/>
              <w:bottom w:val="single" w:sz="6" w:space="0" w:color="000000"/>
              <w:right w:val="single" w:sz="6" w:space="0" w:color="000000"/>
            </w:tcBorders>
          </w:tcPr>
          <w:p w14:paraId="53FBAD9D"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14 </w:t>
            </w:r>
          </w:p>
        </w:tc>
        <w:tc>
          <w:tcPr>
            <w:tcW w:w="992" w:type="dxa"/>
            <w:tcBorders>
              <w:top w:val="single" w:sz="6" w:space="0" w:color="000000"/>
              <w:left w:val="single" w:sz="6" w:space="0" w:color="000000"/>
              <w:bottom w:val="single" w:sz="6" w:space="0" w:color="000000"/>
              <w:right w:val="single" w:sz="6" w:space="0" w:color="000000"/>
            </w:tcBorders>
          </w:tcPr>
          <w:p w14:paraId="79403932"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7 </w:t>
            </w:r>
          </w:p>
        </w:tc>
      </w:tr>
      <w:tr w:rsidR="002A569B" w:rsidRPr="002A569B" w14:paraId="0130A56D" w14:textId="77777777" w:rsidTr="004C3F3E">
        <w:trPr>
          <w:trHeight w:val="290"/>
        </w:trPr>
        <w:tc>
          <w:tcPr>
            <w:tcW w:w="694" w:type="dxa"/>
            <w:tcBorders>
              <w:top w:val="single" w:sz="2" w:space="0" w:color="000000"/>
              <w:left w:val="single" w:sz="2" w:space="0" w:color="000000"/>
              <w:bottom w:val="single" w:sz="2" w:space="0" w:color="000000"/>
              <w:right w:val="single" w:sz="2" w:space="0" w:color="000000"/>
            </w:tcBorders>
          </w:tcPr>
          <w:p w14:paraId="21A2A4CF"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D </w:t>
            </w:r>
          </w:p>
        </w:tc>
        <w:tc>
          <w:tcPr>
            <w:tcW w:w="3418" w:type="dxa"/>
            <w:tcBorders>
              <w:top w:val="single" w:sz="2" w:space="0" w:color="000000"/>
              <w:left w:val="single" w:sz="2" w:space="0" w:color="000000"/>
              <w:bottom w:val="single" w:sz="2" w:space="0" w:color="000000"/>
              <w:right w:val="single" w:sz="6" w:space="0" w:color="000000"/>
            </w:tcBorders>
          </w:tcPr>
          <w:p w14:paraId="77996B05"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De más de 300m</w:t>
            </w:r>
            <w:r w:rsidRPr="002A569B">
              <w:rPr>
                <w:rFonts w:ascii="Arial" w:eastAsia="Arial" w:hAnsi="Arial" w:cs="Arial"/>
                <w:color w:val="000000"/>
                <w:sz w:val="24"/>
                <w:vertAlign w:val="superscript"/>
              </w:rPr>
              <w:t xml:space="preserve">2 </w:t>
            </w:r>
          </w:p>
        </w:tc>
        <w:tc>
          <w:tcPr>
            <w:tcW w:w="1128" w:type="dxa"/>
            <w:tcBorders>
              <w:top w:val="single" w:sz="6" w:space="0" w:color="000000"/>
              <w:left w:val="single" w:sz="6" w:space="0" w:color="000000"/>
              <w:bottom w:val="single" w:sz="6" w:space="0" w:color="000000"/>
              <w:right w:val="single" w:sz="6" w:space="0" w:color="000000"/>
            </w:tcBorders>
          </w:tcPr>
          <w:p w14:paraId="53AB8624"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34 </w:t>
            </w:r>
          </w:p>
        </w:tc>
        <w:tc>
          <w:tcPr>
            <w:tcW w:w="1276" w:type="dxa"/>
            <w:tcBorders>
              <w:top w:val="single" w:sz="6" w:space="0" w:color="000000"/>
              <w:left w:val="single" w:sz="6" w:space="0" w:color="000000"/>
              <w:bottom w:val="single" w:sz="6" w:space="0" w:color="000000"/>
              <w:right w:val="single" w:sz="6" w:space="0" w:color="000000"/>
            </w:tcBorders>
          </w:tcPr>
          <w:p w14:paraId="7645FF7F"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17 </w:t>
            </w:r>
          </w:p>
        </w:tc>
        <w:tc>
          <w:tcPr>
            <w:tcW w:w="992" w:type="dxa"/>
            <w:tcBorders>
              <w:top w:val="single" w:sz="6" w:space="0" w:color="000000"/>
              <w:left w:val="single" w:sz="6" w:space="0" w:color="000000"/>
              <w:bottom w:val="single" w:sz="6" w:space="0" w:color="000000"/>
              <w:right w:val="single" w:sz="6" w:space="0" w:color="000000"/>
            </w:tcBorders>
          </w:tcPr>
          <w:p w14:paraId="7667A4F8" w14:textId="77777777" w:rsidR="002A569B" w:rsidRPr="002A569B" w:rsidRDefault="002A569B" w:rsidP="00263068">
            <w:pPr>
              <w:ind w:right="274"/>
              <w:jc w:val="both"/>
              <w:rPr>
                <w:rFonts w:ascii="Arial" w:eastAsia="Arial" w:hAnsi="Arial" w:cs="Arial"/>
                <w:color w:val="000000"/>
                <w:sz w:val="24"/>
              </w:rPr>
            </w:pPr>
            <w:r w:rsidRPr="002A569B">
              <w:rPr>
                <w:rFonts w:ascii="Arial" w:eastAsia="Arial" w:hAnsi="Arial" w:cs="Arial"/>
                <w:color w:val="000000"/>
                <w:sz w:val="24"/>
              </w:rPr>
              <w:t xml:space="preserve">9 </w:t>
            </w:r>
          </w:p>
        </w:tc>
      </w:tr>
    </w:tbl>
    <w:p w14:paraId="4246E64B"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p>
    <w:tbl>
      <w:tblPr>
        <w:tblStyle w:val="TableGrid"/>
        <w:tblW w:w="7508" w:type="dxa"/>
        <w:tblInd w:w="994" w:type="dxa"/>
        <w:tblCellMar>
          <w:left w:w="70" w:type="dxa"/>
          <w:right w:w="10" w:type="dxa"/>
        </w:tblCellMar>
        <w:tblLook w:val="04A0" w:firstRow="1" w:lastRow="0" w:firstColumn="1" w:lastColumn="0" w:noHBand="0" w:noVBand="1"/>
      </w:tblPr>
      <w:tblGrid>
        <w:gridCol w:w="694"/>
        <w:gridCol w:w="3418"/>
        <w:gridCol w:w="1128"/>
        <w:gridCol w:w="1276"/>
        <w:gridCol w:w="992"/>
      </w:tblGrid>
      <w:tr w:rsidR="002A569B" w:rsidRPr="002A569B" w14:paraId="6A43AF0A" w14:textId="77777777" w:rsidTr="004C3F3E">
        <w:trPr>
          <w:trHeight w:val="305"/>
        </w:trPr>
        <w:tc>
          <w:tcPr>
            <w:tcW w:w="694" w:type="dxa"/>
            <w:tcBorders>
              <w:top w:val="single" w:sz="2" w:space="0" w:color="000000"/>
              <w:left w:val="single" w:sz="2" w:space="0" w:color="000000"/>
              <w:bottom w:val="single" w:sz="2" w:space="0" w:color="000000"/>
              <w:right w:val="single" w:sz="2" w:space="0" w:color="000000"/>
            </w:tcBorders>
          </w:tcPr>
          <w:p w14:paraId="34FD9EB8"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4 </w:t>
            </w:r>
          </w:p>
        </w:tc>
        <w:tc>
          <w:tcPr>
            <w:tcW w:w="3418" w:type="dxa"/>
            <w:tcBorders>
              <w:top w:val="single" w:sz="2" w:space="0" w:color="000000"/>
              <w:left w:val="single" w:sz="2" w:space="0" w:color="000000"/>
              <w:bottom w:val="single" w:sz="2" w:space="0" w:color="000000"/>
              <w:right w:val="single" w:sz="6" w:space="0" w:color="000000"/>
            </w:tcBorders>
          </w:tcPr>
          <w:p w14:paraId="00BEC520"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Por espejo de agua / piletas, por m</w:t>
            </w:r>
            <w:r w:rsidRPr="002A569B">
              <w:rPr>
                <w:rFonts w:ascii="Arial" w:eastAsia="Arial" w:hAnsi="Arial" w:cs="Arial"/>
                <w:color w:val="000000"/>
                <w:sz w:val="24"/>
                <w:vertAlign w:val="superscript"/>
              </w:rPr>
              <w:t>2</w:t>
            </w:r>
            <w:r w:rsidRPr="002A569B">
              <w:rPr>
                <w:rFonts w:ascii="Arial" w:eastAsia="Arial" w:hAnsi="Arial" w:cs="Arial"/>
                <w:color w:val="000000"/>
                <w:sz w:val="24"/>
              </w:rPr>
              <w:t xml:space="preserve">  </w:t>
            </w:r>
          </w:p>
        </w:tc>
        <w:tc>
          <w:tcPr>
            <w:tcW w:w="1128" w:type="dxa"/>
            <w:tcBorders>
              <w:top w:val="single" w:sz="6" w:space="0" w:color="000000"/>
              <w:left w:val="single" w:sz="6" w:space="0" w:color="000000"/>
              <w:bottom w:val="single" w:sz="6" w:space="0" w:color="000000"/>
              <w:right w:val="single" w:sz="6" w:space="0" w:color="000000"/>
            </w:tcBorders>
          </w:tcPr>
          <w:p w14:paraId="319D0CA8"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0FB4D11" w14:textId="77777777" w:rsidR="002A569B" w:rsidRPr="002A569B" w:rsidRDefault="002A569B" w:rsidP="00263068">
            <w:pPr>
              <w:ind w:right="284"/>
              <w:jc w:val="both"/>
              <w:rPr>
                <w:rFonts w:ascii="Arial" w:eastAsia="Arial" w:hAnsi="Arial" w:cs="Arial"/>
                <w:color w:val="000000"/>
                <w:sz w:val="24"/>
              </w:rPr>
            </w:pPr>
            <w:r w:rsidRPr="002A569B">
              <w:rPr>
                <w:rFonts w:ascii="Arial" w:eastAsia="Arial" w:hAnsi="Arial" w:cs="Arial"/>
                <w:color w:val="000000"/>
                <w:sz w:val="24"/>
              </w:rPr>
              <w:t xml:space="preserve">12 </w:t>
            </w:r>
          </w:p>
        </w:tc>
        <w:tc>
          <w:tcPr>
            <w:tcW w:w="992" w:type="dxa"/>
            <w:tcBorders>
              <w:top w:val="single" w:sz="6" w:space="0" w:color="000000"/>
              <w:left w:val="single" w:sz="6" w:space="0" w:color="000000"/>
              <w:bottom w:val="single" w:sz="6" w:space="0" w:color="000000"/>
              <w:right w:val="single" w:sz="6" w:space="0" w:color="000000"/>
            </w:tcBorders>
          </w:tcPr>
          <w:p w14:paraId="73C867D1"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 </w:t>
            </w:r>
          </w:p>
        </w:tc>
      </w:tr>
    </w:tbl>
    <w:p w14:paraId="419F050C"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639983AA" w14:textId="77777777" w:rsidR="00D55853" w:rsidRDefault="00D55853" w:rsidP="00263068">
      <w:pPr>
        <w:spacing w:after="0" w:line="240" w:lineRule="auto"/>
        <w:ind w:right="49"/>
        <w:jc w:val="both"/>
        <w:rPr>
          <w:rFonts w:ascii="Arial" w:eastAsia="Arial" w:hAnsi="Arial" w:cs="Arial"/>
          <w:color w:val="000000"/>
          <w:sz w:val="24"/>
          <w:lang w:val="es-MX" w:eastAsia="es-MX"/>
        </w:rPr>
      </w:pPr>
    </w:p>
    <w:p w14:paraId="0C918537" w14:textId="0426E7DC"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Cuando se trate de una ampliación de superficie en una obra existente cuyos planos fueron aprobados, la nueva superficie a construir computará en la categoría correspondiente al total de la superficie de obra finalizada (superficie construida más superficie a aprobar). </w:t>
      </w:r>
    </w:p>
    <w:p w14:paraId="45B03904"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14882479"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p>
    <w:p w14:paraId="45EBFD83" w14:textId="7B9DCCCE" w:rsid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Art.81º.</w:t>
      </w:r>
      <w:proofErr w:type="gramStart"/>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Los</w:t>
      </w:r>
      <w:proofErr w:type="gramEnd"/>
      <w:r w:rsidRPr="002A569B">
        <w:rPr>
          <w:rFonts w:ascii="Arial" w:eastAsia="Arial" w:hAnsi="Arial" w:cs="Arial"/>
          <w:color w:val="000000"/>
          <w:sz w:val="24"/>
          <w:lang w:val="es-MX" w:eastAsia="es-MX"/>
        </w:rPr>
        <w:t xml:space="preserve"> valores establecidos en el artículo precedente, serán ajustados por un índice de sectorización, conforme a la siguiente tabla: </w:t>
      </w:r>
    </w:p>
    <w:p w14:paraId="6FC6E3E2" w14:textId="3C21486B" w:rsidR="00400163" w:rsidRDefault="00400163" w:rsidP="00263068">
      <w:pPr>
        <w:spacing w:after="0" w:line="240" w:lineRule="auto"/>
        <w:ind w:right="33"/>
        <w:jc w:val="both"/>
        <w:rPr>
          <w:rFonts w:ascii="Arial" w:eastAsia="Arial" w:hAnsi="Arial" w:cs="Arial"/>
          <w:color w:val="000000"/>
          <w:sz w:val="24"/>
          <w:lang w:val="es-MX" w:eastAsia="es-MX"/>
        </w:rPr>
      </w:pPr>
    </w:p>
    <w:p w14:paraId="63E3F953" w14:textId="77777777" w:rsidR="00400163" w:rsidRPr="002A569B" w:rsidRDefault="00400163" w:rsidP="00263068">
      <w:pPr>
        <w:spacing w:after="0" w:line="240" w:lineRule="auto"/>
        <w:ind w:right="33"/>
        <w:jc w:val="both"/>
        <w:rPr>
          <w:rFonts w:ascii="Arial" w:eastAsia="Arial" w:hAnsi="Arial" w:cs="Arial"/>
          <w:color w:val="000000"/>
          <w:sz w:val="24"/>
          <w:lang w:val="es-MX" w:eastAsia="es-MX"/>
        </w:rPr>
      </w:pPr>
    </w:p>
    <w:tbl>
      <w:tblPr>
        <w:tblStyle w:val="TableGrid"/>
        <w:tblW w:w="2541" w:type="dxa"/>
        <w:tblInd w:w="3717" w:type="dxa"/>
        <w:tblCellMar>
          <w:top w:w="15" w:type="dxa"/>
          <w:left w:w="162" w:type="dxa"/>
          <w:right w:w="31" w:type="dxa"/>
        </w:tblCellMar>
        <w:tblLook w:val="04A0" w:firstRow="1" w:lastRow="0" w:firstColumn="1" w:lastColumn="0" w:noHBand="0" w:noVBand="1"/>
      </w:tblPr>
      <w:tblGrid>
        <w:gridCol w:w="1258"/>
        <w:gridCol w:w="1283"/>
      </w:tblGrid>
      <w:tr w:rsidR="002A569B" w:rsidRPr="002A569B" w14:paraId="1088791D" w14:textId="77777777" w:rsidTr="004C3F3E">
        <w:trPr>
          <w:trHeight w:val="440"/>
        </w:trPr>
        <w:tc>
          <w:tcPr>
            <w:tcW w:w="1258" w:type="dxa"/>
            <w:tcBorders>
              <w:top w:val="single" w:sz="7" w:space="0" w:color="000000"/>
              <w:left w:val="single" w:sz="7" w:space="0" w:color="000000"/>
              <w:bottom w:val="single" w:sz="7" w:space="0" w:color="000000"/>
              <w:right w:val="single" w:sz="7" w:space="0" w:color="000000"/>
            </w:tcBorders>
            <w:shd w:val="clear" w:color="auto" w:fill="A7A8A8"/>
          </w:tcPr>
          <w:p w14:paraId="0969765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sz w:val="24"/>
              </w:rPr>
              <w:t>SECTOR</w:t>
            </w:r>
            <w:r w:rsidRPr="002A569B">
              <w:rPr>
                <w:rFonts w:ascii="Arial" w:eastAsia="Arial" w:hAnsi="Arial" w:cs="Arial"/>
                <w:color w:val="000000"/>
                <w:sz w:val="24"/>
              </w:rPr>
              <w:t xml:space="preserve"> </w:t>
            </w:r>
          </w:p>
        </w:tc>
        <w:tc>
          <w:tcPr>
            <w:tcW w:w="1282" w:type="dxa"/>
            <w:tcBorders>
              <w:top w:val="single" w:sz="7" w:space="0" w:color="000000"/>
              <w:left w:val="single" w:sz="7" w:space="0" w:color="000000"/>
              <w:bottom w:val="single" w:sz="7" w:space="0" w:color="000000"/>
              <w:right w:val="single" w:sz="7" w:space="0" w:color="000000"/>
            </w:tcBorders>
            <w:shd w:val="clear" w:color="auto" w:fill="A7A8A8"/>
          </w:tcPr>
          <w:p w14:paraId="2DEDA2BA" w14:textId="77777777" w:rsidR="002A569B" w:rsidRPr="002A569B" w:rsidRDefault="002A569B" w:rsidP="00263068">
            <w:pPr>
              <w:ind w:right="109"/>
              <w:jc w:val="both"/>
              <w:rPr>
                <w:rFonts w:ascii="Arial" w:eastAsia="Arial" w:hAnsi="Arial" w:cs="Arial"/>
                <w:color w:val="000000"/>
                <w:sz w:val="24"/>
              </w:rPr>
            </w:pPr>
            <w:r w:rsidRPr="002A569B">
              <w:rPr>
                <w:rFonts w:ascii="Arial" w:eastAsia="Arial" w:hAnsi="Arial" w:cs="Arial"/>
                <w:b/>
                <w:color w:val="000000"/>
                <w:sz w:val="24"/>
              </w:rPr>
              <w:t>ÍNDICE</w:t>
            </w:r>
            <w:r w:rsidRPr="002A569B">
              <w:rPr>
                <w:rFonts w:ascii="Arial" w:eastAsia="Arial" w:hAnsi="Arial" w:cs="Arial"/>
                <w:color w:val="000000"/>
                <w:sz w:val="24"/>
              </w:rPr>
              <w:t xml:space="preserve"> </w:t>
            </w:r>
          </w:p>
        </w:tc>
      </w:tr>
      <w:tr w:rsidR="002A569B" w:rsidRPr="002A569B" w14:paraId="41EB2D7B" w14:textId="77777777" w:rsidTr="004C3F3E">
        <w:trPr>
          <w:trHeight w:val="333"/>
        </w:trPr>
        <w:tc>
          <w:tcPr>
            <w:tcW w:w="1258" w:type="dxa"/>
            <w:tcBorders>
              <w:top w:val="single" w:sz="7" w:space="0" w:color="000000"/>
              <w:left w:val="single" w:sz="7" w:space="0" w:color="000000"/>
              <w:bottom w:val="single" w:sz="7" w:space="0" w:color="000000"/>
              <w:right w:val="single" w:sz="7" w:space="0" w:color="000000"/>
            </w:tcBorders>
          </w:tcPr>
          <w:p w14:paraId="5E9B0235" w14:textId="77777777" w:rsidR="002A569B" w:rsidRPr="002A569B" w:rsidRDefault="002A569B" w:rsidP="00263068">
            <w:pPr>
              <w:ind w:right="139"/>
              <w:jc w:val="both"/>
              <w:rPr>
                <w:rFonts w:ascii="Arial" w:eastAsia="Arial" w:hAnsi="Arial" w:cs="Arial"/>
                <w:color w:val="000000"/>
                <w:sz w:val="24"/>
              </w:rPr>
            </w:pPr>
            <w:r w:rsidRPr="002A569B">
              <w:rPr>
                <w:rFonts w:ascii="Arial" w:eastAsia="Arial" w:hAnsi="Arial" w:cs="Arial"/>
                <w:color w:val="000000"/>
                <w:sz w:val="24"/>
              </w:rPr>
              <w:t xml:space="preserve">1 </w:t>
            </w:r>
          </w:p>
        </w:tc>
        <w:tc>
          <w:tcPr>
            <w:tcW w:w="1282" w:type="dxa"/>
            <w:tcBorders>
              <w:top w:val="single" w:sz="7" w:space="0" w:color="000000"/>
              <w:left w:val="single" w:sz="7" w:space="0" w:color="000000"/>
              <w:bottom w:val="single" w:sz="7" w:space="0" w:color="000000"/>
              <w:right w:val="single" w:sz="7" w:space="0" w:color="000000"/>
            </w:tcBorders>
          </w:tcPr>
          <w:p w14:paraId="7BB09FB0" w14:textId="77777777" w:rsidR="002A569B" w:rsidRPr="002A569B" w:rsidRDefault="002A569B" w:rsidP="00263068">
            <w:pPr>
              <w:ind w:right="54"/>
              <w:jc w:val="both"/>
              <w:rPr>
                <w:rFonts w:ascii="Arial" w:eastAsia="Arial" w:hAnsi="Arial" w:cs="Arial"/>
                <w:color w:val="000000"/>
                <w:sz w:val="24"/>
              </w:rPr>
            </w:pPr>
            <w:r w:rsidRPr="002A569B">
              <w:rPr>
                <w:rFonts w:ascii="Arial" w:eastAsia="Arial" w:hAnsi="Arial" w:cs="Arial"/>
                <w:color w:val="000000"/>
                <w:sz w:val="24"/>
              </w:rPr>
              <w:t xml:space="preserve">1,30 </w:t>
            </w:r>
          </w:p>
        </w:tc>
      </w:tr>
      <w:tr w:rsidR="002A569B" w:rsidRPr="002A569B" w14:paraId="2F4EB12D" w14:textId="77777777" w:rsidTr="004C3F3E">
        <w:trPr>
          <w:trHeight w:val="322"/>
        </w:trPr>
        <w:tc>
          <w:tcPr>
            <w:tcW w:w="1258" w:type="dxa"/>
            <w:tcBorders>
              <w:top w:val="single" w:sz="7" w:space="0" w:color="000000"/>
              <w:left w:val="single" w:sz="7" w:space="0" w:color="000000"/>
              <w:bottom w:val="single" w:sz="7" w:space="0" w:color="000000"/>
              <w:right w:val="single" w:sz="7" w:space="0" w:color="000000"/>
            </w:tcBorders>
          </w:tcPr>
          <w:p w14:paraId="763C9BFA" w14:textId="77777777" w:rsidR="002A569B" w:rsidRPr="002A569B" w:rsidRDefault="002A569B" w:rsidP="00263068">
            <w:pPr>
              <w:ind w:right="139"/>
              <w:jc w:val="both"/>
              <w:rPr>
                <w:rFonts w:ascii="Arial" w:eastAsia="Arial" w:hAnsi="Arial" w:cs="Arial"/>
                <w:color w:val="000000"/>
                <w:sz w:val="24"/>
              </w:rPr>
            </w:pPr>
            <w:r w:rsidRPr="002A569B">
              <w:rPr>
                <w:rFonts w:ascii="Arial" w:eastAsia="Arial" w:hAnsi="Arial" w:cs="Arial"/>
                <w:color w:val="000000"/>
                <w:sz w:val="24"/>
              </w:rPr>
              <w:t xml:space="preserve">2 </w:t>
            </w:r>
          </w:p>
        </w:tc>
        <w:tc>
          <w:tcPr>
            <w:tcW w:w="1282" w:type="dxa"/>
            <w:tcBorders>
              <w:top w:val="single" w:sz="7" w:space="0" w:color="000000"/>
              <w:left w:val="single" w:sz="7" w:space="0" w:color="000000"/>
              <w:bottom w:val="single" w:sz="7" w:space="0" w:color="000000"/>
              <w:right w:val="single" w:sz="7" w:space="0" w:color="000000"/>
            </w:tcBorders>
          </w:tcPr>
          <w:p w14:paraId="0E38ACED" w14:textId="77777777" w:rsidR="002A569B" w:rsidRPr="002A569B" w:rsidRDefault="002A569B" w:rsidP="00263068">
            <w:pPr>
              <w:ind w:right="54"/>
              <w:jc w:val="both"/>
              <w:rPr>
                <w:rFonts w:ascii="Arial" w:eastAsia="Arial" w:hAnsi="Arial" w:cs="Arial"/>
                <w:color w:val="000000"/>
                <w:sz w:val="24"/>
              </w:rPr>
            </w:pPr>
            <w:r w:rsidRPr="002A569B">
              <w:rPr>
                <w:rFonts w:ascii="Arial" w:eastAsia="Arial" w:hAnsi="Arial" w:cs="Arial"/>
                <w:color w:val="000000"/>
                <w:sz w:val="24"/>
              </w:rPr>
              <w:t xml:space="preserve">1,20 </w:t>
            </w:r>
          </w:p>
        </w:tc>
      </w:tr>
      <w:tr w:rsidR="002A569B" w:rsidRPr="002A569B" w14:paraId="3BA08F0F" w14:textId="77777777" w:rsidTr="004C3F3E">
        <w:trPr>
          <w:trHeight w:val="319"/>
        </w:trPr>
        <w:tc>
          <w:tcPr>
            <w:tcW w:w="1258" w:type="dxa"/>
            <w:tcBorders>
              <w:top w:val="single" w:sz="7" w:space="0" w:color="000000"/>
              <w:left w:val="single" w:sz="7" w:space="0" w:color="000000"/>
              <w:bottom w:val="single" w:sz="7" w:space="0" w:color="000000"/>
              <w:right w:val="single" w:sz="7" w:space="0" w:color="000000"/>
            </w:tcBorders>
          </w:tcPr>
          <w:p w14:paraId="78EFE436" w14:textId="77777777" w:rsidR="002A569B" w:rsidRPr="002A569B" w:rsidRDefault="002A569B" w:rsidP="00263068">
            <w:pPr>
              <w:ind w:right="139"/>
              <w:jc w:val="both"/>
              <w:rPr>
                <w:rFonts w:ascii="Arial" w:eastAsia="Arial" w:hAnsi="Arial" w:cs="Arial"/>
                <w:color w:val="000000"/>
                <w:sz w:val="24"/>
              </w:rPr>
            </w:pPr>
            <w:r w:rsidRPr="002A569B">
              <w:rPr>
                <w:rFonts w:ascii="Arial" w:eastAsia="Arial" w:hAnsi="Arial" w:cs="Arial"/>
                <w:color w:val="000000"/>
                <w:sz w:val="24"/>
              </w:rPr>
              <w:t xml:space="preserve">3 </w:t>
            </w:r>
          </w:p>
        </w:tc>
        <w:tc>
          <w:tcPr>
            <w:tcW w:w="1282" w:type="dxa"/>
            <w:tcBorders>
              <w:top w:val="single" w:sz="7" w:space="0" w:color="000000"/>
              <w:left w:val="single" w:sz="7" w:space="0" w:color="000000"/>
              <w:bottom w:val="single" w:sz="7" w:space="0" w:color="000000"/>
              <w:right w:val="single" w:sz="7" w:space="0" w:color="000000"/>
            </w:tcBorders>
          </w:tcPr>
          <w:p w14:paraId="2612D5CB" w14:textId="77777777" w:rsidR="002A569B" w:rsidRPr="002A569B" w:rsidRDefault="002A569B" w:rsidP="00263068">
            <w:pPr>
              <w:ind w:right="54"/>
              <w:jc w:val="both"/>
              <w:rPr>
                <w:rFonts w:ascii="Arial" w:eastAsia="Arial" w:hAnsi="Arial" w:cs="Arial"/>
                <w:color w:val="000000"/>
                <w:sz w:val="24"/>
              </w:rPr>
            </w:pPr>
            <w:r w:rsidRPr="002A569B">
              <w:rPr>
                <w:rFonts w:ascii="Arial" w:eastAsia="Arial" w:hAnsi="Arial" w:cs="Arial"/>
                <w:color w:val="000000"/>
                <w:sz w:val="24"/>
              </w:rPr>
              <w:t xml:space="preserve">1,15 </w:t>
            </w:r>
          </w:p>
        </w:tc>
      </w:tr>
      <w:tr w:rsidR="002A569B" w:rsidRPr="002A569B" w14:paraId="4C7D4CDC" w14:textId="77777777" w:rsidTr="004C3F3E">
        <w:trPr>
          <w:trHeight w:val="319"/>
        </w:trPr>
        <w:tc>
          <w:tcPr>
            <w:tcW w:w="1258" w:type="dxa"/>
            <w:tcBorders>
              <w:top w:val="single" w:sz="7" w:space="0" w:color="000000"/>
              <w:left w:val="single" w:sz="7" w:space="0" w:color="000000"/>
              <w:bottom w:val="single" w:sz="7" w:space="0" w:color="000000"/>
              <w:right w:val="single" w:sz="7" w:space="0" w:color="000000"/>
            </w:tcBorders>
          </w:tcPr>
          <w:p w14:paraId="199D02C6" w14:textId="77777777" w:rsidR="002A569B" w:rsidRPr="002A569B" w:rsidRDefault="002A569B" w:rsidP="00263068">
            <w:pPr>
              <w:ind w:right="139"/>
              <w:jc w:val="both"/>
              <w:rPr>
                <w:rFonts w:ascii="Arial" w:eastAsia="Arial" w:hAnsi="Arial" w:cs="Arial"/>
                <w:color w:val="000000"/>
                <w:sz w:val="24"/>
              </w:rPr>
            </w:pPr>
            <w:r w:rsidRPr="002A569B">
              <w:rPr>
                <w:rFonts w:ascii="Arial" w:eastAsia="Arial" w:hAnsi="Arial" w:cs="Arial"/>
                <w:color w:val="000000"/>
                <w:sz w:val="24"/>
              </w:rPr>
              <w:t xml:space="preserve">4 </w:t>
            </w:r>
          </w:p>
        </w:tc>
        <w:tc>
          <w:tcPr>
            <w:tcW w:w="1282" w:type="dxa"/>
            <w:tcBorders>
              <w:top w:val="single" w:sz="7" w:space="0" w:color="000000"/>
              <w:left w:val="single" w:sz="7" w:space="0" w:color="000000"/>
              <w:bottom w:val="single" w:sz="7" w:space="0" w:color="000000"/>
              <w:right w:val="single" w:sz="7" w:space="0" w:color="000000"/>
            </w:tcBorders>
          </w:tcPr>
          <w:p w14:paraId="378034FB" w14:textId="77777777" w:rsidR="002A569B" w:rsidRPr="002A569B" w:rsidRDefault="002A569B" w:rsidP="00263068">
            <w:pPr>
              <w:ind w:right="54"/>
              <w:jc w:val="both"/>
              <w:rPr>
                <w:rFonts w:ascii="Arial" w:eastAsia="Arial" w:hAnsi="Arial" w:cs="Arial"/>
                <w:color w:val="000000"/>
                <w:sz w:val="24"/>
              </w:rPr>
            </w:pPr>
            <w:r w:rsidRPr="002A569B">
              <w:rPr>
                <w:rFonts w:ascii="Arial" w:eastAsia="Arial" w:hAnsi="Arial" w:cs="Arial"/>
                <w:color w:val="000000"/>
                <w:sz w:val="24"/>
              </w:rPr>
              <w:t xml:space="preserve">1,10 </w:t>
            </w:r>
          </w:p>
        </w:tc>
      </w:tr>
      <w:tr w:rsidR="002A569B" w:rsidRPr="002A569B" w14:paraId="22577C66" w14:textId="77777777" w:rsidTr="004C3F3E">
        <w:trPr>
          <w:trHeight w:val="322"/>
        </w:trPr>
        <w:tc>
          <w:tcPr>
            <w:tcW w:w="1258" w:type="dxa"/>
            <w:tcBorders>
              <w:top w:val="single" w:sz="7" w:space="0" w:color="000000"/>
              <w:left w:val="single" w:sz="7" w:space="0" w:color="000000"/>
              <w:bottom w:val="single" w:sz="7" w:space="0" w:color="000000"/>
              <w:right w:val="single" w:sz="7" w:space="0" w:color="000000"/>
            </w:tcBorders>
          </w:tcPr>
          <w:p w14:paraId="7DFA7F4A" w14:textId="77777777" w:rsidR="002A569B" w:rsidRPr="002A569B" w:rsidRDefault="002A569B" w:rsidP="00263068">
            <w:pPr>
              <w:ind w:right="139"/>
              <w:jc w:val="both"/>
              <w:rPr>
                <w:rFonts w:ascii="Arial" w:eastAsia="Arial" w:hAnsi="Arial" w:cs="Arial"/>
                <w:color w:val="000000"/>
                <w:sz w:val="24"/>
              </w:rPr>
            </w:pPr>
            <w:r w:rsidRPr="002A569B">
              <w:rPr>
                <w:rFonts w:ascii="Arial" w:eastAsia="Arial" w:hAnsi="Arial" w:cs="Arial"/>
                <w:color w:val="000000"/>
                <w:sz w:val="24"/>
              </w:rPr>
              <w:t xml:space="preserve">5 </w:t>
            </w:r>
          </w:p>
        </w:tc>
        <w:tc>
          <w:tcPr>
            <w:tcW w:w="1282" w:type="dxa"/>
            <w:tcBorders>
              <w:top w:val="single" w:sz="7" w:space="0" w:color="000000"/>
              <w:left w:val="single" w:sz="7" w:space="0" w:color="000000"/>
              <w:bottom w:val="single" w:sz="7" w:space="0" w:color="000000"/>
              <w:right w:val="single" w:sz="7" w:space="0" w:color="000000"/>
            </w:tcBorders>
          </w:tcPr>
          <w:p w14:paraId="0DF24541" w14:textId="77777777" w:rsidR="002A569B" w:rsidRPr="002A569B" w:rsidRDefault="002A569B" w:rsidP="00263068">
            <w:pPr>
              <w:ind w:right="54"/>
              <w:jc w:val="both"/>
              <w:rPr>
                <w:rFonts w:ascii="Arial" w:eastAsia="Arial" w:hAnsi="Arial" w:cs="Arial"/>
                <w:color w:val="000000"/>
                <w:sz w:val="24"/>
              </w:rPr>
            </w:pPr>
            <w:r w:rsidRPr="002A569B">
              <w:rPr>
                <w:rFonts w:ascii="Arial" w:eastAsia="Arial" w:hAnsi="Arial" w:cs="Arial"/>
                <w:color w:val="000000"/>
                <w:sz w:val="24"/>
              </w:rPr>
              <w:t xml:space="preserve">1,05 </w:t>
            </w:r>
          </w:p>
        </w:tc>
      </w:tr>
      <w:tr w:rsidR="002A569B" w:rsidRPr="002A569B" w14:paraId="31D1EEA4" w14:textId="77777777" w:rsidTr="004C3F3E">
        <w:trPr>
          <w:trHeight w:val="319"/>
        </w:trPr>
        <w:tc>
          <w:tcPr>
            <w:tcW w:w="1258" w:type="dxa"/>
            <w:tcBorders>
              <w:top w:val="single" w:sz="7" w:space="0" w:color="000000"/>
              <w:left w:val="single" w:sz="7" w:space="0" w:color="000000"/>
              <w:bottom w:val="single" w:sz="7" w:space="0" w:color="000000"/>
              <w:right w:val="single" w:sz="7" w:space="0" w:color="000000"/>
            </w:tcBorders>
          </w:tcPr>
          <w:p w14:paraId="114C07DC" w14:textId="77777777" w:rsidR="002A569B" w:rsidRPr="002A569B" w:rsidRDefault="002A569B" w:rsidP="00263068">
            <w:pPr>
              <w:ind w:right="139"/>
              <w:jc w:val="both"/>
              <w:rPr>
                <w:rFonts w:ascii="Arial" w:eastAsia="Arial" w:hAnsi="Arial" w:cs="Arial"/>
                <w:color w:val="000000"/>
                <w:sz w:val="24"/>
              </w:rPr>
            </w:pPr>
            <w:r w:rsidRPr="002A569B">
              <w:rPr>
                <w:rFonts w:ascii="Arial" w:eastAsia="Arial" w:hAnsi="Arial" w:cs="Arial"/>
                <w:color w:val="000000"/>
                <w:sz w:val="24"/>
              </w:rPr>
              <w:t xml:space="preserve">6 </w:t>
            </w:r>
          </w:p>
        </w:tc>
        <w:tc>
          <w:tcPr>
            <w:tcW w:w="1282" w:type="dxa"/>
            <w:tcBorders>
              <w:top w:val="single" w:sz="7" w:space="0" w:color="000000"/>
              <w:left w:val="single" w:sz="7" w:space="0" w:color="000000"/>
              <w:bottom w:val="single" w:sz="7" w:space="0" w:color="000000"/>
              <w:right w:val="single" w:sz="7" w:space="0" w:color="000000"/>
            </w:tcBorders>
          </w:tcPr>
          <w:p w14:paraId="2CD63C3E" w14:textId="77777777" w:rsidR="002A569B" w:rsidRPr="002A569B" w:rsidRDefault="002A569B" w:rsidP="00263068">
            <w:pPr>
              <w:ind w:right="54"/>
              <w:jc w:val="both"/>
              <w:rPr>
                <w:rFonts w:ascii="Arial" w:eastAsia="Arial" w:hAnsi="Arial" w:cs="Arial"/>
                <w:color w:val="000000"/>
                <w:sz w:val="24"/>
              </w:rPr>
            </w:pPr>
            <w:r w:rsidRPr="002A569B">
              <w:rPr>
                <w:rFonts w:ascii="Arial" w:eastAsia="Arial" w:hAnsi="Arial" w:cs="Arial"/>
                <w:color w:val="000000"/>
                <w:sz w:val="24"/>
              </w:rPr>
              <w:t xml:space="preserve">1,00 </w:t>
            </w:r>
          </w:p>
        </w:tc>
      </w:tr>
    </w:tbl>
    <w:p w14:paraId="5DBCD46E"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302E6B69"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proofErr w:type="gramStart"/>
      <w:r w:rsidRPr="002A569B">
        <w:rPr>
          <w:rFonts w:ascii="Arial" w:eastAsia="Arial" w:hAnsi="Arial" w:cs="Arial"/>
          <w:color w:val="000000"/>
          <w:sz w:val="24"/>
          <w:u w:val="single" w:color="000000"/>
          <w:lang w:val="es-MX" w:eastAsia="es-MX"/>
        </w:rPr>
        <w:t>Sector  1</w:t>
      </w:r>
      <w:proofErr w:type="gramEnd"/>
      <w:r w:rsidRPr="002A569B">
        <w:rPr>
          <w:rFonts w:ascii="Arial" w:eastAsia="Arial" w:hAnsi="Arial" w:cs="Arial"/>
          <w:color w:val="000000"/>
          <w:sz w:val="24"/>
          <w:lang w:val="es-MX" w:eastAsia="es-MX"/>
        </w:rPr>
        <w:t xml:space="preserve">: </w:t>
      </w:r>
      <w:proofErr w:type="spellStart"/>
      <w:r w:rsidRPr="002A569B">
        <w:rPr>
          <w:rFonts w:ascii="Arial" w:eastAsia="Arial" w:hAnsi="Arial" w:cs="Arial"/>
          <w:color w:val="000000"/>
          <w:sz w:val="24"/>
          <w:lang w:val="es-MX" w:eastAsia="es-MX"/>
        </w:rPr>
        <w:t>Perilago</w:t>
      </w:r>
      <w:proofErr w:type="spellEnd"/>
      <w:r w:rsidRPr="002A569B">
        <w:rPr>
          <w:rFonts w:ascii="Arial" w:eastAsia="Arial" w:hAnsi="Arial" w:cs="Arial"/>
          <w:color w:val="000000"/>
          <w:sz w:val="24"/>
          <w:lang w:val="es-MX" w:eastAsia="es-MX"/>
        </w:rPr>
        <w:t xml:space="preserve">,  sector  externo  del  Circuito  Internacional hasta  100 metros a todos los vientos, zona Villa Magdalena y barrios cerrados </w:t>
      </w:r>
    </w:p>
    <w:p w14:paraId="7FDB60C0"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u w:val="single" w:color="000000"/>
          <w:lang w:val="es-MX" w:eastAsia="es-MX"/>
        </w:rPr>
        <w:t>Sector 2</w:t>
      </w:r>
      <w:r w:rsidRPr="002A569B">
        <w:rPr>
          <w:rFonts w:ascii="Arial" w:eastAsia="Arial" w:hAnsi="Arial" w:cs="Arial"/>
          <w:color w:val="000000"/>
          <w:sz w:val="24"/>
          <w:lang w:val="es-MX" w:eastAsia="es-MX"/>
        </w:rPr>
        <w:t xml:space="preserve">: límite sur Acceso 8, límite norte calle Los Membrillos, límite oeste Río Potrero; Acceso 13 y calle Los Piquillines hasta Acceso 15. </w:t>
      </w:r>
    </w:p>
    <w:p w14:paraId="1E1B9C24"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u w:val="single" w:color="000000"/>
          <w:lang w:val="es-MX" w:eastAsia="es-MX"/>
        </w:rPr>
        <w:t>Sector 3</w:t>
      </w:r>
      <w:r w:rsidRPr="002A569B">
        <w:rPr>
          <w:rFonts w:ascii="Arial" w:eastAsia="Arial" w:hAnsi="Arial" w:cs="Arial"/>
          <w:color w:val="000000"/>
          <w:sz w:val="24"/>
          <w:lang w:val="es-MX" w:eastAsia="es-MX"/>
        </w:rPr>
        <w:t xml:space="preserve">: línea de calle Los Membrillos hacia el norte (casco urbano histórico y Centro Cívico) </w:t>
      </w:r>
    </w:p>
    <w:p w14:paraId="2441C442"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u w:val="single" w:color="000000"/>
          <w:lang w:val="es-MX" w:eastAsia="es-MX"/>
        </w:rPr>
        <w:t>Sector 4</w:t>
      </w:r>
      <w:r w:rsidRPr="002A569B">
        <w:rPr>
          <w:rFonts w:ascii="Arial" w:eastAsia="Arial" w:hAnsi="Arial" w:cs="Arial"/>
          <w:color w:val="000000"/>
          <w:sz w:val="24"/>
          <w:lang w:val="es-MX" w:eastAsia="es-MX"/>
        </w:rPr>
        <w:t xml:space="preserve">: Villa </w:t>
      </w:r>
      <w:proofErr w:type="spellStart"/>
      <w:r w:rsidRPr="002A569B">
        <w:rPr>
          <w:rFonts w:ascii="Arial" w:eastAsia="Arial" w:hAnsi="Arial" w:cs="Arial"/>
          <w:color w:val="000000"/>
          <w:sz w:val="24"/>
          <w:lang w:val="es-MX" w:eastAsia="es-MX"/>
        </w:rPr>
        <w:t>Kins</w:t>
      </w:r>
      <w:proofErr w:type="spellEnd"/>
      <w:r w:rsidRPr="002A569B">
        <w:rPr>
          <w:rFonts w:ascii="Arial" w:eastAsia="Arial" w:hAnsi="Arial" w:cs="Arial"/>
          <w:color w:val="000000"/>
          <w:sz w:val="24"/>
          <w:lang w:val="es-MX" w:eastAsia="es-MX"/>
        </w:rPr>
        <w:t xml:space="preserve">, desde el Acceso 3 hasta el Acceso 8 </w:t>
      </w:r>
    </w:p>
    <w:p w14:paraId="0A12CDC7"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u w:val="single" w:color="000000"/>
          <w:lang w:val="es-MX" w:eastAsia="es-MX"/>
        </w:rPr>
        <w:t>Sector 5</w:t>
      </w:r>
      <w:r w:rsidRPr="002A569B">
        <w:rPr>
          <w:rFonts w:ascii="Arial" w:eastAsia="Arial" w:hAnsi="Arial" w:cs="Arial"/>
          <w:color w:val="000000"/>
          <w:sz w:val="24"/>
          <w:lang w:val="es-MX" w:eastAsia="es-MX"/>
        </w:rPr>
        <w:t xml:space="preserve">: a partir del Barrio 69 Viviendas, zona este hacia El Volcán/Estancia Grande, excluyéndose expresamente los barrios cerrados </w:t>
      </w:r>
    </w:p>
    <w:p w14:paraId="0E6D0ECF"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u w:val="single" w:color="000000"/>
          <w:lang w:val="es-MX" w:eastAsia="es-MX"/>
        </w:rPr>
        <w:t>Sector 6</w:t>
      </w:r>
      <w:r w:rsidRPr="002A569B">
        <w:rPr>
          <w:rFonts w:ascii="Arial" w:eastAsia="Arial" w:hAnsi="Arial" w:cs="Arial"/>
          <w:color w:val="000000"/>
          <w:sz w:val="24"/>
          <w:lang w:val="es-MX" w:eastAsia="es-MX"/>
        </w:rPr>
        <w:t xml:space="preserve">: Viviendas Sociales </w:t>
      </w:r>
    </w:p>
    <w:p w14:paraId="08DDC191"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La Contribución se determinará conforme la siguiente fórmula: </w:t>
      </w:r>
    </w:p>
    <w:p w14:paraId="3E578B27"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p>
    <w:p w14:paraId="3F8228D7" w14:textId="77777777" w:rsidR="002A569B" w:rsidRPr="002A569B" w:rsidRDefault="002A569B" w:rsidP="00263068">
      <w:pPr>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000000"/>
          <w:lang w:val="es-MX" w:eastAsia="es-MX"/>
        </w:rPr>
      </w:pPr>
      <w:r w:rsidRPr="002A569B">
        <w:rPr>
          <w:rFonts w:ascii="Arial" w:eastAsia="Arial" w:hAnsi="Arial" w:cs="Arial"/>
          <w:b/>
          <w:color w:val="000000"/>
          <w:lang w:val="es-MX" w:eastAsia="es-MX"/>
        </w:rPr>
        <w:t xml:space="preserve">Derechos de Construcción (UVM) x superficie x índice de sectorización </w:t>
      </w:r>
    </w:p>
    <w:p w14:paraId="7F65997E"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lastRenderedPageBreak/>
        <w:t xml:space="preserve"> </w:t>
      </w:r>
    </w:p>
    <w:p w14:paraId="77BE6B5C" w14:textId="77777777" w:rsidR="002A569B" w:rsidRPr="002A569B" w:rsidRDefault="002A569B" w:rsidP="00263068">
      <w:pPr>
        <w:tabs>
          <w:tab w:val="center" w:pos="3480"/>
        </w:tabs>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Art.82º.</w:t>
      </w:r>
      <w:proofErr w:type="gramStart"/>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Por</w:t>
      </w:r>
      <w:proofErr w:type="gramEnd"/>
      <w:r w:rsidRPr="002A569B">
        <w:rPr>
          <w:rFonts w:ascii="Arial" w:eastAsia="Arial" w:hAnsi="Arial" w:cs="Arial"/>
          <w:color w:val="000000"/>
          <w:sz w:val="24"/>
          <w:lang w:val="es-MX" w:eastAsia="es-MX"/>
        </w:rPr>
        <w:t xml:space="preserve"> Relevamiento de obras existentes. </w:t>
      </w:r>
    </w:p>
    <w:tbl>
      <w:tblPr>
        <w:tblStyle w:val="TableGrid"/>
        <w:tblW w:w="6944" w:type="dxa"/>
        <w:tblInd w:w="1131" w:type="dxa"/>
        <w:tblCellMar>
          <w:top w:w="55" w:type="dxa"/>
          <w:left w:w="2" w:type="dxa"/>
          <w:right w:w="17" w:type="dxa"/>
        </w:tblCellMar>
        <w:tblLook w:val="04A0" w:firstRow="1" w:lastRow="0" w:firstColumn="1" w:lastColumn="0" w:noHBand="0" w:noVBand="1"/>
      </w:tblPr>
      <w:tblGrid>
        <w:gridCol w:w="425"/>
        <w:gridCol w:w="3116"/>
        <w:gridCol w:w="1136"/>
        <w:gridCol w:w="1133"/>
        <w:gridCol w:w="1134"/>
      </w:tblGrid>
      <w:tr w:rsidR="002A569B" w:rsidRPr="002A569B" w14:paraId="270A4617" w14:textId="77777777" w:rsidTr="004C3F3E">
        <w:trPr>
          <w:trHeight w:val="350"/>
        </w:trPr>
        <w:tc>
          <w:tcPr>
            <w:tcW w:w="425" w:type="dxa"/>
            <w:vMerge w:val="restart"/>
            <w:tcBorders>
              <w:top w:val="single" w:sz="2" w:space="0" w:color="000000"/>
              <w:left w:val="single" w:sz="2" w:space="0" w:color="000000"/>
              <w:bottom w:val="single" w:sz="2" w:space="0" w:color="000000"/>
              <w:right w:val="nil"/>
            </w:tcBorders>
            <w:shd w:val="clear" w:color="auto" w:fill="BFBFBF"/>
          </w:tcPr>
          <w:p w14:paraId="5F299A89" w14:textId="77777777" w:rsidR="002A569B" w:rsidRPr="002A569B" w:rsidRDefault="002A569B" w:rsidP="00263068">
            <w:pPr>
              <w:jc w:val="both"/>
              <w:rPr>
                <w:rFonts w:ascii="Arial" w:eastAsia="Arial" w:hAnsi="Arial" w:cs="Arial"/>
                <w:color w:val="000000"/>
                <w:sz w:val="24"/>
              </w:rPr>
            </w:pPr>
          </w:p>
        </w:tc>
        <w:tc>
          <w:tcPr>
            <w:tcW w:w="3116" w:type="dxa"/>
            <w:vMerge w:val="restart"/>
            <w:tcBorders>
              <w:top w:val="single" w:sz="2" w:space="0" w:color="000000"/>
              <w:left w:val="nil"/>
              <w:bottom w:val="single" w:sz="2" w:space="0" w:color="000000"/>
              <w:right w:val="single" w:sz="7" w:space="0" w:color="000000"/>
            </w:tcBorders>
            <w:shd w:val="clear" w:color="auto" w:fill="BFBFBF"/>
            <w:vAlign w:val="center"/>
          </w:tcPr>
          <w:p w14:paraId="5A1A6C2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OBRAS NUEVAS</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nil"/>
            </w:tcBorders>
            <w:shd w:val="clear" w:color="auto" w:fill="BFBFBF"/>
          </w:tcPr>
          <w:p w14:paraId="42B52EED" w14:textId="77777777" w:rsidR="002A569B" w:rsidRPr="002A569B" w:rsidRDefault="002A569B" w:rsidP="00263068">
            <w:pPr>
              <w:jc w:val="both"/>
              <w:rPr>
                <w:rFonts w:ascii="Arial" w:eastAsia="Arial" w:hAnsi="Arial" w:cs="Arial"/>
                <w:color w:val="000000"/>
                <w:sz w:val="24"/>
              </w:rPr>
            </w:pPr>
          </w:p>
        </w:tc>
        <w:tc>
          <w:tcPr>
            <w:tcW w:w="1133" w:type="dxa"/>
            <w:tcBorders>
              <w:top w:val="single" w:sz="7" w:space="0" w:color="000000"/>
              <w:left w:val="nil"/>
              <w:bottom w:val="single" w:sz="7" w:space="0" w:color="000000"/>
              <w:right w:val="nil"/>
            </w:tcBorders>
            <w:shd w:val="clear" w:color="auto" w:fill="BFBFBF"/>
          </w:tcPr>
          <w:p w14:paraId="3BD60A7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UVM</w:t>
            </w:r>
            <w:r w:rsidRPr="002A569B">
              <w:rPr>
                <w:rFonts w:ascii="Arial" w:eastAsia="Arial" w:hAnsi="Arial" w:cs="Arial"/>
                <w:color w:val="000000"/>
              </w:rPr>
              <w:t xml:space="preserve"> </w:t>
            </w:r>
          </w:p>
        </w:tc>
        <w:tc>
          <w:tcPr>
            <w:tcW w:w="1134" w:type="dxa"/>
            <w:tcBorders>
              <w:top w:val="single" w:sz="7" w:space="0" w:color="000000"/>
              <w:left w:val="nil"/>
              <w:bottom w:val="single" w:sz="7" w:space="0" w:color="000000"/>
              <w:right w:val="single" w:sz="7" w:space="0" w:color="000000"/>
            </w:tcBorders>
            <w:shd w:val="clear" w:color="auto" w:fill="BFBFBF"/>
            <w:vAlign w:val="center"/>
          </w:tcPr>
          <w:p w14:paraId="1D5D8028" w14:textId="77777777" w:rsidR="002A569B" w:rsidRPr="002A569B" w:rsidRDefault="002A569B" w:rsidP="00263068">
            <w:pPr>
              <w:jc w:val="both"/>
              <w:rPr>
                <w:rFonts w:ascii="Arial" w:eastAsia="Arial" w:hAnsi="Arial" w:cs="Arial"/>
                <w:color w:val="000000"/>
                <w:sz w:val="24"/>
              </w:rPr>
            </w:pPr>
          </w:p>
        </w:tc>
      </w:tr>
      <w:tr w:rsidR="002A569B" w:rsidRPr="002A569B" w14:paraId="3136B3FD" w14:textId="77777777" w:rsidTr="004C3F3E">
        <w:trPr>
          <w:trHeight w:val="600"/>
        </w:trPr>
        <w:tc>
          <w:tcPr>
            <w:tcW w:w="0" w:type="auto"/>
            <w:vMerge/>
            <w:tcBorders>
              <w:top w:val="nil"/>
              <w:left w:val="single" w:sz="2" w:space="0" w:color="000000"/>
              <w:bottom w:val="single" w:sz="2" w:space="0" w:color="000000"/>
              <w:right w:val="nil"/>
            </w:tcBorders>
          </w:tcPr>
          <w:p w14:paraId="502FA5BD" w14:textId="77777777" w:rsidR="002A569B" w:rsidRPr="002A569B" w:rsidRDefault="002A569B" w:rsidP="00263068">
            <w:pPr>
              <w:jc w:val="both"/>
              <w:rPr>
                <w:rFonts w:ascii="Arial" w:eastAsia="Arial" w:hAnsi="Arial" w:cs="Arial"/>
                <w:color w:val="000000"/>
                <w:sz w:val="24"/>
              </w:rPr>
            </w:pPr>
          </w:p>
        </w:tc>
        <w:tc>
          <w:tcPr>
            <w:tcW w:w="0" w:type="auto"/>
            <w:vMerge/>
            <w:tcBorders>
              <w:top w:val="nil"/>
              <w:left w:val="nil"/>
              <w:bottom w:val="single" w:sz="2" w:space="0" w:color="000000"/>
              <w:right w:val="single" w:sz="7" w:space="0" w:color="000000"/>
            </w:tcBorders>
          </w:tcPr>
          <w:p w14:paraId="4EF62524" w14:textId="77777777" w:rsidR="002A569B" w:rsidRPr="002A569B" w:rsidRDefault="002A569B" w:rsidP="00263068">
            <w:pPr>
              <w:jc w:val="both"/>
              <w:rPr>
                <w:rFonts w:ascii="Arial" w:eastAsia="Arial" w:hAnsi="Arial" w:cs="Arial"/>
                <w:color w:val="000000"/>
                <w:sz w:val="24"/>
              </w:rPr>
            </w:pPr>
          </w:p>
        </w:tc>
        <w:tc>
          <w:tcPr>
            <w:tcW w:w="1136" w:type="dxa"/>
            <w:tcBorders>
              <w:top w:val="single" w:sz="7" w:space="0" w:color="000000"/>
              <w:left w:val="single" w:sz="7" w:space="0" w:color="000000"/>
              <w:bottom w:val="single" w:sz="7" w:space="0" w:color="000000"/>
              <w:right w:val="single" w:sz="7" w:space="0" w:color="000000"/>
            </w:tcBorders>
            <w:shd w:val="clear" w:color="auto" w:fill="BFBFBF"/>
            <w:vAlign w:val="center"/>
          </w:tcPr>
          <w:p w14:paraId="53FBBBF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Cubierto</w:t>
            </w:r>
            <w:r w:rsidRPr="002A569B">
              <w:rPr>
                <w:rFonts w:ascii="Arial" w:eastAsia="Arial" w:hAnsi="Arial" w:cs="Arial"/>
                <w:color w:val="000000"/>
              </w:rPr>
              <w:t xml:space="preserve"> </w:t>
            </w:r>
          </w:p>
        </w:tc>
        <w:tc>
          <w:tcPr>
            <w:tcW w:w="1133" w:type="dxa"/>
            <w:tcBorders>
              <w:top w:val="single" w:sz="7" w:space="0" w:color="000000"/>
              <w:left w:val="single" w:sz="7" w:space="0" w:color="000000"/>
              <w:bottom w:val="single" w:sz="7" w:space="0" w:color="000000"/>
              <w:right w:val="single" w:sz="7" w:space="0" w:color="000000"/>
            </w:tcBorders>
            <w:shd w:val="clear" w:color="auto" w:fill="BFBFBF"/>
          </w:tcPr>
          <w:p w14:paraId="7B67673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Semi Cubierto</w:t>
            </w:r>
            <w:r w:rsidRPr="002A569B">
              <w:rPr>
                <w:rFonts w:ascii="Arial" w:eastAsia="Arial" w:hAnsi="Arial" w:cs="Arial"/>
                <w:color w:val="000000"/>
              </w:rPr>
              <w:t xml:space="preserve"> </w:t>
            </w:r>
          </w:p>
        </w:tc>
        <w:tc>
          <w:tcPr>
            <w:tcW w:w="1134" w:type="dxa"/>
            <w:tcBorders>
              <w:top w:val="single" w:sz="7" w:space="0" w:color="000000"/>
              <w:left w:val="single" w:sz="7" w:space="0" w:color="000000"/>
              <w:bottom w:val="single" w:sz="7" w:space="0" w:color="000000"/>
              <w:right w:val="single" w:sz="7" w:space="0" w:color="000000"/>
            </w:tcBorders>
            <w:shd w:val="clear" w:color="auto" w:fill="959696"/>
            <w:vAlign w:val="center"/>
          </w:tcPr>
          <w:p w14:paraId="48EFC3C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Abierto</w:t>
            </w:r>
            <w:r w:rsidRPr="002A569B">
              <w:rPr>
                <w:rFonts w:ascii="Arial" w:eastAsia="Arial" w:hAnsi="Arial" w:cs="Arial"/>
                <w:color w:val="000000"/>
              </w:rPr>
              <w:t xml:space="preserve"> </w:t>
            </w:r>
          </w:p>
        </w:tc>
      </w:tr>
      <w:tr w:rsidR="002A569B" w:rsidRPr="002A569B" w14:paraId="7637BB24" w14:textId="77777777" w:rsidTr="004C3F3E">
        <w:trPr>
          <w:trHeight w:val="351"/>
        </w:trPr>
        <w:tc>
          <w:tcPr>
            <w:tcW w:w="425" w:type="dxa"/>
            <w:tcBorders>
              <w:top w:val="single" w:sz="2" w:space="0" w:color="000000"/>
              <w:left w:val="single" w:sz="2" w:space="0" w:color="000000"/>
              <w:bottom w:val="single" w:sz="2" w:space="0" w:color="000000"/>
              <w:right w:val="single" w:sz="2" w:space="0" w:color="000000"/>
            </w:tcBorders>
          </w:tcPr>
          <w:p w14:paraId="1AA3ACB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 </w:t>
            </w:r>
          </w:p>
        </w:tc>
        <w:tc>
          <w:tcPr>
            <w:tcW w:w="3116" w:type="dxa"/>
            <w:tcBorders>
              <w:top w:val="single" w:sz="2" w:space="0" w:color="000000"/>
              <w:left w:val="single" w:sz="2" w:space="0" w:color="000000"/>
              <w:bottom w:val="single" w:sz="2" w:space="0" w:color="000000"/>
              <w:right w:val="nil"/>
            </w:tcBorders>
          </w:tcPr>
          <w:p w14:paraId="14254D4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Vivienda Familiar </w:t>
            </w:r>
          </w:p>
        </w:tc>
        <w:tc>
          <w:tcPr>
            <w:tcW w:w="1136" w:type="dxa"/>
            <w:tcBorders>
              <w:top w:val="single" w:sz="7" w:space="0" w:color="000000"/>
              <w:left w:val="nil"/>
              <w:bottom w:val="single" w:sz="7" w:space="0" w:color="000000"/>
              <w:right w:val="nil"/>
            </w:tcBorders>
          </w:tcPr>
          <w:p w14:paraId="76129F77" w14:textId="77777777" w:rsidR="002A569B" w:rsidRPr="002A569B" w:rsidRDefault="002A569B" w:rsidP="00263068">
            <w:pPr>
              <w:jc w:val="both"/>
              <w:rPr>
                <w:rFonts w:ascii="Arial" w:eastAsia="Arial" w:hAnsi="Arial" w:cs="Arial"/>
                <w:color w:val="000000"/>
                <w:sz w:val="24"/>
              </w:rPr>
            </w:pPr>
          </w:p>
        </w:tc>
        <w:tc>
          <w:tcPr>
            <w:tcW w:w="1133" w:type="dxa"/>
            <w:tcBorders>
              <w:top w:val="single" w:sz="7" w:space="0" w:color="000000"/>
              <w:left w:val="nil"/>
              <w:bottom w:val="single" w:sz="7" w:space="0" w:color="000000"/>
              <w:right w:val="nil"/>
            </w:tcBorders>
            <w:vAlign w:val="center"/>
          </w:tcPr>
          <w:p w14:paraId="437C900A" w14:textId="77777777" w:rsidR="002A569B" w:rsidRPr="002A569B" w:rsidRDefault="002A569B" w:rsidP="00263068">
            <w:pPr>
              <w:jc w:val="both"/>
              <w:rPr>
                <w:rFonts w:ascii="Arial" w:eastAsia="Arial" w:hAnsi="Arial" w:cs="Arial"/>
                <w:color w:val="000000"/>
                <w:sz w:val="24"/>
              </w:rPr>
            </w:pPr>
          </w:p>
        </w:tc>
        <w:tc>
          <w:tcPr>
            <w:tcW w:w="1134" w:type="dxa"/>
            <w:tcBorders>
              <w:top w:val="single" w:sz="7" w:space="0" w:color="000000"/>
              <w:left w:val="nil"/>
              <w:bottom w:val="single" w:sz="7" w:space="0" w:color="000000"/>
              <w:right w:val="single" w:sz="7" w:space="0" w:color="000000"/>
            </w:tcBorders>
          </w:tcPr>
          <w:p w14:paraId="1CAEBA8F" w14:textId="77777777" w:rsidR="002A569B" w:rsidRPr="002A569B" w:rsidRDefault="002A569B" w:rsidP="00263068">
            <w:pPr>
              <w:jc w:val="both"/>
              <w:rPr>
                <w:rFonts w:ascii="Arial" w:eastAsia="Arial" w:hAnsi="Arial" w:cs="Arial"/>
                <w:color w:val="000000"/>
                <w:sz w:val="24"/>
              </w:rPr>
            </w:pPr>
          </w:p>
        </w:tc>
      </w:tr>
      <w:tr w:rsidR="002A569B" w:rsidRPr="002A569B" w14:paraId="18AA250B" w14:textId="77777777" w:rsidTr="004C3F3E">
        <w:trPr>
          <w:trHeight w:val="295"/>
        </w:trPr>
        <w:tc>
          <w:tcPr>
            <w:tcW w:w="425" w:type="dxa"/>
            <w:tcBorders>
              <w:top w:val="single" w:sz="2" w:space="0" w:color="000000"/>
              <w:left w:val="single" w:sz="2" w:space="0" w:color="000000"/>
              <w:bottom w:val="single" w:sz="2" w:space="0" w:color="000000"/>
              <w:right w:val="single" w:sz="2" w:space="0" w:color="000000"/>
            </w:tcBorders>
          </w:tcPr>
          <w:p w14:paraId="531340F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 </w:t>
            </w:r>
          </w:p>
        </w:tc>
        <w:tc>
          <w:tcPr>
            <w:tcW w:w="3116" w:type="dxa"/>
            <w:tcBorders>
              <w:top w:val="single" w:sz="2" w:space="0" w:color="000000"/>
              <w:left w:val="single" w:sz="2" w:space="0" w:color="000000"/>
              <w:bottom w:val="single" w:sz="2" w:space="0" w:color="000000"/>
              <w:right w:val="single" w:sz="7" w:space="0" w:color="000000"/>
            </w:tcBorders>
          </w:tcPr>
          <w:p w14:paraId="24AF814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Hasta 100m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7BFF097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27 </w:t>
            </w:r>
          </w:p>
        </w:tc>
        <w:tc>
          <w:tcPr>
            <w:tcW w:w="1133" w:type="dxa"/>
            <w:tcBorders>
              <w:top w:val="single" w:sz="7" w:space="0" w:color="000000"/>
              <w:left w:val="single" w:sz="7" w:space="0" w:color="000000"/>
              <w:bottom w:val="single" w:sz="7" w:space="0" w:color="000000"/>
              <w:right w:val="single" w:sz="7" w:space="0" w:color="000000"/>
            </w:tcBorders>
          </w:tcPr>
          <w:p w14:paraId="021BB69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13 </w:t>
            </w:r>
          </w:p>
        </w:tc>
        <w:tc>
          <w:tcPr>
            <w:tcW w:w="1134" w:type="dxa"/>
            <w:tcBorders>
              <w:top w:val="single" w:sz="7" w:space="0" w:color="000000"/>
              <w:left w:val="single" w:sz="7" w:space="0" w:color="000000"/>
              <w:bottom w:val="single" w:sz="7" w:space="0" w:color="000000"/>
              <w:right w:val="single" w:sz="7" w:space="0" w:color="000000"/>
            </w:tcBorders>
          </w:tcPr>
          <w:p w14:paraId="7C38588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7 </w:t>
            </w:r>
          </w:p>
        </w:tc>
      </w:tr>
      <w:tr w:rsidR="002A569B" w:rsidRPr="002A569B" w14:paraId="7B57AAC1" w14:textId="77777777" w:rsidTr="004C3F3E">
        <w:trPr>
          <w:trHeight w:val="357"/>
        </w:trPr>
        <w:tc>
          <w:tcPr>
            <w:tcW w:w="425" w:type="dxa"/>
            <w:tcBorders>
              <w:top w:val="single" w:sz="2" w:space="0" w:color="000000"/>
              <w:left w:val="single" w:sz="2" w:space="0" w:color="000000"/>
              <w:bottom w:val="single" w:sz="2" w:space="0" w:color="000000"/>
              <w:right w:val="single" w:sz="2" w:space="0" w:color="000000"/>
            </w:tcBorders>
          </w:tcPr>
          <w:p w14:paraId="525BDF4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 </w:t>
            </w:r>
          </w:p>
        </w:tc>
        <w:tc>
          <w:tcPr>
            <w:tcW w:w="3116" w:type="dxa"/>
            <w:tcBorders>
              <w:top w:val="single" w:sz="2" w:space="0" w:color="000000"/>
              <w:left w:val="single" w:sz="2" w:space="0" w:color="000000"/>
              <w:bottom w:val="single" w:sz="2" w:space="0" w:color="000000"/>
              <w:right w:val="single" w:sz="7" w:space="0" w:color="000000"/>
            </w:tcBorders>
          </w:tcPr>
          <w:p w14:paraId="299271A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De 100m</w:t>
            </w:r>
            <w:r w:rsidRPr="002A569B">
              <w:rPr>
                <w:rFonts w:ascii="Arial" w:eastAsia="Arial" w:hAnsi="Arial" w:cs="Arial"/>
                <w:color w:val="000000"/>
                <w:vertAlign w:val="superscript"/>
              </w:rPr>
              <w:t>2</w:t>
            </w:r>
            <w:r w:rsidRPr="002A569B">
              <w:rPr>
                <w:rFonts w:ascii="Arial" w:eastAsia="Arial" w:hAnsi="Arial" w:cs="Arial"/>
                <w:color w:val="000000"/>
                <w:sz w:val="34"/>
                <w:vertAlign w:val="superscript"/>
              </w:rPr>
              <w:t xml:space="preserve"> </w:t>
            </w:r>
            <w:r w:rsidRPr="002A569B">
              <w:rPr>
                <w:rFonts w:ascii="Arial" w:eastAsia="Arial" w:hAnsi="Arial" w:cs="Arial"/>
                <w:color w:val="000000"/>
              </w:rPr>
              <w:t>hasta 180m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721FD87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32 </w:t>
            </w:r>
          </w:p>
        </w:tc>
        <w:tc>
          <w:tcPr>
            <w:tcW w:w="1133" w:type="dxa"/>
            <w:tcBorders>
              <w:top w:val="single" w:sz="7" w:space="0" w:color="000000"/>
              <w:left w:val="single" w:sz="7" w:space="0" w:color="000000"/>
              <w:bottom w:val="single" w:sz="7" w:space="0" w:color="000000"/>
              <w:right w:val="single" w:sz="7" w:space="0" w:color="000000"/>
            </w:tcBorders>
          </w:tcPr>
          <w:p w14:paraId="4AC0D05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16 </w:t>
            </w:r>
          </w:p>
        </w:tc>
        <w:tc>
          <w:tcPr>
            <w:tcW w:w="1134" w:type="dxa"/>
            <w:tcBorders>
              <w:top w:val="single" w:sz="7" w:space="0" w:color="000000"/>
              <w:left w:val="single" w:sz="7" w:space="0" w:color="000000"/>
              <w:bottom w:val="single" w:sz="7" w:space="0" w:color="000000"/>
              <w:right w:val="single" w:sz="7" w:space="0" w:color="000000"/>
            </w:tcBorders>
          </w:tcPr>
          <w:p w14:paraId="62052B3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8 </w:t>
            </w:r>
          </w:p>
        </w:tc>
      </w:tr>
      <w:tr w:rsidR="002A569B" w:rsidRPr="002A569B" w14:paraId="70E8D174" w14:textId="77777777" w:rsidTr="004C3F3E">
        <w:trPr>
          <w:trHeight w:val="363"/>
        </w:trPr>
        <w:tc>
          <w:tcPr>
            <w:tcW w:w="425" w:type="dxa"/>
            <w:tcBorders>
              <w:top w:val="single" w:sz="2" w:space="0" w:color="000000"/>
              <w:left w:val="single" w:sz="2" w:space="0" w:color="000000"/>
              <w:bottom w:val="single" w:sz="2" w:space="0" w:color="000000"/>
              <w:right w:val="single" w:sz="2" w:space="0" w:color="000000"/>
            </w:tcBorders>
          </w:tcPr>
          <w:p w14:paraId="6D3E9CC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 </w:t>
            </w:r>
          </w:p>
        </w:tc>
        <w:tc>
          <w:tcPr>
            <w:tcW w:w="3116" w:type="dxa"/>
            <w:tcBorders>
              <w:top w:val="single" w:sz="2" w:space="0" w:color="000000"/>
              <w:left w:val="single" w:sz="2" w:space="0" w:color="000000"/>
              <w:bottom w:val="single" w:sz="2" w:space="0" w:color="000000"/>
              <w:right w:val="single" w:sz="7" w:space="0" w:color="000000"/>
            </w:tcBorders>
          </w:tcPr>
          <w:p w14:paraId="1611897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De más de 180m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39D24D0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40 </w:t>
            </w:r>
          </w:p>
        </w:tc>
        <w:tc>
          <w:tcPr>
            <w:tcW w:w="1133" w:type="dxa"/>
            <w:tcBorders>
              <w:top w:val="single" w:sz="7" w:space="0" w:color="000000"/>
              <w:left w:val="single" w:sz="7" w:space="0" w:color="000000"/>
              <w:bottom w:val="single" w:sz="7" w:space="0" w:color="000000"/>
              <w:right w:val="single" w:sz="7" w:space="0" w:color="000000"/>
            </w:tcBorders>
          </w:tcPr>
          <w:p w14:paraId="53E0E57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20 </w:t>
            </w:r>
          </w:p>
        </w:tc>
        <w:tc>
          <w:tcPr>
            <w:tcW w:w="1134" w:type="dxa"/>
            <w:tcBorders>
              <w:top w:val="single" w:sz="7" w:space="0" w:color="000000"/>
              <w:left w:val="single" w:sz="7" w:space="0" w:color="000000"/>
              <w:bottom w:val="single" w:sz="7" w:space="0" w:color="000000"/>
              <w:right w:val="single" w:sz="7" w:space="0" w:color="000000"/>
            </w:tcBorders>
          </w:tcPr>
          <w:p w14:paraId="75D1139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10 </w:t>
            </w:r>
          </w:p>
        </w:tc>
      </w:tr>
      <w:tr w:rsidR="002A569B" w:rsidRPr="002A569B" w14:paraId="5C697A43" w14:textId="77777777" w:rsidTr="004C3F3E">
        <w:trPr>
          <w:trHeight w:val="350"/>
        </w:trPr>
        <w:tc>
          <w:tcPr>
            <w:tcW w:w="425" w:type="dxa"/>
            <w:tcBorders>
              <w:top w:val="single" w:sz="2" w:space="0" w:color="000000"/>
              <w:left w:val="single" w:sz="2" w:space="0" w:color="000000"/>
              <w:bottom w:val="single" w:sz="2" w:space="0" w:color="000000"/>
              <w:right w:val="single" w:sz="2" w:space="0" w:color="000000"/>
            </w:tcBorders>
          </w:tcPr>
          <w:p w14:paraId="2EB8547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 </w:t>
            </w:r>
          </w:p>
        </w:tc>
        <w:tc>
          <w:tcPr>
            <w:tcW w:w="3116" w:type="dxa"/>
            <w:tcBorders>
              <w:top w:val="single" w:sz="2" w:space="0" w:color="000000"/>
              <w:left w:val="single" w:sz="2" w:space="0" w:color="000000"/>
              <w:bottom w:val="single" w:sz="2" w:space="0" w:color="000000"/>
              <w:right w:val="single" w:sz="7" w:space="0" w:color="000000"/>
            </w:tcBorders>
          </w:tcPr>
          <w:p w14:paraId="708C2BE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Vivienda Multifamiliar </w:t>
            </w:r>
          </w:p>
        </w:tc>
        <w:tc>
          <w:tcPr>
            <w:tcW w:w="1136" w:type="dxa"/>
            <w:tcBorders>
              <w:top w:val="single" w:sz="7" w:space="0" w:color="000000"/>
              <w:left w:val="single" w:sz="7" w:space="0" w:color="000000"/>
              <w:bottom w:val="single" w:sz="7" w:space="0" w:color="000000"/>
              <w:right w:val="single" w:sz="7" w:space="0" w:color="000000"/>
            </w:tcBorders>
          </w:tcPr>
          <w:p w14:paraId="4C7DD16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33 </w:t>
            </w:r>
          </w:p>
        </w:tc>
        <w:tc>
          <w:tcPr>
            <w:tcW w:w="1133" w:type="dxa"/>
            <w:tcBorders>
              <w:top w:val="single" w:sz="7" w:space="0" w:color="000000"/>
              <w:left w:val="single" w:sz="7" w:space="0" w:color="000000"/>
              <w:bottom w:val="single" w:sz="7" w:space="0" w:color="000000"/>
              <w:right w:val="single" w:sz="7" w:space="0" w:color="000000"/>
            </w:tcBorders>
          </w:tcPr>
          <w:p w14:paraId="11D7402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17 </w:t>
            </w:r>
          </w:p>
        </w:tc>
        <w:tc>
          <w:tcPr>
            <w:tcW w:w="1134" w:type="dxa"/>
            <w:tcBorders>
              <w:top w:val="single" w:sz="7" w:space="0" w:color="000000"/>
              <w:left w:val="single" w:sz="7" w:space="0" w:color="000000"/>
              <w:bottom w:val="single" w:sz="7" w:space="0" w:color="000000"/>
              <w:right w:val="single" w:sz="7" w:space="0" w:color="000000"/>
            </w:tcBorders>
          </w:tcPr>
          <w:p w14:paraId="09C4C29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9 </w:t>
            </w:r>
          </w:p>
        </w:tc>
      </w:tr>
      <w:tr w:rsidR="002A569B" w:rsidRPr="002A569B" w14:paraId="2704113F" w14:textId="77777777" w:rsidTr="004C3F3E">
        <w:trPr>
          <w:trHeight w:val="346"/>
        </w:trPr>
        <w:tc>
          <w:tcPr>
            <w:tcW w:w="425" w:type="dxa"/>
            <w:tcBorders>
              <w:top w:val="single" w:sz="2" w:space="0" w:color="000000"/>
              <w:left w:val="single" w:sz="2" w:space="0" w:color="000000"/>
              <w:bottom w:val="single" w:sz="2" w:space="0" w:color="000000"/>
              <w:right w:val="single" w:sz="2" w:space="0" w:color="000000"/>
            </w:tcBorders>
          </w:tcPr>
          <w:p w14:paraId="558435A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 </w:t>
            </w:r>
          </w:p>
        </w:tc>
        <w:tc>
          <w:tcPr>
            <w:tcW w:w="3116" w:type="dxa"/>
            <w:tcBorders>
              <w:top w:val="single" w:sz="2" w:space="0" w:color="000000"/>
              <w:left w:val="single" w:sz="2" w:space="0" w:color="000000"/>
              <w:bottom w:val="single" w:sz="2" w:space="0" w:color="000000"/>
              <w:right w:val="nil"/>
            </w:tcBorders>
          </w:tcPr>
          <w:p w14:paraId="4C0B354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Vivienda Comercial </w:t>
            </w:r>
          </w:p>
        </w:tc>
        <w:tc>
          <w:tcPr>
            <w:tcW w:w="1136" w:type="dxa"/>
            <w:tcBorders>
              <w:top w:val="single" w:sz="7" w:space="0" w:color="000000"/>
              <w:left w:val="nil"/>
              <w:bottom w:val="single" w:sz="2" w:space="0" w:color="000000"/>
              <w:right w:val="nil"/>
            </w:tcBorders>
            <w:vAlign w:val="center"/>
          </w:tcPr>
          <w:p w14:paraId="650827C1" w14:textId="77777777" w:rsidR="002A569B" w:rsidRPr="002A569B" w:rsidRDefault="002A569B" w:rsidP="00263068">
            <w:pPr>
              <w:jc w:val="both"/>
              <w:rPr>
                <w:rFonts w:ascii="Arial" w:eastAsia="Arial" w:hAnsi="Arial" w:cs="Arial"/>
                <w:color w:val="000000"/>
                <w:sz w:val="24"/>
              </w:rPr>
            </w:pPr>
          </w:p>
        </w:tc>
        <w:tc>
          <w:tcPr>
            <w:tcW w:w="1133" w:type="dxa"/>
            <w:tcBorders>
              <w:top w:val="single" w:sz="7" w:space="0" w:color="000000"/>
              <w:left w:val="nil"/>
              <w:bottom w:val="single" w:sz="2" w:space="0" w:color="000000"/>
              <w:right w:val="nil"/>
            </w:tcBorders>
          </w:tcPr>
          <w:p w14:paraId="04EA0915" w14:textId="77777777" w:rsidR="002A569B" w:rsidRPr="002A569B" w:rsidRDefault="002A569B" w:rsidP="00263068">
            <w:pPr>
              <w:jc w:val="both"/>
              <w:rPr>
                <w:rFonts w:ascii="Arial" w:eastAsia="Arial" w:hAnsi="Arial" w:cs="Arial"/>
                <w:color w:val="000000"/>
                <w:sz w:val="24"/>
              </w:rPr>
            </w:pPr>
          </w:p>
        </w:tc>
        <w:tc>
          <w:tcPr>
            <w:tcW w:w="1134" w:type="dxa"/>
            <w:tcBorders>
              <w:top w:val="single" w:sz="7" w:space="0" w:color="000000"/>
              <w:left w:val="nil"/>
              <w:bottom w:val="single" w:sz="2" w:space="0" w:color="000000"/>
              <w:right w:val="single" w:sz="7" w:space="0" w:color="000000"/>
            </w:tcBorders>
            <w:vAlign w:val="center"/>
          </w:tcPr>
          <w:p w14:paraId="216B28AC" w14:textId="77777777" w:rsidR="002A569B" w:rsidRPr="002A569B" w:rsidRDefault="002A569B" w:rsidP="00263068">
            <w:pPr>
              <w:jc w:val="both"/>
              <w:rPr>
                <w:rFonts w:ascii="Arial" w:eastAsia="Arial" w:hAnsi="Arial" w:cs="Arial"/>
                <w:color w:val="000000"/>
                <w:sz w:val="24"/>
              </w:rPr>
            </w:pPr>
          </w:p>
        </w:tc>
      </w:tr>
      <w:tr w:rsidR="002A569B" w:rsidRPr="002A569B" w14:paraId="5E264447" w14:textId="77777777" w:rsidTr="004C3F3E">
        <w:trPr>
          <w:trHeight w:val="353"/>
        </w:trPr>
        <w:tc>
          <w:tcPr>
            <w:tcW w:w="425" w:type="dxa"/>
            <w:tcBorders>
              <w:top w:val="single" w:sz="2" w:space="0" w:color="000000"/>
              <w:left w:val="single" w:sz="2" w:space="0" w:color="000000"/>
              <w:bottom w:val="single" w:sz="2" w:space="0" w:color="000000"/>
              <w:right w:val="single" w:sz="2" w:space="0" w:color="000000"/>
            </w:tcBorders>
          </w:tcPr>
          <w:p w14:paraId="621671A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 </w:t>
            </w:r>
          </w:p>
        </w:tc>
        <w:tc>
          <w:tcPr>
            <w:tcW w:w="3116" w:type="dxa"/>
            <w:tcBorders>
              <w:top w:val="single" w:sz="2" w:space="0" w:color="000000"/>
              <w:left w:val="single" w:sz="2" w:space="0" w:color="000000"/>
              <w:bottom w:val="single" w:sz="2" w:space="0" w:color="000000"/>
              <w:right w:val="single" w:sz="7" w:space="0" w:color="000000"/>
            </w:tcBorders>
          </w:tcPr>
          <w:p w14:paraId="121316B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Hasta 150m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015B5EC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67 </w:t>
            </w:r>
          </w:p>
        </w:tc>
        <w:tc>
          <w:tcPr>
            <w:tcW w:w="1133" w:type="dxa"/>
            <w:tcBorders>
              <w:top w:val="single" w:sz="7" w:space="0" w:color="000000"/>
              <w:left w:val="single" w:sz="7" w:space="0" w:color="000000"/>
              <w:bottom w:val="single" w:sz="7" w:space="0" w:color="000000"/>
              <w:right w:val="single" w:sz="7" w:space="0" w:color="000000"/>
            </w:tcBorders>
          </w:tcPr>
          <w:p w14:paraId="294F81D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33 </w:t>
            </w:r>
          </w:p>
        </w:tc>
        <w:tc>
          <w:tcPr>
            <w:tcW w:w="1134" w:type="dxa"/>
            <w:tcBorders>
              <w:top w:val="single" w:sz="7" w:space="0" w:color="000000"/>
              <w:left w:val="single" w:sz="7" w:space="0" w:color="000000"/>
              <w:bottom w:val="single" w:sz="7" w:space="0" w:color="000000"/>
              <w:right w:val="single" w:sz="7" w:space="0" w:color="000000"/>
            </w:tcBorders>
          </w:tcPr>
          <w:p w14:paraId="6A33BEA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17 </w:t>
            </w:r>
          </w:p>
        </w:tc>
      </w:tr>
      <w:tr w:rsidR="002A569B" w:rsidRPr="002A569B" w14:paraId="5DD0BDA4" w14:textId="77777777" w:rsidTr="004C3F3E">
        <w:trPr>
          <w:trHeight w:val="345"/>
        </w:trPr>
        <w:tc>
          <w:tcPr>
            <w:tcW w:w="425" w:type="dxa"/>
            <w:tcBorders>
              <w:top w:val="single" w:sz="2" w:space="0" w:color="000000"/>
              <w:left w:val="single" w:sz="2" w:space="0" w:color="000000"/>
              <w:bottom w:val="single" w:sz="2" w:space="0" w:color="000000"/>
              <w:right w:val="single" w:sz="2" w:space="0" w:color="000000"/>
            </w:tcBorders>
          </w:tcPr>
          <w:p w14:paraId="7D16491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 </w:t>
            </w:r>
          </w:p>
        </w:tc>
        <w:tc>
          <w:tcPr>
            <w:tcW w:w="3116" w:type="dxa"/>
            <w:tcBorders>
              <w:top w:val="single" w:sz="2" w:space="0" w:color="000000"/>
              <w:left w:val="single" w:sz="2" w:space="0" w:color="000000"/>
              <w:bottom w:val="single" w:sz="2" w:space="0" w:color="000000"/>
              <w:right w:val="single" w:sz="7" w:space="0" w:color="000000"/>
            </w:tcBorders>
          </w:tcPr>
          <w:p w14:paraId="5AFE9D0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De más de 150m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74DB96E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73 </w:t>
            </w:r>
          </w:p>
        </w:tc>
        <w:tc>
          <w:tcPr>
            <w:tcW w:w="1133" w:type="dxa"/>
            <w:tcBorders>
              <w:top w:val="single" w:sz="7" w:space="0" w:color="000000"/>
              <w:left w:val="single" w:sz="7" w:space="0" w:color="000000"/>
              <w:bottom w:val="single" w:sz="7" w:space="0" w:color="000000"/>
              <w:right w:val="single" w:sz="7" w:space="0" w:color="000000"/>
            </w:tcBorders>
          </w:tcPr>
          <w:p w14:paraId="2739B31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37 </w:t>
            </w:r>
          </w:p>
        </w:tc>
        <w:tc>
          <w:tcPr>
            <w:tcW w:w="1134" w:type="dxa"/>
            <w:tcBorders>
              <w:top w:val="single" w:sz="7" w:space="0" w:color="000000"/>
              <w:left w:val="single" w:sz="7" w:space="0" w:color="000000"/>
              <w:bottom w:val="single" w:sz="7" w:space="0" w:color="000000"/>
              <w:right w:val="single" w:sz="7" w:space="0" w:color="000000"/>
            </w:tcBorders>
          </w:tcPr>
          <w:p w14:paraId="6B98BE7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18 </w:t>
            </w:r>
          </w:p>
        </w:tc>
      </w:tr>
      <w:tr w:rsidR="002A569B" w:rsidRPr="002A569B" w14:paraId="3A973E34" w14:textId="77777777" w:rsidTr="004C3F3E">
        <w:trPr>
          <w:trHeight w:val="350"/>
        </w:trPr>
        <w:tc>
          <w:tcPr>
            <w:tcW w:w="425" w:type="dxa"/>
            <w:tcBorders>
              <w:top w:val="single" w:sz="2" w:space="0" w:color="000000"/>
              <w:left w:val="single" w:sz="2" w:space="0" w:color="000000"/>
              <w:bottom w:val="single" w:sz="2" w:space="0" w:color="000000"/>
              <w:right w:val="single" w:sz="2" w:space="0" w:color="000000"/>
            </w:tcBorders>
          </w:tcPr>
          <w:p w14:paraId="2C081CB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 </w:t>
            </w:r>
          </w:p>
        </w:tc>
        <w:tc>
          <w:tcPr>
            <w:tcW w:w="3116" w:type="dxa"/>
            <w:tcBorders>
              <w:top w:val="single" w:sz="2" w:space="0" w:color="000000"/>
              <w:left w:val="single" w:sz="2" w:space="0" w:color="000000"/>
              <w:bottom w:val="single" w:sz="2" w:space="0" w:color="000000"/>
              <w:right w:val="nil"/>
            </w:tcBorders>
          </w:tcPr>
          <w:p w14:paraId="4E424DA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Obras Comerciales </w:t>
            </w:r>
          </w:p>
        </w:tc>
        <w:tc>
          <w:tcPr>
            <w:tcW w:w="1136" w:type="dxa"/>
            <w:tcBorders>
              <w:top w:val="single" w:sz="7" w:space="0" w:color="000000"/>
              <w:left w:val="nil"/>
              <w:bottom w:val="single" w:sz="7" w:space="0" w:color="000000"/>
              <w:right w:val="nil"/>
            </w:tcBorders>
          </w:tcPr>
          <w:p w14:paraId="60AAE4B3" w14:textId="77777777" w:rsidR="002A569B" w:rsidRPr="002A569B" w:rsidRDefault="002A569B" w:rsidP="00263068">
            <w:pPr>
              <w:jc w:val="both"/>
              <w:rPr>
                <w:rFonts w:ascii="Arial" w:eastAsia="Arial" w:hAnsi="Arial" w:cs="Arial"/>
                <w:color w:val="000000"/>
                <w:sz w:val="24"/>
              </w:rPr>
            </w:pPr>
          </w:p>
        </w:tc>
        <w:tc>
          <w:tcPr>
            <w:tcW w:w="1133" w:type="dxa"/>
            <w:tcBorders>
              <w:top w:val="single" w:sz="7" w:space="0" w:color="000000"/>
              <w:left w:val="nil"/>
              <w:bottom w:val="single" w:sz="7" w:space="0" w:color="000000"/>
              <w:right w:val="nil"/>
            </w:tcBorders>
          </w:tcPr>
          <w:p w14:paraId="171494BA" w14:textId="77777777" w:rsidR="002A569B" w:rsidRPr="002A569B" w:rsidRDefault="002A569B" w:rsidP="00263068">
            <w:pPr>
              <w:jc w:val="both"/>
              <w:rPr>
                <w:rFonts w:ascii="Arial" w:eastAsia="Arial" w:hAnsi="Arial" w:cs="Arial"/>
                <w:color w:val="000000"/>
                <w:sz w:val="24"/>
              </w:rPr>
            </w:pPr>
          </w:p>
        </w:tc>
        <w:tc>
          <w:tcPr>
            <w:tcW w:w="1134" w:type="dxa"/>
            <w:tcBorders>
              <w:top w:val="single" w:sz="7" w:space="0" w:color="000000"/>
              <w:left w:val="nil"/>
              <w:bottom w:val="single" w:sz="7" w:space="0" w:color="000000"/>
              <w:right w:val="single" w:sz="7" w:space="0" w:color="000000"/>
            </w:tcBorders>
          </w:tcPr>
          <w:p w14:paraId="0B9A540D" w14:textId="77777777" w:rsidR="002A569B" w:rsidRPr="002A569B" w:rsidRDefault="002A569B" w:rsidP="00263068">
            <w:pPr>
              <w:jc w:val="both"/>
              <w:rPr>
                <w:rFonts w:ascii="Arial" w:eastAsia="Arial" w:hAnsi="Arial" w:cs="Arial"/>
                <w:color w:val="000000"/>
                <w:sz w:val="24"/>
              </w:rPr>
            </w:pPr>
          </w:p>
        </w:tc>
      </w:tr>
      <w:tr w:rsidR="002A569B" w:rsidRPr="002A569B" w14:paraId="14496A5C" w14:textId="77777777" w:rsidTr="004C3F3E">
        <w:trPr>
          <w:trHeight w:val="371"/>
        </w:trPr>
        <w:tc>
          <w:tcPr>
            <w:tcW w:w="425" w:type="dxa"/>
            <w:tcBorders>
              <w:top w:val="single" w:sz="2" w:space="0" w:color="000000"/>
              <w:left w:val="single" w:sz="2" w:space="0" w:color="000000"/>
              <w:bottom w:val="single" w:sz="2" w:space="0" w:color="000000"/>
              <w:right w:val="single" w:sz="2" w:space="0" w:color="000000"/>
            </w:tcBorders>
          </w:tcPr>
          <w:p w14:paraId="573A35A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 </w:t>
            </w:r>
          </w:p>
        </w:tc>
        <w:tc>
          <w:tcPr>
            <w:tcW w:w="3116" w:type="dxa"/>
            <w:tcBorders>
              <w:top w:val="single" w:sz="2" w:space="0" w:color="000000"/>
              <w:left w:val="single" w:sz="2" w:space="0" w:color="000000"/>
              <w:bottom w:val="single" w:sz="2" w:space="0" w:color="000000"/>
              <w:right w:val="single" w:sz="7" w:space="0" w:color="000000"/>
            </w:tcBorders>
          </w:tcPr>
          <w:p w14:paraId="6F29C6B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Hasta 100m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30B98CB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68 </w:t>
            </w:r>
          </w:p>
        </w:tc>
        <w:tc>
          <w:tcPr>
            <w:tcW w:w="1133" w:type="dxa"/>
            <w:tcBorders>
              <w:top w:val="single" w:sz="7" w:space="0" w:color="000000"/>
              <w:left w:val="single" w:sz="7" w:space="0" w:color="000000"/>
              <w:bottom w:val="single" w:sz="7" w:space="0" w:color="000000"/>
              <w:right w:val="single" w:sz="7" w:space="0" w:color="000000"/>
            </w:tcBorders>
          </w:tcPr>
          <w:p w14:paraId="5958E6E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44 </w:t>
            </w:r>
          </w:p>
        </w:tc>
        <w:tc>
          <w:tcPr>
            <w:tcW w:w="1134" w:type="dxa"/>
            <w:tcBorders>
              <w:top w:val="single" w:sz="7" w:space="0" w:color="000000"/>
              <w:left w:val="single" w:sz="7" w:space="0" w:color="000000"/>
              <w:bottom w:val="single" w:sz="7" w:space="0" w:color="000000"/>
              <w:right w:val="single" w:sz="7" w:space="0" w:color="000000"/>
            </w:tcBorders>
          </w:tcPr>
          <w:p w14:paraId="42A0221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22 </w:t>
            </w:r>
          </w:p>
        </w:tc>
      </w:tr>
      <w:tr w:rsidR="002A569B" w:rsidRPr="002A569B" w14:paraId="1022F780" w14:textId="77777777" w:rsidTr="004C3F3E">
        <w:trPr>
          <w:trHeight w:val="349"/>
        </w:trPr>
        <w:tc>
          <w:tcPr>
            <w:tcW w:w="425" w:type="dxa"/>
            <w:tcBorders>
              <w:top w:val="single" w:sz="2" w:space="0" w:color="000000"/>
              <w:left w:val="single" w:sz="2" w:space="0" w:color="000000"/>
              <w:bottom w:val="single" w:sz="2" w:space="0" w:color="000000"/>
              <w:right w:val="single" w:sz="2" w:space="0" w:color="000000"/>
            </w:tcBorders>
          </w:tcPr>
          <w:p w14:paraId="5F820B4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 </w:t>
            </w:r>
          </w:p>
        </w:tc>
        <w:tc>
          <w:tcPr>
            <w:tcW w:w="3116" w:type="dxa"/>
            <w:tcBorders>
              <w:top w:val="single" w:sz="2" w:space="0" w:color="000000"/>
              <w:left w:val="single" w:sz="2" w:space="0" w:color="000000"/>
              <w:bottom w:val="single" w:sz="2" w:space="0" w:color="000000"/>
              <w:right w:val="single" w:sz="7" w:space="0" w:color="000000"/>
            </w:tcBorders>
          </w:tcPr>
          <w:p w14:paraId="1AF6D9E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De 100m</w:t>
            </w:r>
            <w:r w:rsidRPr="002A569B">
              <w:rPr>
                <w:rFonts w:ascii="Arial" w:eastAsia="Arial" w:hAnsi="Arial" w:cs="Arial"/>
                <w:color w:val="000000"/>
                <w:vertAlign w:val="superscript"/>
              </w:rPr>
              <w:t>2</w:t>
            </w:r>
            <w:r w:rsidRPr="002A569B">
              <w:rPr>
                <w:rFonts w:ascii="Arial" w:eastAsia="Arial" w:hAnsi="Arial" w:cs="Arial"/>
                <w:color w:val="000000"/>
                <w:sz w:val="34"/>
                <w:vertAlign w:val="superscript"/>
              </w:rPr>
              <w:t xml:space="preserve"> </w:t>
            </w:r>
            <w:r w:rsidRPr="002A569B">
              <w:rPr>
                <w:rFonts w:ascii="Arial" w:eastAsia="Arial" w:hAnsi="Arial" w:cs="Arial"/>
                <w:color w:val="000000"/>
              </w:rPr>
              <w:t>hasta 200m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0B11BD6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110 </w:t>
            </w:r>
          </w:p>
        </w:tc>
        <w:tc>
          <w:tcPr>
            <w:tcW w:w="1133" w:type="dxa"/>
            <w:tcBorders>
              <w:top w:val="single" w:sz="7" w:space="0" w:color="000000"/>
              <w:left w:val="single" w:sz="7" w:space="0" w:color="000000"/>
              <w:bottom w:val="single" w:sz="7" w:space="0" w:color="000000"/>
              <w:right w:val="single" w:sz="7" w:space="0" w:color="000000"/>
            </w:tcBorders>
          </w:tcPr>
          <w:p w14:paraId="429C978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55 </w:t>
            </w:r>
          </w:p>
        </w:tc>
        <w:tc>
          <w:tcPr>
            <w:tcW w:w="1134" w:type="dxa"/>
            <w:tcBorders>
              <w:top w:val="single" w:sz="7" w:space="0" w:color="000000"/>
              <w:left w:val="single" w:sz="7" w:space="0" w:color="000000"/>
              <w:bottom w:val="single" w:sz="7" w:space="0" w:color="000000"/>
              <w:right w:val="single" w:sz="7" w:space="0" w:color="000000"/>
            </w:tcBorders>
          </w:tcPr>
          <w:p w14:paraId="0C6EC25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28 </w:t>
            </w:r>
          </w:p>
        </w:tc>
      </w:tr>
      <w:tr w:rsidR="002A569B" w:rsidRPr="002A569B" w14:paraId="0DFC0618" w14:textId="77777777" w:rsidTr="004C3F3E">
        <w:trPr>
          <w:trHeight w:val="355"/>
        </w:trPr>
        <w:tc>
          <w:tcPr>
            <w:tcW w:w="425" w:type="dxa"/>
            <w:tcBorders>
              <w:top w:val="single" w:sz="2" w:space="0" w:color="000000"/>
              <w:left w:val="single" w:sz="2" w:space="0" w:color="000000"/>
              <w:bottom w:val="single" w:sz="2" w:space="0" w:color="000000"/>
              <w:right w:val="single" w:sz="2" w:space="0" w:color="000000"/>
            </w:tcBorders>
          </w:tcPr>
          <w:p w14:paraId="287DA63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 </w:t>
            </w:r>
          </w:p>
        </w:tc>
        <w:tc>
          <w:tcPr>
            <w:tcW w:w="3116" w:type="dxa"/>
            <w:tcBorders>
              <w:top w:val="single" w:sz="2" w:space="0" w:color="000000"/>
              <w:left w:val="single" w:sz="2" w:space="0" w:color="000000"/>
              <w:bottom w:val="single" w:sz="2" w:space="0" w:color="000000"/>
              <w:right w:val="single" w:sz="7" w:space="0" w:color="000000"/>
            </w:tcBorders>
          </w:tcPr>
          <w:p w14:paraId="775D849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De 200m</w:t>
            </w:r>
            <w:r w:rsidRPr="002A569B">
              <w:rPr>
                <w:rFonts w:ascii="Arial" w:eastAsia="Arial" w:hAnsi="Arial" w:cs="Arial"/>
                <w:color w:val="000000"/>
                <w:vertAlign w:val="superscript"/>
              </w:rPr>
              <w:t>2</w:t>
            </w:r>
            <w:r w:rsidRPr="002A569B">
              <w:rPr>
                <w:rFonts w:ascii="Arial" w:eastAsia="Arial" w:hAnsi="Arial" w:cs="Arial"/>
                <w:color w:val="000000"/>
                <w:sz w:val="34"/>
                <w:vertAlign w:val="superscript"/>
              </w:rPr>
              <w:t xml:space="preserve"> </w:t>
            </w:r>
            <w:r w:rsidRPr="002A569B">
              <w:rPr>
                <w:rFonts w:ascii="Arial" w:eastAsia="Arial" w:hAnsi="Arial" w:cs="Arial"/>
                <w:color w:val="000000"/>
              </w:rPr>
              <w:t>hasta 300m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59B43FB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119 </w:t>
            </w:r>
          </w:p>
        </w:tc>
        <w:tc>
          <w:tcPr>
            <w:tcW w:w="1133" w:type="dxa"/>
            <w:tcBorders>
              <w:top w:val="single" w:sz="7" w:space="0" w:color="000000"/>
              <w:left w:val="single" w:sz="7" w:space="0" w:color="000000"/>
              <w:bottom w:val="single" w:sz="7" w:space="0" w:color="000000"/>
              <w:right w:val="single" w:sz="7" w:space="0" w:color="000000"/>
            </w:tcBorders>
          </w:tcPr>
          <w:p w14:paraId="72FD256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59 </w:t>
            </w:r>
          </w:p>
        </w:tc>
        <w:tc>
          <w:tcPr>
            <w:tcW w:w="1134" w:type="dxa"/>
            <w:tcBorders>
              <w:top w:val="single" w:sz="7" w:space="0" w:color="000000"/>
              <w:left w:val="single" w:sz="7" w:space="0" w:color="000000"/>
              <w:bottom w:val="single" w:sz="7" w:space="0" w:color="000000"/>
              <w:right w:val="single" w:sz="7" w:space="0" w:color="000000"/>
            </w:tcBorders>
          </w:tcPr>
          <w:p w14:paraId="7491872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30 </w:t>
            </w:r>
          </w:p>
        </w:tc>
      </w:tr>
      <w:tr w:rsidR="002A569B" w:rsidRPr="002A569B" w14:paraId="715206CC" w14:textId="77777777" w:rsidTr="004C3F3E">
        <w:trPr>
          <w:trHeight w:val="347"/>
        </w:trPr>
        <w:tc>
          <w:tcPr>
            <w:tcW w:w="425" w:type="dxa"/>
            <w:tcBorders>
              <w:top w:val="single" w:sz="2" w:space="0" w:color="000000"/>
              <w:left w:val="single" w:sz="2" w:space="0" w:color="000000"/>
              <w:bottom w:val="single" w:sz="2" w:space="0" w:color="000000"/>
              <w:right w:val="single" w:sz="2" w:space="0" w:color="000000"/>
            </w:tcBorders>
          </w:tcPr>
          <w:p w14:paraId="18828F7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 </w:t>
            </w:r>
          </w:p>
        </w:tc>
        <w:tc>
          <w:tcPr>
            <w:tcW w:w="3116" w:type="dxa"/>
            <w:tcBorders>
              <w:top w:val="single" w:sz="2" w:space="0" w:color="000000"/>
              <w:left w:val="single" w:sz="2" w:space="0" w:color="000000"/>
              <w:bottom w:val="single" w:sz="2" w:space="0" w:color="000000"/>
              <w:right w:val="single" w:sz="7" w:space="0" w:color="000000"/>
            </w:tcBorders>
          </w:tcPr>
          <w:p w14:paraId="63C6FD1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De más de 300m</w:t>
            </w:r>
            <w:r w:rsidRPr="002A569B">
              <w:rPr>
                <w:rFonts w:ascii="Arial" w:eastAsia="Arial" w:hAnsi="Arial" w:cs="Arial"/>
                <w:color w:val="000000"/>
                <w:vertAlign w:val="superscript"/>
              </w:rPr>
              <w:t>2</w:t>
            </w:r>
            <w:r w:rsidRPr="002A569B">
              <w:rPr>
                <w:rFonts w:ascii="Arial" w:eastAsia="Arial" w:hAnsi="Arial" w:cs="Arial"/>
                <w:color w:val="000000"/>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63E8E11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143 </w:t>
            </w:r>
          </w:p>
        </w:tc>
        <w:tc>
          <w:tcPr>
            <w:tcW w:w="1133" w:type="dxa"/>
            <w:tcBorders>
              <w:top w:val="single" w:sz="7" w:space="0" w:color="000000"/>
              <w:left w:val="single" w:sz="7" w:space="0" w:color="000000"/>
              <w:bottom w:val="single" w:sz="7" w:space="0" w:color="000000"/>
              <w:right w:val="single" w:sz="7" w:space="0" w:color="000000"/>
            </w:tcBorders>
          </w:tcPr>
          <w:p w14:paraId="780FA82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72 </w:t>
            </w:r>
          </w:p>
        </w:tc>
        <w:tc>
          <w:tcPr>
            <w:tcW w:w="1134" w:type="dxa"/>
            <w:tcBorders>
              <w:top w:val="single" w:sz="7" w:space="0" w:color="000000"/>
              <w:left w:val="single" w:sz="7" w:space="0" w:color="000000"/>
              <w:bottom w:val="single" w:sz="7" w:space="0" w:color="000000"/>
              <w:right w:val="single" w:sz="7" w:space="0" w:color="000000"/>
            </w:tcBorders>
          </w:tcPr>
          <w:p w14:paraId="0BB31C5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36 </w:t>
            </w:r>
          </w:p>
        </w:tc>
      </w:tr>
      <w:tr w:rsidR="002A569B" w:rsidRPr="002A569B" w14:paraId="743F88AB" w14:textId="77777777" w:rsidTr="004C3F3E">
        <w:trPr>
          <w:trHeight w:val="351"/>
        </w:trPr>
        <w:tc>
          <w:tcPr>
            <w:tcW w:w="425" w:type="dxa"/>
            <w:tcBorders>
              <w:top w:val="single" w:sz="2" w:space="0" w:color="000000"/>
              <w:left w:val="single" w:sz="2" w:space="0" w:color="000000"/>
              <w:bottom w:val="single" w:sz="2" w:space="0" w:color="000000"/>
              <w:right w:val="nil"/>
            </w:tcBorders>
          </w:tcPr>
          <w:p w14:paraId="72DBA2DD" w14:textId="77777777" w:rsidR="002A569B" w:rsidRPr="002A569B" w:rsidRDefault="002A569B" w:rsidP="00263068">
            <w:pPr>
              <w:jc w:val="both"/>
              <w:rPr>
                <w:rFonts w:ascii="Arial" w:eastAsia="Arial" w:hAnsi="Arial" w:cs="Arial"/>
                <w:color w:val="000000"/>
                <w:sz w:val="24"/>
              </w:rPr>
            </w:pPr>
          </w:p>
        </w:tc>
        <w:tc>
          <w:tcPr>
            <w:tcW w:w="3116" w:type="dxa"/>
            <w:tcBorders>
              <w:top w:val="single" w:sz="2" w:space="0" w:color="000000"/>
              <w:left w:val="nil"/>
              <w:bottom w:val="single" w:sz="2" w:space="0" w:color="000000"/>
              <w:right w:val="nil"/>
            </w:tcBorders>
          </w:tcPr>
          <w:p w14:paraId="6F03E1B5" w14:textId="77777777" w:rsidR="002A569B" w:rsidRPr="002A569B" w:rsidRDefault="002A569B" w:rsidP="00263068">
            <w:pPr>
              <w:jc w:val="both"/>
              <w:rPr>
                <w:rFonts w:ascii="Arial" w:eastAsia="Arial" w:hAnsi="Arial" w:cs="Arial"/>
                <w:color w:val="000000"/>
                <w:sz w:val="24"/>
              </w:rPr>
            </w:pPr>
          </w:p>
        </w:tc>
        <w:tc>
          <w:tcPr>
            <w:tcW w:w="1136" w:type="dxa"/>
            <w:tcBorders>
              <w:top w:val="single" w:sz="7" w:space="0" w:color="000000"/>
              <w:left w:val="nil"/>
              <w:bottom w:val="single" w:sz="7" w:space="0" w:color="000000"/>
              <w:right w:val="nil"/>
            </w:tcBorders>
          </w:tcPr>
          <w:p w14:paraId="02F6CC7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tc>
        <w:tc>
          <w:tcPr>
            <w:tcW w:w="1133" w:type="dxa"/>
            <w:tcBorders>
              <w:top w:val="single" w:sz="7" w:space="0" w:color="000000"/>
              <w:left w:val="nil"/>
              <w:bottom w:val="single" w:sz="7" w:space="0" w:color="000000"/>
              <w:right w:val="nil"/>
            </w:tcBorders>
          </w:tcPr>
          <w:p w14:paraId="510F1134" w14:textId="77777777" w:rsidR="002A569B" w:rsidRPr="002A569B" w:rsidRDefault="002A569B" w:rsidP="00263068">
            <w:pPr>
              <w:jc w:val="both"/>
              <w:rPr>
                <w:rFonts w:ascii="Arial" w:eastAsia="Arial" w:hAnsi="Arial" w:cs="Arial"/>
                <w:color w:val="000000"/>
                <w:sz w:val="24"/>
              </w:rPr>
            </w:pPr>
          </w:p>
        </w:tc>
        <w:tc>
          <w:tcPr>
            <w:tcW w:w="1134" w:type="dxa"/>
            <w:tcBorders>
              <w:top w:val="single" w:sz="7" w:space="0" w:color="000000"/>
              <w:left w:val="nil"/>
              <w:bottom w:val="single" w:sz="7" w:space="0" w:color="000000"/>
              <w:right w:val="single" w:sz="7" w:space="0" w:color="000000"/>
            </w:tcBorders>
          </w:tcPr>
          <w:p w14:paraId="4A13CA2A" w14:textId="77777777" w:rsidR="002A569B" w:rsidRPr="002A569B" w:rsidRDefault="002A569B" w:rsidP="00263068">
            <w:pPr>
              <w:jc w:val="both"/>
              <w:rPr>
                <w:rFonts w:ascii="Arial" w:eastAsia="Arial" w:hAnsi="Arial" w:cs="Arial"/>
                <w:color w:val="000000"/>
                <w:sz w:val="24"/>
              </w:rPr>
            </w:pPr>
          </w:p>
        </w:tc>
      </w:tr>
      <w:tr w:rsidR="002A569B" w:rsidRPr="002A569B" w14:paraId="5F1D244C" w14:textId="77777777" w:rsidTr="004C3F3E">
        <w:trPr>
          <w:trHeight w:val="350"/>
        </w:trPr>
        <w:tc>
          <w:tcPr>
            <w:tcW w:w="425" w:type="dxa"/>
            <w:tcBorders>
              <w:top w:val="single" w:sz="2" w:space="0" w:color="000000"/>
              <w:left w:val="single" w:sz="2" w:space="0" w:color="000000"/>
              <w:bottom w:val="single" w:sz="2" w:space="0" w:color="000000"/>
              <w:right w:val="single" w:sz="2" w:space="0" w:color="000000"/>
            </w:tcBorders>
          </w:tcPr>
          <w:p w14:paraId="446AF90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 </w:t>
            </w:r>
          </w:p>
        </w:tc>
        <w:tc>
          <w:tcPr>
            <w:tcW w:w="3116" w:type="dxa"/>
            <w:tcBorders>
              <w:top w:val="single" w:sz="2" w:space="0" w:color="000000"/>
              <w:left w:val="single" w:sz="2" w:space="0" w:color="000000"/>
              <w:bottom w:val="single" w:sz="2" w:space="0" w:color="000000"/>
              <w:right w:val="single" w:sz="7" w:space="0" w:color="000000"/>
            </w:tcBorders>
          </w:tcPr>
          <w:p w14:paraId="56E0C44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Por espejo de agua / piletas</w:t>
            </w:r>
            <w:r w:rsidRPr="002A569B">
              <w:rPr>
                <w:rFonts w:ascii="Arial" w:eastAsia="Arial" w:hAnsi="Arial" w:cs="Arial"/>
                <w:color w:val="000000"/>
                <w:sz w:val="24"/>
              </w:rPr>
              <w:t>, por m</w:t>
            </w:r>
            <w:r w:rsidRPr="002A569B">
              <w:rPr>
                <w:rFonts w:ascii="Arial" w:eastAsia="Arial" w:hAnsi="Arial" w:cs="Arial"/>
                <w:color w:val="000000"/>
                <w:sz w:val="24"/>
                <w:vertAlign w:val="superscript"/>
              </w:rPr>
              <w:t>2</w:t>
            </w:r>
            <w:r w:rsidRPr="002A569B">
              <w:rPr>
                <w:rFonts w:ascii="Arial" w:eastAsia="Arial" w:hAnsi="Arial" w:cs="Arial"/>
                <w:color w:val="000000"/>
                <w:sz w:val="24"/>
              </w:rPr>
              <w:t xml:space="preserve">  </w:t>
            </w:r>
          </w:p>
        </w:tc>
        <w:tc>
          <w:tcPr>
            <w:tcW w:w="1136" w:type="dxa"/>
            <w:tcBorders>
              <w:top w:val="single" w:sz="7" w:space="0" w:color="000000"/>
              <w:left w:val="single" w:sz="7" w:space="0" w:color="000000"/>
              <w:bottom w:val="single" w:sz="7" w:space="0" w:color="000000"/>
              <w:right w:val="single" w:sz="7" w:space="0" w:color="000000"/>
            </w:tcBorders>
          </w:tcPr>
          <w:p w14:paraId="07D6DB3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tc>
        <w:tc>
          <w:tcPr>
            <w:tcW w:w="1133" w:type="dxa"/>
            <w:tcBorders>
              <w:top w:val="single" w:sz="7" w:space="0" w:color="000000"/>
              <w:left w:val="single" w:sz="7" w:space="0" w:color="000000"/>
              <w:bottom w:val="single" w:sz="7" w:space="0" w:color="000000"/>
              <w:right w:val="single" w:sz="7" w:space="0" w:color="000000"/>
            </w:tcBorders>
          </w:tcPr>
          <w:p w14:paraId="58A4BDB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28 </w:t>
            </w:r>
          </w:p>
        </w:tc>
        <w:tc>
          <w:tcPr>
            <w:tcW w:w="1134" w:type="dxa"/>
            <w:tcBorders>
              <w:top w:val="single" w:sz="7" w:space="0" w:color="000000"/>
              <w:left w:val="single" w:sz="7" w:space="0" w:color="000000"/>
              <w:bottom w:val="single" w:sz="7" w:space="0" w:color="000000"/>
              <w:right w:val="single" w:sz="7" w:space="0" w:color="000000"/>
            </w:tcBorders>
          </w:tcPr>
          <w:p w14:paraId="4310306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tc>
      </w:tr>
    </w:tbl>
    <w:p w14:paraId="7C066BBF"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3BC35D24" w14:textId="15D01B7B" w:rsidR="00400163" w:rsidRDefault="00400163" w:rsidP="00263068">
      <w:pPr>
        <w:spacing w:after="0" w:line="240" w:lineRule="auto"/>
        <w:ind w:right="33"/>
        <w:jc w:val="both"/>
        <w:rPr>
          <w:rFonts w:ascii="Arial" w:eastAsia="Arial" w:hAnsi="Arial" w:cs="Arial"/>
          <w:color w:val="000000"/>
          <w:sz w:val="24"/>
          <w:lang w:val="es-MX" w:eastAsia="es-MX"/>
        </w:rPr>
      </w:pPr>
    </w:p>
    <w:p w14:paraId="6BBAEC70" w14:textId="7D0D6BB6" w:rsidR="005D275B" w:rsidRDefault="005D275B" w:rsidP="00263068">
      <w:pPr>
        <w:spacing w:after="0" w:line="240" w:lineRule="auto"/>
        <w:ind w:right="33"/>
        <w:jc w:val="both"/>
        <w:rPr>
          <w:rFonts w:ascii="Arial" w:eastAsia="Arial" w:hAnsi="Arial" w:cs="Arial"/>
          <w:color w:val="000000"/>
          <w:sz w:val="24"/>
          <w:lang w:val="es-MX" w:eastAsia="es-MX"/>
        </w:rPr>
      </w:pPr>
    </w:p>
    <w:p w14:paraId="1D606D0F" w14:textId="5FF4513F"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Resultará de aplicación la fórmula del Art. 83° que incluye el índice de sectorización. </w:t>
      </w:r>
    </w:p>
    <w:p w14:paraId="174496DE" w14:textId="710C9DCD" w:rsid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0C0EBB16" w14:textId="67FC369C" w:rsidR="00400163" w:rsidRDefault="00400163" w:rsidP="00263068">
      <w:pPr>
        <w:spacing w:after="0" w:line="240" w:lineRule="auto"/>
        <w:jc w:val="both"/>
        <w:rPr>
          <w:rFonts w:ascii="Arial" w:eastAsia="Arial" w:hAnsi="Arial" w:cs="Arial"/>
          <w:color w:val="000000"/>
          <w:sz w:val="24"/>
          <w:lang w:val="es-MX" w:eastAsia="es-MX"/>
        </w:rPr>
      </w:pPr>
    </w:p>
    <w:p w14:paraId="51C7F8F4" w14:textId="77777777" w:rsidR="00400163" w:rsidRPr="002A569B" w:rsidRDefault="00400163" w:rsidP="00263068">
      <w:pPr>
        <w:spacing w:after="0" w:line="240" w:lineRule="auto"/>
        <w:jc w:val="both"/>
        <w:rPr>
          <w:rFonts w:ascii="Arial" w:eastAsia="Arial" w:hAnsi="Arial" w:cs="Arial"/>
          <w:color w:val="000000"/>
          <w:sz w:val="24"/>
          <w:lang w:val="es-MX" w:eastAsia="es-MX"/>
        </w:rPr>
      </w:pPr>
    </w:p>
    <w:p w14:paraId="3D5C81E3" w14:textId="77777777" w:rsidR="002A569B" w:rsidRPr="002A569B" w:rsidRDefault="002A569B" w:rsidP="00263068">
      <w:pPr>
        <w:keepNext/>
        <w:keepLines/>
        <w:spacing w:after="0" w:line="240" w:lineRule="auto"/>
        <w:ind w:right="38"/>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 xml:space="preserve">CAPITULO III </w:t>
      </w:r>
    </w:p>
    <w:p w14:paraId="20EFC6FF"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 83</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Se exime de la aplicación de las disposiciones del Capítulo II precedente a las viviendas sociales construidas por planes municipales, provinciales o nacionales, cuando las obras de ampliación fueran ejecutadas por sus propietarios, y el total de la superficie de la unidad habitacional ampliada no supere SETENTA METROS CUADRADOS (70m</w:t>
      </w:r>
      <w:r w:rsidRPr="002A569B">
        <w:rPr>
          <w:rFonts w:ascii="Arial" w:eastAsia="Arial" w:hAnsi="Arial" w:cs="Arial"/>
          <w:color w:val="000000"/>
          <w:vertAlign w:val="superscript"/>
          <w:lang w:val="es-MX" w:eastAsia="es-MX"/>
        </w:rPr>
        <w:t>2</w:t>
      </w:r>
      <w:r w:rsidRPr="002A569B">
        <w:rPr>
          <w:rFonts w:ascii="Arial" w:eastAsia="Arial" w:hAnsi="Arial" w:cs="Arial"/>
          <w:color w:val="000000"/>
          <w:sz w:val="24"/>
          <w:lang w:val="es-MX" w:eastAsia="es-MX"/>
        </w:rPr>
        <w:t xml:space="preserve">), ello sin perjuicio de la  presentación  de documentación  técnica requerida  por  la normativa aplicable en materia de construcción. </w:t>
      </w:r>
    </w:p>
    <w:p w14:paraId="29B1DCD6"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2771BA10"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IV Contribución de las empresas constructoras o de servicios</w:t>
      </w:r>
      <w:r w:rsidRPr="002A569B">
        <w:rPr>
          <w:rFonts w:ascii="Arial" w:eastAsia="Arial" w:hAnsi="Arial" w:cs="Arial"/>
          <w:color w:val="000000"/>
          <w:sz w:val="24"/>
          <w:lang w:val="es-MX" w:eastAsia="es-MX"/>
        </w:rPr>
        <w:t xml:space="preserve"> </w:t>
      </w:r>
    </w:p>
    <w:p w14:paraId="50FBB3C1"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Art.84º.- </w:t>
      </w:r>
      <w:r w:rsidRPr="002A569B">
        <w:rPr>
          <w:rFonts w:ascii="Arial" w:eastAsia="Arial" w:hAnsi="Arial" w:cs="Arial"/>
          <w:color w:val="000000"/>
          <w:sz w:val="24"/>
          <w:lang w:val="es-MX" w:eastAsia="es-MX"/>
        </w:rPr>
        <w:t xml:space="preserve">Toda empresa constructora y/o de servicios, cualquiera  fuere  su procedencia y carácter, función y/o denominación, que realice trabajos de construcción y/o edificación dentro del ejido urbano de Potrero de los Funes, se trate de obras públicas o privadas, deberá realizar una presentación de “Empresa” ante la Secretaría de Servicios Públicos y Obras y abonar el DOS POR CIENTO (2%), sobre el presupuesto total de la obra, sin excepción, correspondiente a las tareas realizadas dentro del radio Municipal. </w:t>
      </w:r>
    </w:p>
    <w:p w14:paraId="632BD8F0"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p>
    <w:p w14:paraId="242E699F" w14:textId="19944558" w:rsid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Art.85º.-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Los derechos por </w:t>
      </w:r>
      <w:proofErr w:type="spellStart"/>
      <w:r w:rsidRPr="002A569B">
        <w:rPr>
          <w:rFonts w:ascii="Arial" w:eastAsia="Arial" w:hAnsi="Arial" w:cs="Arial"/>
          <w:color w:val="000000"/>
          <w:sz w:val="24"/>
          <w:lang w:val="es-MX" w:eastAsia="es-MX"/>
        </w:rPr>
        <w:t>visación</w:t>
      </w:r>
      <w:proofErr w:type="spellEnd"/>
      <w:r w:rsidRPr="002A569B">
        <w:rPr>
          <w:rFonts w:ascii="Arial" w:eastAsia="Arial" w:hAnsi="Arial" w:cs="Arial"/>
          <w:color w:val="000000"/>
          <w:sz w:val="24"/>
          <w:lang w:val="es-MX" w:eastAsia="es-MX"/>
        </w:rPr>
        <w:t xml:space="preserve"> municipal de planos se abonarán conforme se detalla a continuación: </w:t>
      </w:r>
    </w:p>
    <w:p w14:paraId="68351171" w14:textId="56EAF909" w:rsidR="00817C3F" w:rsidRDefault="00817C3F" w:rsidP="00263068">
      <w:pPr>
        <w:spacing w:after="0" w:line="240" w:lineRule="auto"/>
        <w:ind w:right="49"/>
        <w:jc w:val="both"/>
        <w:rPr>
          <w:rFonts w:ascii="Arial" w:eastAsia="Arial" w:hAnsi="Arial" w:cs="Arial"/>
          <w:color w:val="000000"/>
          <w:sz w:val="24"/>
          <w:lang w:val="es-MX" w:eastAsia="es-MX"/>
        </w:rPr>
      </w:pPr>
    </w:p>
    <w:p w14:paraId="0F60B812" w14:textId="77777777" w:rsidR="00817C3F" w:rsidRPr="002A569B" w:rsidRDefault="00817C3F" w:rsidP="00263068">
      <w:pPr>
        <w:spacing w:after="0" w:line="240" w:lineRule="auto"/>
        <w:ind w:right="49"/>
        <w:jc w:val="both"/>
        <w:rPr>
          <w:rFonts w:ascii="Arial" w:eastAsia="Arial" w:hAnsi="Arial" w:cs="Arial"/>
          <w:color w:val="000000"/>
          <w:sz w:val="24"/>
          <w:lang w:val="es-MX" w:eastAsia="es-MX"/>
        </w:rPr>
      </w:pPr>
    </w:p>
    <w:p w14:paraId="2396CAF6"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p>
    <w:tbl>
      <w:tblPr>
        <w:tblStyle w:val="TableGrid"/>
        <w:tblW w:w="7082" w:type="dxa"/>
        <w:tblInd w:w="1423" w:type="dxa"/>
        <w:tblCellMar>
          <w:top w:w="55" w:type="dxa"/>
          <w:right w:w="19" w:type="dxa"/>
        </w:tblCellMar>
        <w:tblLook w:val="04A0" w:firstRow="1" w:lastRow="0" w:firstColumn="1" w:lastColumn="0" w:noHBand="0" w:noVBand="1"/>
      </w:tblPr>
      <w:tblGrid>
        <w:gridCol w:w="566"/>
        <w:gridCol w:w="5525"/>
        <w:gridCol w:w="991"/>
      </w:tblGrid>
      <w:tr w:rsidR="002A569B" w:rsidRPr="002A569B" w14:paraId="592DB400" w14:textId="77777777" w:rsidTr="004C3F3E">
        <w:trPr>
          <w:trHeight w:val="347"/>
        </w:trPr>
        <w:tc>
          <w:tcPr>
            <w:tcW w:w="6091" w:type="dxa"/>
            <w:gridSpan w:val="2"/>
            <w:tcBorders>
              <w:top w:val="single" w:sz="3" w:space="0" w:color="BFBFBF"/>
              <w:left w:val="single" w:sz="4" w:space="0" w:color="000000"/>
              <w:bottom w:val="single" w:sz="7" w:space="0" w:color="000000"/>
              <w:right w:val="single" w:sz="7" w:space="0" w:color="000000"/>
            </w:tcBorders>
            <w:shd w:val="clear" w:color="auto" w:fill="BFBFBF"/>
          </w:tcPr>
          <w:p w14:paraId="6AF4FCC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CONCEPTO</w:t>
            </w:r>
            <w:r w:rsidRPr="002A569B">
              <w:rPr>
                <w:rFonts w:ascii="Arial" w:eastAsia="Arial" w:hAnsi="Arial" w:cs="Arial"/>
                <w:color w:val="000000"/>
              </w:rPr>
              <w:t xml:space="preserve"> </w:t>
            </w:r>
          </w:p>
        </w:tc>
        <w:tc>
          <w:tcPr>
            <w:tcW w:w="991" w:type="dxa"/>
            <w:tcBorders>
              <w:top w:val="single" w:sz="7" w:space="0" w:color="000000"/>
              <w:left w:val="single" w:sz="7" w:space="0" w:color="000000"/>
              <w:bottom w:val="single" w:sz="7" w:space="0" w:color="000000"/>
              <w:right w:val="single" w:sz="7" w:space="0" w:color="000000"/>
            </w:tcBorders>
            <w:shd w:val="clear" w:color="auto" w:fill="BFBFBF"/>
          </w:tcPr>
          <w:p w14:paraId="539368F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UVM</w:t>
            </w:r>
            <w:r w:rsidRPr="002A569B">
              <w:rPr>
                <w:rFonts w:ascii="Arial" w:eastAsia="Arial" w:hAnsi="Arial" w:cs="Arial"/>
                <w:color w:val="000000"/>
              </w:rPr>
              <w:t xml:space="preserve"> </w:t>
            </w:r>
          </w:p>
        </w:tc>
      </w:tr>
      <w:tr w:rsidR="002A569B" w:rsidRPr="002A569B" w14:paraId="0283DACF" w14:textId="77777777" w:rsidTr="004C3F3E">
        <w:trPr>
          <w:trHeight w:val="604"/>
        </w:trPr>
        <w:tc>
          <w:tcPr>
            <w:tcW w:w="566" w:type="dxa"/>
            <w:tcBorders>
              <w:top w:val="single" w:sz="4" w:space="0" w:color="000000"/>
              <w:left w:val="single" w:sz="7" w:space="0" w:color="000000"/>
              <w:bottom w:val="single" w:sz="7" w:space="0" w:color="000000"/>
              <w:right w:val="single" w:sz="7" w:space="0" w:color="000000"/>
            </w:tcBorders>
            <w:vAlign w:val="center"/>
          </w:tcPr>
          <w:p w14:paraId="495F44A8" w14:textId="77777777" w:rsidR="002A569B" w:rsidRPr="002A569B" w:rsidRDefault="002A569B" w:rsidP="00263068">
            <w:pPr>
              <w:ind w:right="128"/>
              <w:jc w:val="both"/>
              <w:rPr>
                <w:rFonts w:ascii="Arial" w:eastAsia="Arial" w:hAnsi="Arial" w:cs="Arial"/>
                <w:color w:val="000000"/>
                <w:sz w:val="24"/>
              </w:rPr>
            </w:pPr>
            <w:r w:rsidRPr="002A569B">
              <w:rPr>
                <w:rFonts w:ascii="Arial" w:eastAsia="Arial" w:hAnsi="Arial" w:cs="Arial"/>
                <w:color w:val="000000"/>
              </w:rPr>
              <w:t xml:space="preserve">1 </w:t>
            </w:r>
          </w:p>
        </w:tc>
        <w:tc>
          <w:tcPr>
            <w:tcW w:w="5525" w:type="dxa"/>
            <w:tcBorders>
              <w:top w:val="single" w:sz="7" w:space="0" w:color="000000"/>
              <w:left w:val="single" w:sz="7" w:space="0" w:color="000000"/>
              <w:bottom w:val="single" w:sz="7" w:space="0" w:color="000000"/>
              <w:right w:val="single" w:sz="7" w:space="0" w:color="000000"/>
            </w:tcBorders>
          </w:tcPr>
          <w:p w14:paraId="66D9C70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w:t>
            </w:r>
            <w:proofErr w:type="spellStart"/>
            <w:r w:rsidRPr="002A569B">
              <w:rPr>
                <w:rFonts w:ascii="Arial" w:eastAsia="Arial" w:hAnsi="Arial" w:cs="Arial"/>
                <w:color w:val="000000"/>
              </w:rPr>
              <w:t>visación</w:t>
            </w:r>
            <w:proofErr w:type="spellEnd"/>
            <w:r w:rsidRPr="002A569B">
              <w:rPr>
                <w:rFonts w:ascii="Arial" w:eastAsia="Arial" w:hAnsi="Arial" w:cs="Arial"/>
                <w:color w:val="000000"/>
              </w:rPr>
              <w:t xml:space="preserve"> de planos de mensura y división y/o división en Propiedad Horizontal </w:t>
            </w:r>
          </w:p>
        </w:tc>
        <w:tc>
          <w:tcPr>
            <w:tcW w:w="991" w:type="dxa"/>
            <w:tcBorders>
              <w:top w:val="single" w:sz="7" w:space="0" w:color="000000"/>
              <w:left w:val="single" w:sz="7" w:space="0" w:color="000000"/>
              <w:bottom w:val="single" w:sz="7" w:space="0" w:color="000000"/>
              <w:right w:val="single" w:sz="7" w:space="0" w:color="000000"/>
            </w:tcBorders>
          </w:tcPr>
          <w:p w14:paraId="4BB479B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p w14:paraId="65AEEB40" w14:textId="77777777" w:rsidR="002A569B" w:rsidRPr="002A569B" w:rsidRDefault="002A569B" w:rsidP="00263068">
            <w:pPr>
              <w:ind w:right="110"/>
              <w:jc w:val="both"/>
              <w:rPr>
                <w:rFonts w:ascii="Arial" w:eastAsia="Arial" w:hAnsi="Arial" w:cs="Arial"/>
                <w:color w:val="000000"/>
                <w:sz w:val="24"/>
              </w:rPr>
            </w:pPr>
            <w:r w:rsidRPr="002A569B">
              <w:rPr>
                <w:rFonts w:ascii="Arial" w:eastAsia="Arial" w:hAnsi="Arial" w:cs="Arial"/>
                <w:color w:val="000000"/>
              </w:rPr>
              <w:t xml:space="preserve">100 </w:t>
            </w:r>
          </w:p>
        </w:tc>
      </w:tr>
      <w:tr w:rsidR="002A569B" w:rsidRPr="002A569B" w14:paraId="245538B1" w14:textId="77777777" w:rsidTr="004C3F3E">
        <w:trPr>
          <w:trHeight w:val="896"/>
        </w:trPr>
        <w:tc>
          <w:tcPr>
            <w:tcW w:w="566" w:type="dxa"/>
            <w:tcBorders>
              <w:top w:val="single" w:sz="7" w:space="0" w:color="000000"/>
              <w:left w:val="single" w:sz="7" w:space="0" w:color="000000"/>
              <w:bottom w:val="single" w:sz="7" w:space="0" w:color="000000"/>
              <w:right w:val="single" w:sz="7" w:space="0" w:color="000000"/>
            </w:tcBorders>
            <w:vAlign w:val="center"/>
          </w:tcPr>
          <w:p w14:paraId="176DE189" w14:textId="77777777" w:rsidR="002A569B" w:rsidRPr="002A569B" w:rsidRDefault="002A569B" w:rsidP="00263068">
            <w:pPr>
              <w:ind w:right="86"/>
              <w:jc w:val="both"/>
              <w:rPr>
                <w:rFonts w:ascii="Arial" w:eastAsia="Arial" w:hAnsi="Arial" w:cs="Arial"/>
                <w:color w:val="000000"/>
                <w:sz w:val="24"/>
              </w:rPr>
            </w:pPr>
            <w:r w:rsidRPr="002A569B">
              <w:rPr>
                <w:rFonts w:ascii="Arial" w:eastAsia="Arial" w:hAnsi="Arial" w:cs="Arial"/>
                <w:color w:val="000000"/>
              </w:rPr>
              <w:t xml:space="preserve">a) </w:t>
            </w:r>
          </w:p>
        </w:tc>
        <w:tc>
          <w:tcPr>
            <w:tcW w:w="5525" w:type="dxa"/>
            <w:tcBorders>
              <w:top w:val="single" w:sz="7" w:space="0" w:color="000000"/>
              <w:left w:val="single" w:sz="7" w:space="0" w:color="000000"/>
              <w:bottom w:val="single" w:sz="7" w:space="0" w:color="000000"/>
              <w:right w:val="single" w:sz="7" w:space="0" w:color="000000"/>
            </w:tcBorders>
          </w:tcPr>
          <w:p w14:paraId="6D72104C"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Hasta (5) parcelas y/o locales y/o unidad, por cada una De (5) a (10) parcelas y/o locales y/o unidad, por cada una </w:t>
            </w:r>
          </w:p>
        </w:tc>
        <w:tc>
          <w:tcPr>
            <w:tcW w:w="991" w:type="dxa"/>
            <w:tcBorders>
              <w:top w:val="single" w:sz="7" w:space="0" w:color="000000"/>
              <w:left w:val="single" w:sz="7" w:space="0" w:color="000000"/>
              <w:bottom w:val="single" w:sz="7" w:space="0" w:color="000000"/>
              <w:right w:val="single" w:sz="7" w:space="0" w:color="000000"/>
            </w:tcBorders>
            <w:vAlign w:val="center"/>
          </w:tcPr>
          <w:p w14:paraId="4BE8280C" w14:textId="77777777" w:rsidR="002A569B" w:rsidRPr="002A569B" w:rsidRDefault="002A569B" w:rsidP="00263068">
            <w:pPr>
              <w:tabs>
                <w:tab w:val="right" w:pos="972"/>
              </w:tabs>
              <w:jc w:val="both"/>
              <w:rPr>
                <w:rFonts w:ascii="Arial" w:eastAsia="Arial" w:hAnsi="Arial" w:cs="Arial"/>
                <w:color w:val="000000"/>
                <w:sz w:val="24"/>
              </w:rPr>
            </w:pPr>
            <w:r w:rsidRPr="002A569B">
              <w:rPr>
                <w:rFonts w:ascii="Arial" w:eastAsia="Arial" w:hAnsi="Arial" w:cs="Arial"/>
                <w:color w:val="000000"/>
              </w:rPr>
              <w:t xml:space="preserve"> 110 </w:t>
            </w:r>
          </w:p>
        </w:tc>
      </w:tr>
      <w:tr w:rsidR="002A569B" w:rsidRPr="002A569B" w14:paraId="574E32DD" w14:textId="77777777" w:rsidTr="004C3F3E">
        <w:trPr>
          <w:trHeight w:val="643"/>
        </w:trPr>
        <w:tc>
          <w:tcPr>
            <w:tcW w:w="566" w:type="dxa"/>
            <w:tcBorders>
              <w:top w:val="single" w:sz="7" w:space="0" w:color="000000"/>
              <w:left w:val="single" w:sz="7" w:space="0" w:color="000000"/>
              <w:bottom w:val="single" w:sz="7" w:space="0" w:color="000000"/>
              <w:right w:val="single" w:sz="7" w:space="0" w:color="000000"/>
            </w:tcBorders>
            <w:vAlign w:val="center"/>
          </w:tcPr>
          <w:p w14:paraId="746C9A17" w14:textId="77777777" w:rsidR="002A569B" w:rsidRPr="002A569B" w:rsidRDefault="002A569B" w:rsidP="00263068">
            <w:pPr>
              <w:ind w:right="86"/>
              <w:jc w:val="both"/>
              <w:rPr>
                <w:rFonts w:ascii="Arial" w:eastAsia="Arial" w:hAnsi="Arial" w:cs="Arial"/>
                <w:color w:val="000000"/>
                <w:sz w:val="24"/>
              </w:rPr>
            </w:pPr>
            <w:r w:rsidRPr="002A569B">
              <w:rPr>
                <w:rFonts w:ascii="Arial" w:eastAsia="Arial" w:hAnsi="Arial" w:cs="Arial"/>
                <w:color w:val="000000"/>
              </w:rPr>
              <w:t xml:space="preserve">b) </w:t>
            </w:r>
          </w:p>
        </w:tc>
        <w:tc>
          <w:tcPr>
            <w:tcW w:w="5525" w:type="dxa"/>
            <w:tcBorders>
              <w:top w:val="single" w:sz="7" w:space="0" w:color="000000"/>
              <w:left w:val="single" w:sz="7" w:space="0" w:color="000000"/>
              <w:bottom w:val="single" w:sz="7" w:space="0" w:color="000000"/>
              <w:right w:val="single" w:sz="7" w:space="0" w:color="000000"/>
            </w:tcBorders>
          </w:tcPr>
          <w:p w14:paraId="0560629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De (10) a (50) parcelas y/o locales y/o unidad de vivienda </w:t>
            </w:r>
          </w:p>
        </w:tc>
        <w:tc>
          <w:tcPr>
            <w:tcW w:w="991" w:type="dxa"/>
            <w:tcBorders>
              <w:top w:val="single" w:sz="7" w:space="0" w:color="000000"/>
              <w:left w:val="single" w:sz="7" w:space="0" w:color="000000"/>
              <w:bottom w:val="single" w:sz="7" w:space="0" w:color="000000"/>
              <w:right w:val="single" w:sz="7" w:space="0" w:color="000000"/>
            </w:tcBorders>
            <w:vAlign w:val="center"/>
          </w:tcPr>
          <w:p w14:paraId="5DB3D70F" w14:textId="77777777" w:rsidR="002A569B" w:rsidRPr="002A569B" w:rsidRDefault="002A569B" w:rsidP="00263068">
            <w:pPr>
              <w:ind w:right="110"/>
              <w:jc w:val="both"/>
              <w:rPr>
                <w:rFonts w:ascii="Arial" w:eastAsia="Arial" w:hAnsi="Arial" w:cs="Arial"/>
                <w:color w:val="000000"/>
                <w:sz w:val="24"/>
              </w:rPr>
            </w:pPr>
            <w:r w:rsidRPr="002A569B">
              <w:rPr>
                <w:rFonts w:ascii="Arial" w:eastAsia="Arial" w:hAnsi="Arial" w:cs="Arial"/>
                <w:color w:val="000000"/>
              </w:rPr>
              <w:t xml:space="preserve">120 </w:t>
            </w:r>
          </w:p>
        </w:tc>
      </w:tr>
      <w:tr w:rsidR="002A569B" w:rsidRPr="002A569B" w14:paraId="7E8C88D7" w14:textId="77777777" w:rsidTr="004C3F3E">
        <w:trPr>
          <w:trHeight w:val="643"/>
        </w:trPr>
        <w:tc>
          <w:tcPr>
            <w:tcW w:w="566" w:type="dxa"/>
            <w:tcBorders>
              <w:top w:val="single" w:sz="7" w:space="0" w:color="000000"/>
              <w:left w:val="single" w:sz="7" w:space="0" w:color="000000"/>
              <w:bottom w:val="single" w:sz="7" w:space="0" w:color="000000"/>
              <w:right w:val="single" w:sz="7" w:space="0" w:color="000000"/>
            </w:tcBorders>
            <w:vAlign w:val="center"/>
          </w:tcPr>
          <w:p w14:paraId="6E022F02" w14:textId="77777777" w:rsidR="002A569B" w:rsidRPr="002A569B" w:rsidRDefault="002A569B" w:rsidP="00263068">
            <w:pPr>
              <w:ind w:right="82"/>
              <w:jc w:val="both"/>
              <w:rPr>
                <w:rFonts w:ascii="Arial" w:eastAsia="Arial" w:hAnsi="Arial" w:cs="Arial"/>
                <w:color w:val="000000"/>
                <w:sz w:val="24"/>
              </w:rPr>
            </w:pPr>
            <w:r w:rsidRPr="002A569B">
              <w:rPr>
                <w:rFonts w:ascii="Arial" w:eastAsia="Arial" w:hAnsi="Arial" w:cs="Arial"/>
                <w:color w:val="000000"/>
              </w:rPr>
              <w:t xml:space="preserve">c) </w:t>
            </w:r>
          </w:p>
        </w:tc>
        <w:tc>
          <w:tcPr>
            <w:tcW w:w="5525" w:type="dxa"/>
            <w:tcBorders>
              <w:top w:val="single" w:sz="7" w:space="0" w:color="000000"/>
              <w:left w:val="single" w:sz="7" w:space="0" w:color="000000"/>
              <w:bottom w:val="single" w:sz="7" w:space="0" w:color="000000"/>
              <w:right w:val="single" w:sz="7" w:space="0" w:color="000000"/>
            </w:tcBorders>
          </w:tcPr>
          <w:p w14:paraId="64D2610D" w14:textId="77777777" w:rsidR="002A569B" w:rsidRPr="002A569B" w:rsidRDefault="002A569B" w:rsidP="00263068">
            <w:pPr>
              <w:ind w:right="215"/>
              <w:jc w:val="both"/>
              <w:rPr>
                <w:rFonts w:ascii="Arial" w:eastAsia="Arial" w:hAnsi="Arial" w:cs="Arial"/>
                <w:color w:val="000000"/>
                <w:sz w:val="24"/>
              </w:rPr>
            </w:pPr>
            <w:r w:rsidRPr="002A569B">
              <w:rPr>
                <w:rFonts w:ascii="Arial" w:eastAsia="Arial" w:hAnsi="Arial" w:cs="Arial"/>
                <w:color w:val="000000"/>
              </w:rPr>
              <w:t xml:space="preserve">Más de (50) parcelas y/o locales y/o unidad, por cada una </w:t>
            </w:r>
          </w:p>
        </w:tc>
        <w:tc>
          <w:tcPr>
            <w:tcW w:w="991" w:type="dxa"/>
            <w:tcBorders>
              <w:top w:val="single" w:sz="7" w:space="0" w:color="000000"/>
              <w:left w:val="single" w:sz="7" w:space="0" w:color="000000"/>
              <w:bottom w:val="single" w:sz="7" w:space="0" w:color="000000"/>
              <w:right w:val="single" w:sz="7" w:space="0" w:color="000000"/>
            </w:tcBorders>
            <w:vAlign w:val="center"/>
          </w:tcPr>
          <w:p w14:paraId="75E21D57" w14:textId="77777777" w:rsidR="002A569B" w:rsidRPr="002A569B" w:rsidRDefault="002A569B" w:rsidP="00263068">
            <w:pPr>
              <w:ind w:right="110"/>
              <w:jc w:val="both"/>
              <w:rPr>
                <w:rFonts w:ascii="Arial" w:eastAsia="Arial" w:hAnsi="Arial" w:cs="Arial"/>
                <w:color w:val="000000"/>
                <w:sz w:val="24"/>
              </w:rPr>
            </w:pPr>
            <w:r w:rsidRPr="002A569B">
              <w:rPr>
                <w:rFonts w:ascii="Arial" w:eastAsia="Arial" w:hAnsi="Arial" w:cs="Arial"/>
                <w:color w:val="000000"/>
              </w:rPr>
              <w:t xml:space="preserve">130 </w:t>
            </w:r>
          </w:p>
        </w:tc>
      </w:tr>
      <w:tr w:rsidR="002A569B" w:rsidRPr="002A569B" w14:paraId="7AB58910" w14:textId="77777777" w:rsidTr="004C3F3E">
        <w:trPr>
          <w:trHeight w:val="602"/>
        </w:trPr>
        <w:tc>
          <w:tcPr>
            <w:tcW w:w="566" w:type="dxa"/>
            <w:tcBorders>
              <w:top w:val="single" w:sz="7" w:space="0" w:color="000000"/>
              <w:left w:val="single" w:sz="7" w:space="0" w:color="000000"/>
              <w:bottom w:val="single" w:sz="7" w:space="0" w:color="000000"/>
              <w:right w:val="single" w:sz="7" w:space="0" w:color="000000"/>
            </w:tcBorders>
            <w:vAlign w:val="center"/>
          </w:tcPr>
          <w:p w14:paraId="706A9238" w14:textId="77777777" w:rsidR="002A569B" w:rsidRPr="002A569B" w:rsidRDefault="002A569B" w:rsidP="00263068">
            <w:pPr>
              <w:ind w:right="128"/>
              <w:jc w:val="both"/>
              <w:rPr>
                <w:rFonts w:ascii="Arial" w:eastAsia="Arial" w:hAnsi="Arial" w:cs="Arial"/>
                <w:color w:val="000000"/>
                <w:sz w:val="24"/>
              </w:rPr>
            </w:pPr>
            <w:r w:rsidRPr="002A569B">
              <w:rPr>
                <w:rFonts w:ascii="Arial" w:eastAsia="Arial" w:hAnsi="Arial" w:cs="Arial"/>
                <w:color w:val="000000"/>
              </w:rPr>
              <w:t xml:space="preserve">2 </w:t>
            </w:r>
          </w:p>
        </w:tc>
        <w:tc>
          <w:tcPr>
            <w:tcW w:w="5525" w:type="dxa"/>
            <w:tcBorders>
              <w:top w:val="single" w:sz="7" w:space="0" w:color="000000"/>
              <w:left w:val="single" w:sz="7" w:space="0" w:color="000000"/>
              <w:bottom w:val="single" w:sz="7" w:space="0" w:color="000000"/>
              <w:right w:val="single" w:sz="7" w:space="0" w:color="000000"/>
            </w:tcBorders>
          </w:tcPr>
          <w:p w14:paraId="437860C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w:t>
            </w:r>
            <w:proofErr w:type="spellStart"/>
            <w:r w:rsidRPr="002A569B">
              <w:rPr>
                <w:rFonts w:ascii="Arial" w:eastAsia="Arial" w:hAnsi="Arial" w:cs="Arial"/>
                <w:color w:val="000000"/>
              </w:rPr>
              <w:t>visación</w:t>
            </w:r>
            <w:proofErr w:type="spellEnd"/>
            <w:r w:rsidRPr="002A569B">
              <w:rPr>
                <w:rFonts w:ascii="Arial" w:eastAsia="Arial" w:hAnsi="Arial" w:cs="Arial"/>
                <w:color w:val="000000"/>
              </w:rPr>
              <w:t xml:space="preserve"> de planos de unificación de dos (2) o más parcelas o locales </w:t>
            </w:r>
          </w:p>
        </w:tc>
        <w:tc>
          <w:tcPr>
            <w:tcW w:w="991" w:type="dxa"/>
            <w:tcBorders>
              <w:top w:val="single" w:sz="7" w:space="0" w:color="000000"/>
              <w:left w:val="single" w:sz="7" w:space="0" w:color="000000"/>
              <w:bottom w:val="single" w:sz="7" w:space="0" w:color="000000"/>
              <w:right w:val="single" w:sz="7" w:space="0" w:color="000000"/>
            </w:tcBorders>
          </w:tcPr>
          <w:p w14:paraId="7C24DA6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p w14:paraId="2CDB78C9" w14:textId="77777777" w:rsidR="002A569B" w:rsidRPr="002A569B" w:rsidRDefault="002A569B" w:rsidP="00263068">
            <w:pPr>
              <w:ind w:right="110"/>
              <w:jc w:val="both"/>
              <w:rPr>
                <w:rFonts w:ascii="Arial" w:eastAsia="Arial" w:hAnsi="Arial" w:cs="Arial"/>
                <w:color w:val="000000"/>
                <w:sz w:val="24"/>
              </w:rPr>
            </w:pPr>
            <w:r w:rsidRPr="002A569B">
              <w:rPr>
                <w:rFonts w:ascii="Arial" w:eastAsia="Arial" w:hAnsi="Arial" w:cs="Arial"/>
                <w:color w:val="000000"/>
              </w:rPr>
              <w:t xml:space="preserve">180 </w:t>
            </w:r>
          </w:p>
        </w:tc>
      </w:tr>
      <w:tr w:rsidR="002A569B" w:rsidRPr="002A569B" w14:paraId="308D6BB7" w14:textId="77777777" w:rsidTr="004C3F3E">
        <w:trPr>
          <w:trHeight w:val="350"/>
        </w:trPr>
        <w:tc>
          <w:tcPr>
            <w:tcW w:w="566" w:type="dxa"/>
            <w:tcBorders>
              <w:top w:val="single" w:sz="7" w:space="0" w:color="000000"/>
              <w:left w:val="single" w:sz="7" w:space="0" w:color="000000"/>
              <w:bottom w:val="single" w:sz="7" w:space="0" w:color="000000"/>
              <w:right w:val="single" w:sz="7" w:space="0" w:color="000000"/>
            </w:tcBorders>
          </w:tcPr>
          <w:p w14:paraId="2158270C" w14:textId="77777777" w:rsidR="002A569B" w:rsidRPr="002A569B" w:rsidRDefault="002A569B" w:rsidP="00263068">
            <w:pPr>
              <w:ind w:right="128"/>
              <w:jc w:val="both"/>
              <w:rPr>
                <w:rFonts w:ascii="Arial" w:eastAsia="Arial" w:hAnsi="Arial" w:cs="Arial"/>
                <w:color w:val="000000"/>
                <w:sz w:val="24"/>
              </w:rPr>
            </w:pPr>
            <w:r w:rsidRPr="002A569B">
              <w:rPr>
                <w:rFonts w:ascii="Arial" w:eastAsia="Arial" w:hAnsi="Arial" w:cs="Arial"/>
                <w:color w:val="000000"/>
              </w:rPr>
              <w:t xml:space="preserve">3 </w:t>
            </w:r>
          </w:p>
        </w:tc>
        <w:tc>
          <w:tcPr>
            <w:tcW w:w="5525" w:type="dxa"/>
            <w:tcBorders>
              <w:top w:val="single" w:sz="7" w:space="0" w:color="000000"/>
              <w:left w:val="single" w:sz="7" w:space="0" w:color="000000"/>
              <w:bottom w:val="single" w:sz="7" w:space="0" w:color="000000"/>
              <w:right w:val="single" w:sz="7" w:space="0" w:color="000000"/>
            </w:tcBorders>
          </w:tcPr>
          <w:p w14:paraId="4DDEB12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w:t>
            </w:r>
            <w:proofErr w:type="spellStart"/>
            <w:r w:rsidRPr="002A569B">
              <w:rPr>
                <w:rFonts w:ascii="Arial" w:eastAsia="Arial" w:hAnsi="Arial" w:cs="Arial"/>
                <w:color w:val="000000"/>
              </w:rPr>
              <w:t>visación</w:t>
            </w:r>
            <w:proofErr w:type="spellEnd"/>
            <w:r w:rsidRPr="002A569B">
              <w:rPr>
                <w:rFonts w:ascii="Arial" w:eastAsia="Arial" w:hAnsi="Arial" w:cs="Arial"/>
                <w:color w:val="000000"/>
              </w:rPr>
              <w:t xml:space="preserve"> de planos de mensura </w:t>
            </w:r>
          </w:p>
        </w:tc>
        <w:tc>
          <w:tcPr>
            <w:tcW w:w="991" w:type="dxa"/>
            <w:tcBorders>
              <w:top w:val="single" w:sz="7" w:space="0" w:color="000000"/>
              <w:left w:val="single" w:sz="7" w:space="0" w:color="000000"/>
              <w:bottom w:val="single" w:sz="7" w:space="0" w:color="000000"/>
              <w:right w:val="single" w:sz="7" w:space="0" w:color="000000"/>
            </w:tcBorders>
          </w:tcPr>
          <w:p w14:paraId="733E1A8C" w14:textId="77777777" w:rsidR="002A569B" w:rsidRPr="002A569B" w:rsidRDefault="002A569B" w:rsidP="00263068">
            <w:pPr>
              <w:ind w:right="110"/>
              <w:jc w:val="both"/>
              <w:rPr>
                <w:rFonts w:ascii="Arial" w:eastAsia="Arial" w:hAnsi="Arial" w:cs="Arial"/>
                <w:color w:val="000000"/>
                <w:sz w:val="24"/>
              </w:rPr>
            </w:pPr>
            <w:r w:rsidRPr="002A569B">
              <w:rPr>
                <w:rFonts w:ascii="Arial" w:eastAsia="Arial" w:hAnsi="Arial" w:cs="Arial"/>
                <w:color w:val="000000"/>
              </w:rPr>
              <w:t xml:space="preserve">240 </w:t>
            </w:r>
          </w:p>
        </w:tc>
      </w:tr>
      <w:tr w:rsidR="002A569B" w:rsidRPr="002A569B" w14:paraId="60A8F452" w14:textId="77777777" w:rsidTr="004C3F3E">
        <w:trPr>
          <w:trHeight w:val="350"/>
        </w:trPr>
        <w:tc>
          <w:tcPr>
            <w:tcW w:w="566" w:type="dxa"/>
            <w:tcBorders>
              <w:top w:val="single" w:sz="7" w:space="0" w:color="000000"/>
              <w:left w:val="single" w:sz="7" w:space="0" w:color="000000"/>
              <w:bottom w:val="single" w:sz="7" w:space="0" w:color="000000"/>
              <w:right w:val="single" w:sz="7" w:space="0" w:color="000000"/>
            </w:tcBorders>
          </w:tcPr>
          <w:p w14:paraId="3C6A12E3" w14:textId="77777777" w:rsidR="002A569B" w:rsidRPr="002A569B" w:rsidRDefault="002A569B" w:rsidP="00263068">
            <w:pPr>
              <w:ind w:right="128"/>
              <w:jc w:val="both"/>
              <w:rPr>
                <w:rFonts w:ascii="Arial" w:eastAsia="Arial" w:hAnsi="Arial" w:cs="Arial"/>
                <w:color w:val="000000"/>
                <w:sz w:val="24"/>
              </w:rPr>
            </w:pPr>
            <w:r w:rsidRPr="002A569B">
              <w:rPr>
                <w:rFonts w:ascii="Arial" w:eastAsia="Arial" w:hAnsi="Arial" w:cs="Arial"/>
                <w:color w:val="000000"/>
              </w:rPr>
              <w:t xml:space="preserve">4 </w:t>
            </w:r>
          </w:p>
        </w:tc>
        <w:tc>
          <w:tcPr>
            <w:tcW w:w="5525" w:type="dxa"/>
            <w:tcBorders>
              <w:top w:val="single" w:sz="7" w:space="0" w:color="000000"/>
              <w:left w:val="single" w:sz="7" w:space="0" w:color="000000"/>
              <w:bottom w:val="single" w:sz="7" w:space="0" w:color="000000"/>
              <w:right w:val="single" w:sz="7" w:space="0" w:color="000000"/>
            </w:tcBorders>
          </w:tcPr>
          <w:p w14:paraId="4C636C4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trámites no previstos específicamente </w:t>
            </w:r>
          </w:p>
        </w:tc>
        <w:tc>
          <w:tcPr>
            <w:tcW w:w="991" w:type="dxa"/>
            <w:tcBorders>
              <w:top w:val="single" w:sz="7" w:space="0" w:color="000000"/>
              <w:left w:val="single" w:sz="7" w:space="0" w:color="000000"/>
              <w:bottom w:val="single" w:sz="7" w:space="0" w:color="000000"/>
              <w:right w:val="single" w:sz="7" w:space="0" w:color="000000"/>
            </w:tcBorders>
          </w:tcPr>
          <w:p w14:paraId="1D3DA328" w14:textId="77777777" w:rsidR="002A569B" w:rsidRPr="002A569B" w:rsidRDefault="002A569B" w:rsidP="00263068">
            <w:pPr>
              <w:ind w:right="110"/>
              <w:jc w:val="both"/>
              <w:rPr>
                <w:rFonts w:ascii="Arial" w:eastAsia="Arial" w:hAnsi="Arial" w:cs="Arial"/>
                <w:color w:val="000000"/>
                <w:sz w:val="24"/>
              </w:rPr>
            </w:pPr>
            <w:r w:rsidRPr="002A569B">
              <w:rPr>
                <w:rFonts w:ascii="Arial" w:eastAsia="Arial" w:hAnsi="Arial" w:cs="Arial"/>
                <w:color w:val="000000"/>
              </w:rPr>
              <w:t xml:space="preserve">100 </w:t>
            </w:r>
          </w:p>
        </w:tc>
      </w:tr>
      <w:tr w:rsidR="002A569B" w:rsidRPr="002A569B" w14:paraId="3A19600D" w14:textId="77777777" w:rsidTr="004C3F3E">
        <w:trPr>
          <w:trHeight w:val="350"/>
        </w:trPr>
        <w:tc>
          <w:tcPr>
            <w:tcW w:w="566" w:type="dxa"/>
            <w:tcBorders>
              <w:top w:val="single" w:sz="7" w:space="0" w:color="000000"/>
              <w:left w:val="single" w:sz="7" w:space="0" w:color="000000"/>
              <w:bottom w:val="single" w:sz="7" w:space="0" w:color="000000"/>
              <w:right w:val="single" w:sz="7" w:space="0" w:color="000000"/>
            </w:tcBorders>
          </w:tcPr>
          <w:p w14:paraId="4CB1CFDF" w14:textId="77777777" w:rsidR="002A569B" w:rsidRPr="002A569B" w:rsidRDefault="002A569B" w:rsidP="00263068">
            <w:pPr>
              <w:ind w:right="128"/>
              <w:jc w:val="both"/>
              <w:rPr>
                <w:rFonts w:ascii="Arial" w:eastAsia="Arial" w:hAnsi="Arial" w:cs="Arial"/>
                <w:color w:val="000000"/>
                <w:sz w:val="24"/>
              </w:rPr>
            </w:pPr>
            <w:r w:rsidRPr="002A569B">
              <w:rPr>
                <w:rFonts w:ascii="Arial" w:eastAsia="Arial" w:hAnsi="Arial" w:cs="Arial"/>
                <w:color w:val="000000"/>
              </w:rPr>
              <w:t xml:space="preserve">5 </w:t>
            </w:r>
          </w:p>
        </w:tc>
        <w:tc>
          <w:tcPr>
            <w:tcW w:w="5525" w:type="dxa"/>
            <w:tcBorders>
              <w:top w:val="single" w:sz="7" w:space="0" w:color="000000"/>
              <w:left w:val="single" w:sz="7" w:space="0" w:color="000000"/>
              <w:bottom w:val="single" w:sz="7" w:space="0" w:color="000000"/>
              <w:right w:val="single" w:sz="7" w:space="0" w:color="000000"/>
            </w:tcBorders>
          </w:tcPr>
          <w:p w14:paraId="5C806EE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cada copia excedente de Plano aprobado </w:t>
            </w:r>
          </w:p>
        </w:tc>
        <w:tc>
          <w:tcPr>
            <w:tcW w:w="991" w:type="dxa"/>
            <w:tcBorders>
              <w:top w:val="single" w:sz="7" w:space="0" w:color="000000"/>
              <w:left w:val="single" w:sz="7" w:space="0" w:color="000000"/>
              <w:bottom w:val="single" w:sz="7" w:space="0" w:color="000000"/>
              <w:right w:val="single" w:sz="7" w:space="0" w:color="000000"/>
            </w:tcBorders>
          </w:tcPr>
          <w:p w14:paraId="462CA742" w14:textId="77777777" w:rsidR="002A569B" w:rsidRPr="002A569B" w:rsidRDefault="002A569B" w:rsidP="00263068">
            <w:pPr>
              <w:ind w:right="98"/>
              <w:jc w:val="both"/>
              <w:rPr>
                <w:rFonts w:ascii="Arial" w:eastAsia="Arial" w:hAnsi="Arial" w:cs="Arial"/>
                <w:color w:val="000000"/>
                <w:sz w:val="24"/>
              </w:rPr>
            </w:pPr>
            <w:r w:rsidRPr="002A569B">
              <w:rPr>
                <w:rFonts w:ascii="Arial" w:eastAsia="Arial" w:hAnsi="Arial" w:cs="Arial"/>
                <w:color w:val="000000"/>
              </w:rPr>
              <w:t xml:space="preserve">60 </w:t>
            </w:r>
          </w:p>
        </w:tc>
      </w:tr>
      <w:tr w:rsidR="002A569B" w:rsidRPr="002A569B" w14:paraId="5B5C8A27" w14:textId="77777777" w:rsidTr="004C3F3E">
        <w:trPr>
          <w:trHeight w:val="857"/>
        </w:trPr>
        <w:tc>
          <w:tcPr>
            <w:tcW w:w="566" w:type="dxa"/>
            <w:tcBorders>
              <w:top w:val="single" w:sz="7" w:space="0" w:color="000000"/>
              <w:left w:val="single" w:sz="7" w:space="0" w:color="000000"/>
              <w:bottom w:val="single" w:sz="7" w:space="0" w:color="000000"/>
              <w:right w:val="single" w:sz="7" w:space="0" w:color="000000"/>
            </w:tcBorders>
            <w:vAlign w:val="center"/>
          </w:tcPr>
          <w:p w14:paraId="7A869ABA" w14:textId="77777777" w:rsidR="002A569B" w:rsidRPr="002A569B" w:rsidRDefault="002A569B" w:rsidP="00263068">
            <w:pPr>
              <w:ind w:right="128"/>
              <w:jc w:val="both"/>
              <w:rPr>
                <w:rFonts w:ascii="Arial" w:eastAsia="Arial" w:hAnsi="Arial" w:cs="Arial"/>
                <w:color w:val="000000"/>
                <w:sz w:val="24"/>
              </w:rPr>
            </w:pPr>
            <w:r w:rsidRPr="002A569B">
              <w:rPr>
                <w:rFonts w:ascii="Arial" w:eastAsia="Arial" w:hAnsi="Arial" w:cs="Arial"/>
                <w:color w:val="000000"/>
              </w:rPr>
              <w:t xml:space="preserve">6 </w:t>
            </w:r>
          </w:p>
        </w:tc>
        <w:tc>
          <w:tcPr>
            <w:tcW w:w="5525" w:type="dxa"/>
            <w:tcBorders>
              <w:top w:val="single" w:sz="7" w:space="0" w:color="000000"/>
              <w:left w:val="single" w:sz="7" w:space="0" w:color="000000"/>
              <w:bottom w:val="single" w:sz="7" w:space="0" w:color="000000"/>
              <w:right w:val="single" w:sz="7" w:space="0" w:color="000000"/>
            </w:tcBorders>
          </w:tcPr>
          <w:p w14:paraId="18EAC0C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w:t>
            </w:r>
            <w:proofErr w:type="spellStart"/>
            <w:r w:rsidRPr="002A569B">
              <w:rPr>
                <w:rFonts w:ascii="Arial" w:eastAsia="Arial" w:hAnsi="Arial" w:cs="Arial"/>
                <w:color w:val="000000"/>
              </w:rPr>
              <w:t>visación</w:t>
            </w:r>
            <w:proofErr w:type="spellEnd"/>
            <w:r w:rsidRPr="002A569B">
              <w:rPr>
                <w:rFonts w:ascii="Arial" w:eastAsia="Arial" w:hAnsi="Arial" w:cs="Arial"/>
                <w:color w:val="000000"/>
              </w:rPr>
              <w:t xml:space="preserve"> de planos de mensura para ser incorporados en estudios de impacto ambiental o proyectos de infraestructura (no válido para trámites ante el catastro provincial) </w:t>
            </w:r>
          </w:p>
        </w:tc>
        <w:tc>
          <w:tcPr>
            <w:tcW w:w="991" w:type="dxa"/>
            <w:tcBorders>
              <w:top w:val="single" w:sz="7" w:space="0" w:color="000000"/>
              <w:left w:val="single" w:sz="7" w:space="0" w:color="000000"/>
              <w:bottom w:val="single" w:sz="7" w:space="0" w:color="000000"/>
              <w:right w:val="single" w:sz="7" w:space="0" w:color="000000"/>
            </w:tcBorders>
          </w:tcPr>
          <w:p w14:paraId="00F1E7F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r w:rsidRPr="002A569B">
              <w:rPr>
                <w:rFonts w:ascii="Arial" w:eastAsia="Arial" w:hAnsi="Arial" w:cs="Arial"/>
                <w:color w:val="000000"/>
              </w:rPr>
              <w:tab/>
              <w:t xml:space="preserve">200 </w:t>
            </w:r>
          </w:p>
        </w:tc>
      </w:tr>
    </w:tbl>
    <w:p w14:paraId="082CE672" w14:textId="2B9D23BC" w:rsid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4670A17D" w14:textId="69F0091B" w:rsidR="00400163" w:rsidRDefault="00400163" w:rsidP="00263068">
      <w:pPr>
        <w:spacing w:after="0" w:line="240" w:lineRule="auto"/>
        <w:jc w:val="both"/>
        <w:rPr>
          <w:rFonts w:ascii="Arial" w:eastAsia="Arial" w:hAnsi="Arial" w:cs="Arial"/>
          <w:color w:val="000000"/>
          <w:sz w:val="24"/>
          <w:lang w:val="es-MX" w:eastAsia="es-MX"/>
        </w:rPr>
      </w:pPr>
    </w:p>
    <w:p w14:paraId="389A42B3" w14:textId="10FDAA77" w:rsidR="00400163" w:rsidRDefault="00400163" w:rsidP="00263068">
      <w:pPr>
        <w:spacing w:after="0" w:line="240" w:lineRule="auto"/>
        <w:jc w:val="both"/>
        <w:rPr>
          <w:rFonts w:ascii="Arial" w:eastAsia="Arial" w:hAnsi="Arial" w:cs="Arial"/>
          <w:color w:val="000000"/>
          <w:sz w:val="24"/>
          <w:lang w:val="es-MX" w:eastAsia="es-MX"/>
        </w:rPr>
      </w:pPr>
    </w:p>
    <w:p w14:paraId="7CF67D01" w14:textId="0C82504D" w:rsidR="005D275B" w:rsidRDefault="005D275B" w:rsidP="00263068">
      <w:pPr>
        <w:spacing w:after="0" w:line="240" w:lineRule="auto"/>
        <w:jc w:val="both"/>
        <w:rPr>
          <w:rFonts w:ascii="Arial" w:eastAsia="Arial" w:hAnsi="Arial" w:cs="Arial"/>
          <w:color w:val="000000"/>
          <w:sz w:val="24"/>
          <w:lang w:val="es-MX" w:eastAsia="es-MX"/>
        </w:rPr>
      </w:pPr>
    </w:p>
    <w:p w14:paraId="7E4F5191" w14:textId="43F91F56" w:rsidR="00817C3F" w:rsidRDefault="00817C3F" w:rsidP="00263068">
      <w:pPr>
        <w:spacing w:after="0" w:line="240" w:lineRule="auto"/>
        <w:jc w:val="both"/>
        <w:rPr>
          <w:rFonts w:ascii="Arial" w:eastAsia="Arial" w:hAnsi="Arial" w:cs="Arial"/>
          <w:color w:val="000000"/>
          <w:sz w:val="24"/>
          <w:lang w:val="es-MX" w:eastAsia="es-MX"/>
        </w:rPr>
      </w:pPr>
    </w:p>
    <w:p w14:paraId="4734033A" w14:textId="77777777" w:rsidR="00817C3F" w:rsidRDefault="00817C3F" w:rsidP="00263068">
      <w:pPr>
        <w:spacing w:after="0" w:line="240" w:lineRule="auto"/>
        <w:jc w:val="both"/>
        <w:rPr>
          <w:rFonts w:ascii="Arial" w:eastAsia="Arial" w:hAnsi="Arial" w:cs="Arial"/>
          <w:color w:val="000000"/>
          <w:sz w:val="24"/>
          <w:lang w:val="es-MX" w:eastAsia="es-MX"/>
        </w:rPr>
      </w:pPr>
    </w:p>
    <w:p w14:paraId="3C5BCB10" w14:textId="77777777" w:rsidR="005D275B" w:rsidRDefault="005D275B" w:rsidP="00263068">
      <w:pPr>
        <w:spacing w:after="0" w:line="240" w:lineRule="auto"/>
        <w:jc w:val="both"/>
        <w:rPr>
          <w:rFonts w:ascii="Arial" w:eastAsia="Arial" w:hAnsi="Arial" w:cs="Arial"/>
          <w:color w:val="000000"/>
          <w:sz w:val="24"/>
          <w:lang w:val="es-MX" w:eastAsia="es-MX"/>
        </w:rPr>
      </w:pPr>
    </w:p>
    <w:p w14:paraId="1F1AF380" w14:textId="77777777" w:rsidR="00400163" w:rsidRPr="002A569B" w:rsidRDefault="00400163" w:rsidP="00263068">
      <w:pPr>
        <w:spacing w:after="0" w:line="240" w:lineRule="auto"/>
        <w:jc w:val="both"/>
        <w:rPr>
          <w:rFonts w:ascii="Arial" w:eastAsia="Arial" w:hAnsi="Arial" w:cs="Arial"/>
          <w:color w:val="000000"/>
          <w:sz w:val="24"/>
          <w:lang w:val="es-MX" w:eastAsia="es-MX"/>
        </w:rPr>
      </w:pPr>
    </w:p>
    <w:p w14:paraId="3D914E0C" w14:textId="31F07DC5" w:rsidR="002A569B" w:rsidRPr="002A569B" w:rsidRDefault="002A569B" w:rsidP="00263068">
      <w:pPr>
        <w:spacing w:after="0" w:line="240" w:lineRule="auto"/>
        <w:ind w:right="41"/>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CAPITULO V</w:t>
      </w:r>
    </w:p>
    <w:p w14:paraId="0A6C09C4" w14:textId="77777777" w:rsidR="002A569B" w:rsidRPr="002A569B" w:rsidRDefault="002A569B" w:rsidP="00263068">
      <w:pPr>
        <w:keepNext/>
        <w:keepLines/>
        <w:spacing w:after="0" w:line="240" w:lineRule="auto"/>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Adicionales</w:t>
      </w:r>
      <w:r w:rsidRPr="002A569B">
        <w:rPr>
          <w:rFonts w:ascii="Arial" w:eastAsia="Arial" w:hAnsi="Arial" w:cs="Arial"/>
          <w:color w:val="000000"/>
          <w:sz w:val="24"/>
          <w:lang w:val="es-MX" w:eastAsia="es-MX"/>
        </w:rPr>
        <w:t xml:space="preserve"> </w:t>
      </w:r>
    </w:p>
    <w:p w14:paraId="6DBF4ACA" w14:textId="2C2BE6FA" w:rsid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Art.86º.- </w:t>
      </w:r>
      <w:proofErr w:type="spellStart"/>
      <w:r w:rsidRPr="002A569B">
        <w:rPr>
          <w:rFonts w:ascii="Arial" w:eastAsia="Arial" w:hAnsi="Arial" w:cs="Arial"/>
          <w:color w:val="000000"/>
          <w:sz w:val="24"/>
          <w:lang w:val="es-MX" w:eastAsia="es-MX"/>
        </w:rPr>
        <w:t>Fíjanse</w:t>
      </w:r>
      <w:proofErr w:type="spellEnd"/>
      <w:r w:rsidRPr="002A569B">
        <w:rPr>
          <w:rFonts w:ascii="Arial" w:eastAsia="Arial" w:hAnsi="Arial" w:cs="Arial"/>
          <w:color w:val="000000"/>
          <w:sz w:val="24"/>
          <w:lang w:val="es-MX" w:eastAsia="es-MX"/>
        </w:rPr>
        <w:t xml:space="preserve"> los siguientes adicionales sobre los derechos establecidos en el Título VI Capítulo II de la presente Ordenanza: </w:t>
      </w:r>
    </w:p>
    <w:p w14:paraId="2B48D033" w14:textId="23680407" w:rsidR="00400163" w:rsidRDefault="00400163" w:rsidP="00263068">
      <w:pPr>
        <w:spacing w:after="0" w:line="240" w:lineRule="auto"/>
        <w:ind w:right="33"/>
        <w:jc w:val="both"/>
        <w:rPr>
          <w:rFonts w:ascii="Arial" w:eastAsia="Arial" w:hAnsi="Arial" w:cs="Arial"/>
          <w:color w:val="000000"/>
          <w:sz w:val="24"/>
          <w:lang w:val="es-MX" w:eastAsia="es-MX"/>
        </w:rPr>
      </w:pPr>
    </w:p>
    <w:p w14:paraId="3E82EEF8" w14:textId="40166E8B" w:rsidR="00400163" w:rsidRDefault="00400163" w:rsidP="00263068">
      <w:pPr>
        <w:spacing w:after="0" w:line="240" w:lineRule="auto"/>
        <w:ind w:right="33"/>
        <w:jc w:val="both"/>
        <w:rPr>
          <w:rFonts w:ascii="Arial" w:eastAsia="Arial" w:hAnsi="Arial" w:cs="Arial"/>
          <w:color w:val="000000"/>
          <w:sz w:val="24"/>
          <w:lang w:val="es-MX" w:eastAsia="es-MX"/>
        </w:rPr>
      </w:pPr>
    </w:p>
    <w:p w14:paraId="379BAB28" w14:textId="6A01DD25" w:rsidR="00400163" w:rsidRDefault="00400163" w:rsidP="00263068">
      <w:pPr>
        <w:spacing w:after="0" w:line="240" w:lineRule="auto"/>
        <w:ind w:right="33"/>
        <w:jc w:val="both"/>
        <w:rPr>
          <w:rFonts w:ascii="Arial" w:eastAsia="Arial" w:hAnsi="Arial" w:cs="Arial"/>
          <w:color w:val="000000"/>
          <w:sz w:val="24"/>
          <w:lang w:val="es-MX" w:eastAsia="es-MX"/>
        </w:rPr>
      </w:pPr>
    </w:p>
    <w:p w14:paraId="648DB672" w14:textId="77777777" w:rsidR="00400163" w:rsidRPr="002A569B" w:rsidRDefault="00400163" w:rsidP="00263068">
      <w:pPr>
        <w:spacing w:after="0" w:line="240" w:lineRule="auto"/>
        <w:ind w:right="33"/>
        <w:jc w:val="both"/>
        <w:rPr>
          <w:rFonts w:ascii="Arial" w:eastAsia="Arial" w:hAnsi="Arial" w:cs="Arial"/>
          <w:color w:val="000000"/>
          <w:sz w:val="24"/>
          <w:lang w:val="es-MX" w:eastAsia="es-MX"/>
        </w:rPr>
      </w:pPr>
    </w:p>
    <w:tbl>
      <w:tblPr>
        <w:tblStyle w:val="TableGrid"/>
        <w:tblW w:w="6966" w:type="dxa"/>
        <w:tblInd w:w="1693" w:type="dxa"/>
        <w:tblCellMar>
          <w:top w:w="54" w:type="dxa"/>
          <w:right w:w="13" w:type="dxa"/>
        </w:tblCellMar>
        <w:tblLook w:val="04A0" w:firstRow="1" w:lastRow="0" w:firstColumn="1" w:lastColumn="0" w:noHBand="0" w:noVBand="1"/>
      </w:tblPr>
      <w:tblGrid>
        <w:gridCol w:w="567"/>
        <w:gridCol w:w="4962"/>
        <w:gridCol w:w="1425"/>
        <w:gridCol w:w="12"/>
      </w:tblGrid>
      <w:tr w:rsidR="002A569B" w:rsidRPr="002A569B" w14:paraId="2C93BEDE" w14:textId="77777777" w:rsidTr="004C3F3E">
        <w:trPr>
          <w:gridAfter w:val="1"/>
          <w:wAfter w:w="12" w:type="dxa"/>
          <w:trHeight w:val="344"/>
        </w:trPr>
        <w:tc>
          <w:tcPr>
            <w:tcW w:w="5529" w:type="dxa"/>
            <w:gridSpan w:val="2"/>
            <w:tcBorders>
              <w:top w:val="single" w:sz="7" w:space="0" w:color="000000"/>
              <w:left w:val="single" w:sz="6" w:space="0" w:color="000000"/>
              <w:bottom w:val="single" w:sz="7" w:space="0" w:color="000000"/>
              <w:right w:val="single" w:sz="7" w:space="0" w:color="000000"/>
            </w:tcBorders>
            <w:shd w:val="clear" w:color="auto" w:fill="A7A8A8"/>
          </w:tcPr>
          <w:p w14:paraId="5EA5162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ADICIONAL</w:t>
            </w:r>
            <w:r w:rsidRPr="002A569B">
              <w:rPr>
                <w:rFonts w:ascii="Arial" w:eastAsia="Arial" w:hAnsi="Arial" w:cs="Arial"/>
                <w:color w:val="000000"/>
              </w:rPr>
              <w:t xml:space="preserve"> </w:t>
            </w:r>
          </w:p>
        </w:tc>
        <w:tc>
          <w:tcPr>
            <w:tcW w:w="1425" w:type="dxa"/>
            <w:tcBorders>
              <w:top w:val="single" w:sz="7" w:space="0" w:color="000000"/>
              <w:left w:val="single" w:sz="7" w:space="0" w:color="000000"/>
              <w:bottom w:val="single" w:sz="7" w:space="0" w:color="000000"/>
              <w:right w:val="single" w:sz="7" w:space="0" w:color="000000"/>
            </w:tcBorders>
            <w:shd w:val="clear" w:color="auto" w:fill="A7A8A8"/>
          </w:tcPr>
          <w:p w14:paraId="7E4EB57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UVM</w:t>
            </w:r>
            <w:r w:rsidRPr="002A569B">
              <w:rPr>
                <w:rFonts w:ascii="Arial" w:eastAsia="Arial" w:hAnsi="Arial" w:cs="Arial"/>
                <w:color w:val="000000"/>
              </w:rPr>
              <w:t xml:space="preserve"> </w:t>
            </w:r>
          </w:p>
        </w:tc>
      </w:tr>
      <w:tr w:rsidR="002A569B" w:rsidRPr="002A569B" w14:paraId="17DA82AD" w14:textId="77777777" w:rsidTr="004C3F3E">
        <w:trPr>
          <w:trHeight w:val="857"/>
        </w:trPr>
        <w:tc>
          <w:tcPr>
            <w:tcW w:w="567" w:type="dxa"/>
            <w:tcBorders>
              <w:top w:val="single" w:sz="7" w:space="0" w:color="000000"/>
              <w:left w:val="single" w:sz="6" w:space="0" w:color="000000"/>
              <w:bottom w:val="single" w:sz="2" w:space="0" w:color="000000"/>
              <w:right w:val="single" w:sz="6" w:space="0" w:color="000000"/>
            </w:tcBorders>
            <w:vAlign w:val="center"/>
          </w:tcPr>
          <w:p w14:paraId="3B0E063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 </w:t>
            </w:r>
          </w:p>
        </w:tc>
        <w:tc>
          <w:tcPr>
            <w:tcW w:w="4962" w:type="dxa"/>
            <w:tcBorders>
              <w:top w:val="single" w:sz="7" w:space="0" w:color="000000"/>
              <w:left w:val="single" w:sz="6" w:space="0" w:color="000000"/>
              <w:bottom w:val="single" w:sz="2" w:space="0" w:color="000000"/>
              <w:right w:val="single" w:sz="7" w:space="0" w:color="000000"/>
            </w:tcBorders>
          </w:tcPr>
          <w:p w14:paraId="24115555"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 xml:space="preserve">Las obras de refacciones y/o modificaciones no incluidas en los artículos 80° y 82°, abonarán un 2% del presupuesto fijado, con un mínimo de </w:t>
            </w:r>
          </w:p>
        </w:tc>
        <w:tc>
          <w:tcPr>
            <w:tcW w:w="1437" w:type="dxa"/>
            <w:gridSpan w:val="2"/>
            <w:tcBorders>
              <w:top w:val="single" w:sz="7" w:space="0" w:color="000000"/>
              <w:left w:val="single" w:sz="7" w:space="0" w:color="000000"/>
              <w:bottom w:val="single" w:sz="7" w:space="0" w:color="000000"/>
              <w:right w:val="single" w:sz="7" w:space="0" w:color="000000"/>
            </w:tcBorders>
            <w:vAlign w:val="center"/>
          </w:tcPr>
          <w:p w14:paraId="48036031"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  </w:t>
            </w:r>
          </w:p>
          <w:p w14:paraId="448E0820"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180 </w:t>
            </w:r>
          </w:p>
        </w:tc>
      </w:tr>
      <w:tr w:rsidR="002A569B" w:rsidRPr="002A569B" w14:paraId="609388B7" w14:textId="77777777" w:rsidTr="004C3F3E">
        <w:trPr>
          <w:trHeight w:val="350"/>
        </w:trPr>
        <w:tc>
          <w:tcPr>
            <w:tcW w:w="567" w:type="dxa"/>
            <w:tcBorders>
              <w:top w:val="single" w:sz="2" w:space="0" w:color="000000"/>
              <w:left w:val="single" w:sz="6" w:space="0" w:color="000000"/>
              <w:bottom w:val="single" w:sz="2" w:space="0" w:color="000000"/>
              <w:right w:val="single" w:sz="6" w:space="0" w:color="000000"/>
            </w:tcBorders>
          </w:tcPr>
          <w:p w14:paraId="34D3F28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2 </w:t>
            </w:r>
          </w:p>
        </w:tc>
        <w:tc>
          <w:tcPr>
            <w:tcW w:w="4962" w:type="dxa"/>
            <w:tcBorders>
              <w:top w:val="single" w:sz="2" w:space="0" w:color="000000"/>
              <w:left w:val="single" w:sz="6" w:space="0" w:color="000000"/>
              <w:bottom w:val="single" w:sz="2" w:space="0" w:color="000000"/>
              <w:right w:val="single" w:sz="7" w:space="0" w:color="000000"/>
            </w:tcBorders>
          </w:tcPr>
          <w:p w14:paraId="420BEA0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Locales Industriales </w:t>
            </w:r>
          </w:p>
        </w:tc>
        <w:tc>
          <w:tcPr>
            <w:tcW w:w="1437" w:type="dxa"/>
            <w:gridSpan w:val="2"/>
            <w:tcBorders>
              <w:top w:val="single" w:sz="7" w:space="0" w:color="000000"/>
              <w:left w:val="single" w:sz="7" w:space="0" w:color="000000"/>
              <w:bottom w:val="single" w:sz="7" w:space="0" w:color="000000"/>
              <w:right w:val="single" w:sz="7" w:space="0" w:color="000000"/>
            </w:tcBorders>
          </w:tcPr>
          <w:p w14:paraId="5E1ED9B9"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417 </w:t>
            </w:r>
          </w:p>
        </w:tc>
      </w:tr>
      <w:tr w:rsidR="002A569B" w:rsidRPr="002A569B" w14:paraId="38F7E161" w14:textId="77777777" w:rsidTr="004C3F3E">
        <w:trPr>
          <w:trHeight w:val="350"/>
        </w:trPr>
        <w:tc>
          <w:tcPr>
            <w:tcW w:w="567" w:type="dxa"/>
            <w:tcBorders>
              <w:top w:val="single" w:sz="2" w:space="0" w:color="000000"/>
              <w:left w:val="single" w:sz="6" w:space="0" w:color="000000"/>
              <w:bottom w:val="single" w:sz="2" w:space="0" w:color="000000"/>
              <w:right w:val="single" w:sz="6" w:space="0" w:color="000000"/>
            </w:tcBorders>
          </w:tcPr>
          <w:p w14:paraId="16F0ADA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3 </w:t>
            </w:r>
          </w:p>
        </w:tc>
        <w:tc>
          <w:tcPr>
            <w:tcW w:w="4962" w:type="dxa"/>
            <w:tcBorders>
              <w:top w:val="single" w:sz="2" w:space="0" w:color="000000"/>
              <w:left w:val="single" w:sz="6" w:space="0" w:color="000000"/>
              <w:bottom w:val="single" w:sz="2" w:space="0" w:color="000000"/>
              <w:right w:val="single" w:sz="7" w:space="0" w:color="000000"/>
            </w:tcBorders>
          </w:tcPr>
          <w:p w14:paraId="2A4272A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Galpones para depósitos </w:t>
            </w:r>
          </w:p>
        </w:tc>
        <w:tc>
          <w:tcPr>
            <w:tcW w:w="1437" w:type="dxa"/>
            <w:gridSpan w:val="2"/>
            <w:tcBorders>
              <w:top w:val="single" w:sz="7" w:space="0" w:color="000000"/>
              <w:left w:val="single" w:sz="7" w:space="0" w:color="000000"/>
              <w:bottom w:val="single" w:sz="7" w:space="0" w:color="000000"/>
              <w:right w:val="single" w:sz="7" w:space="0" w:color="000000"/>
            </w:tcBorders>
          </w:tcPr>
          <w:p w14:paraId="52343C3D"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133 </w:t>
            </w:r>
          </w:p>
        </w:tc>
      </w:tr>
      <w:tr w:rsidR="002A569B" w:rsidRPr="002A569B" w14:paraId="036FF271" w14:textId="77777777" w:rsidTr="004C3F3E">
        <w:trPr>
          <w:trHeight w:val="644"/>
        </w:trPr>
        <w:tc>
          <w:tcPr>
            <w:tcW w:w="567" w:type="dxa"/>
            <w:tcBorders>
              <w:top w:val="single" w:sz="2" w:space="0" w:color="000000"/>
              <w:left w:val="single" w:sz="6" w:space="0" w:color="000000"/>
              <w:bottom w:val="single" w:sz="2" w:space="0" w:color="000000"/>
              <w:right w:val="single" w:sz="6" w:space="0" w:color="000000"/>
            </w:tcBorders>
            <w:vAlign w:val="center"/>
          </w:tcPr>
          <w:p w14:paraId="188E0B5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4 </w:t>
            </w:r>
          </w:p>
        </w:tc>
        <w:tc>
          <w:tcPr>
            <w:tcW w:w="4962" w:type="dxa"/>
            <w:tcBorders>
              <w:top w:val="single" w:sz="2" w:space="0" w:color="000000"/>
              <w:left w:val="single" w:sz="6" w:space="0" w:color="000000"/>
              <w:bottom w:val="single" w:sz="2" w:space="0" w:color="000000"/>
              <w:right w:val="single" w:sz="7" w:space="0" w:color="000000"/>
            </w:tcBorders>
          </w:tcPr>
          <w:p w14:paraId="1C5534C3" w14:textId="77777777" w:rsidR="002A569B" w:rsidRPr="002A569B" w:rsidRDefault="002A569B" w:rsidP="00263068">
            <w:pPr>
              <w:jc w:val="both"/>
              <w:rPr>
                <w:rFonts w:ascii="Arial" w:eastAsia="Arial" w:hAnsi="Arial" w:cs="Arial"/>
                <w:color w:val="000000"/>
                <w:sz w:val="24"/>
              </w:rPr>
            </w:pPr>
            <w:proofErr w:type="gramStart"/>
            <w:r w:rsidRPr="002A569B">
              <w:rPr>
                <w:rFonts w:ascii="Arial" w:eastAsia="Arial" w:hAnsi="Arial" w:cs="Arial"/>
                <w:color w:val="000000"/>
              </w:rPr>
              <w:t>Emprendimientos  de</w:t>
            </w:r>
            <w:proofErr w:type="gramEnd"/>
            <w:r w:rsidRPr="002A569B">
              <w:rPr>
                <w:rFonts w:ascii="Arial" w:eastAsia="Arial" w:hAnsi="Arial" w:cs="Arial"/>
                <w:color w:val="000000"/>
              </w:rPr>
              <w:t xml:space="preserve">  esparcimiento  recreativo</w:t>
            </w:r>
          </w:p>
          <w:p w14:paraId="0BD5ECD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(piletas, canchas y otros) </w:t>
            </w:r>
          </w:p>
        </w:tc>
        <w:tc>
          <w:tcPr>
            <w:tcW w:w="1437" w:type="dxa"/>
            <w:gridSpan w:val="2"/>
            <w:tcBorders>
              <w:top w:val="single" w:sz="7" w:space="0" w:color="000000"/>
              <w:left w:val="single" w:sz="7" w:space="0" w:color="000000"/>
              <w:bottom w:val="single" w:sz="7" w:space="0" w:color="000000"/>
              <w:right w:val="single" w:sz="7" w:space="0" w:color="000000"/>
            </w:tcBorders>
          </w:tcPr>
          <w:p w14:paraId="28ECB3D4"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  </w:t>
            </w:r>
          </w:p>
          <w:p w14:paraId="1BBB81D1"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533 </w:t>
            </w:r>
          </w:p>
        </w:tc>
      </w:tr>
      <w:tr w:rsidR="002A569B" w:rsidRPr="002A569B" w14:paraId="259A7EA0" w14:textId="77777777" w:rsidTr="004C3F3E">
        <w:trPr>
          <w:trHeight w:val="348"/>
        </w:trPr>
        <w:tc>
          <w:tcPr>
            <w:tcW w:w="567" w:type="dxa"/>
            <w:tcBorders>
              <w:top w:val="single" w:sz="2" w:space="0" w:color="000000"/>
              <w:left w:val="single" w:sz="6" w:space="0" w:color="000000"/>
              <w:bottom w:val="single" w:sz="2" w:space="0" w:color="000000"/>
              <w:right w:val="single" w:sz="6" w:space="0" w:color="000000"/>
            </w:tcBorders>
          </w:tcPr>
          <w:p w14:paraId="78B47F6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5 </w:t>
            </w:r>
          </w:p>
        </w:tc>
        <w:tc>
          <w:tcPr>
            <w:tcW w:w="4962" w:type="dxa"/>
            <w:tcBorders>
              <w:top w:val="single" w:sz="2" w:space="0" w:color="000000"/>
              <w:left w:val="single" w:sz="6" w:space="0" w:color="000000"/>
              <w:bottom w:val="single" w:sz="2" w:space="0" w:color="000000"/>
              <w:right w:val="single" w:sz="7" w:space="0" w:color="000000"/>
            </w:tcBorders>
          </w:tcPr>
          <w:p w14:paraId="3F88DF5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Pileta de natación de uso familiar </w:t>
            </w:r>
          </w:p>
        </w:tc>
        <w:tc>
          <w:tcPr>
            <w:tcW w:w="1437" w:type="dxa"/>
            <w:gridSpan w:val="2"/>
            <w:tcBorders>
              <w:top w:val="single" w:sz="7" w:space="0" w:color="000000"/>
              <w:left w:val="single" w:sz="7" w:space="0" w:color="000000"/>
              <w:bottom w:val="single" w:sz="7" w:space="0" w:color="000000"/>
              <w:right w:val="single" w:sz="7" w:space="0" w:color="000000"/>
            </w:tcBorders>
          </w:tcPr>
          <w:p w14:paraId="00ED2B15"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167 </w:t>
            </w:r>
          </w:p>
        </w:tc>
      </w:tr>
      <w:tr w:rsidR="002A569B" w:rsidRPr="002A569B" w14:paraId="7284E90F" w14:textId="77777777" w:rsidTr="004C3F3E">
        <w:trPr>
          <w:trHeight w:val="432"/>
        </w:trPr>
        <w:tc>
          <w:tcPr>
            <w:tcW w:w="567" w:type="dxa"/>
            <w:tcBorders>
              <w:top w:val="single" w:sz="2" w:space="0" w:color="000000"/>
              <w:left w:val="single" w:sz="2" w:space="0" w:color="000000"/>
              <w:bottom w:val="single" w:sz="2" w:space="0" w:color="000000"/>
              <w:right w:val="single" w:sz="2" w:space="0" w:color="000000"/>
            </w:tcBorders>
          </w:tcPr>
          <w:p w14:paraId="32F88A3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6 </w:t>
            </w:r>
          </w:p>
        </w:tc>
        <w:tc>
          <w:tcPr>
            <w:tcW w:w="4962" w:type="dxa"/>
            <w:tcBorders>
              <w:top w:val="single" w:sz="2" w:space="0" w:color="000000"/>
              <w:left w:val="single" w:sz="2" w:space="0" w:color="000000"/>
              <w:bottom w:val="single" w:sz="2" w:space="0" w:color="000000"/>
              <w:right w:val="single" w:sz="7" w:space="0" w:color="000000"/>
            </w:tcBorders>
          </w:tcPr>
          <w:p w14:paraId="03DBD11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Edificios Educacionales, Sanatorios u Hospitales por m</w:t>
            </w:r>
            <w:r w:rsidRPr="002A569B">
              <w:rPr>
                <w:rFonts w:ascii="Arial" w:eastAsia="Arial" w:hAnsi="Arial" w:cs="Arial"/>
                <w:color w:val="000000"/>
                <w:sz w:val="34"/>
                <w:vertAlign w:val="superscript"/>
              </w:rPr>
              <w:t>2</w:t>
            </w:r>
          </w:p>
        </w:tc>
        <w:tc>
          <w:tcPr>
            <w:tcW w:w="1437" w:type="dxa"/>
            <w:gridSpan w:val="2"/>
            <w:tcBorders>
              <w:top w:val="single" w:sz="7" w:space="0" w:color="000000"/>
              <w:left w:val="single" w:sz="7" w:space="0" w:color="000000"/>
              <w:bottom w:val="single" w:sz="7" w:space="0" w:color="000000"/>
              <w:right w:val="single" w:sz="7" w:space="0" w:color="000000"/>
            </w:tcBorders>
          </w:tcPr>
          <w:p w14:paraId="22F029EB" w14:textId="77777777" w:rsidR="002A569B" w:rsidRPr="002A569B" w:rsidRDefault="002A569B" w:rsidP="00263068">
            <w:pPr>
              <w:tabs>
                <w:tab w:val="center" w:pos="467"/>
              </w:tabs>
              <w:ind w:right="292"/>
              <w:jc w:val="both"/>
              <w:rPr>
                <w:rFonts w:ascii="Arial" w:eastAsia="Arial" w:hAnsi="Arial" w:cs="Arial"/>
                <w:color w:val="000000"/>
                <w:sz w:val="24"/>
              </w:rPr>
            </w:pPr>
            <w:r w:rsidRPr="002A569B">
              <w:rPr>
                <w:rFonts w:ascii="Arial" w:eastAsia="Arial" w:hAnsi="Arial" w:cs="Arial"/>
                <w:color w:val="000000"/>
              </w:rPr>
              <w:t xml:space="preserve">23 </w:t>
            </w:r>
          </w:p>
        </w:tc>
      </w:tr>
      <w:tr w:rsidR="002A569B" w:rsidRPr="002A569B" w14:paraId="29D9E43C" w14:textId="77777777" w:rsidTr="004C3F3E">
        <w:trPr>
          <w:trHeight w:val="430"/>
        </w:trPr>
        <w:tc>
          <w:tcPr>
            <w:tcW w:w="567" w:type="dxa"/>
            <w:tcBorders>
              <w:top w:val="single" w:sz="2" w:space="0" w:color="000000"/>
              <w:left w:val="single" w:sz="2" w:space="0" w:color="000000"/>
              <w:bottom w:val="single" w:sz="2" w:space="0" w:color="000000"/>
              <w:right w:val="single" w:sz="2" w:space="0" w:color="000000"/>
            </w:tcBorders>
          </w:tcPr>
          <w:p w14:paraId="6FEDCDF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7 </w:t>
            </w:r>
          </w:p>
        </w:tc>
        <w:tc>
          <w:tcPr>
            <w:tcW w:w="4962" w:type="dxa"/>
            <w:tcBorders>
              <w:top w:val="single" w:sz="2" w:space="0" w:color="000000"/>
              <w:left w:val="single" w:sz="2" w:space="0" w:color="000000"/>
              <w:bottom w:val="single" w:sz="2" w:space="0" w:color="000000"/>
              <w:right w:val="single" w:sz="7" w:space="0" w:color="000000"/>
            </w:tcBorders>
          </w:tcPr>
          <w:p w14:paraId="1104239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Cines, Teatros, Auditorios, o similares, por m</w:t>
            </w:r>
            <w:r w:rsidRPr="002A569B">
              <w:rPr>
                <w:rFonts w:ascii="Arial" w:eastAsia="Arial" w:hAnsi="Arial" w:cs="Arial"/>
                <w:color w:val="000000"/>
                <w:sz w:val="34"/>
                <w:vertAlign w:val="superscript"/>
              </w:rPr>
              <w:t>2</w:t>
            </w:r>
            <w:r w:rsidRPr="002A569B">
              <w:rPr>
                <w:rFonts w:ascii="Arial" w:eastAsia="Arial" w:hAnsi="Arial" w:cs="Arial"/>
                <w:color w:val="000000"/>
              </w:rPr>
              <w:t xml:space="preserve"> </w:t>
            </w:r>
          </w:p>
        </w:tc>
        <w:tc>
          <w:tcPr>
            <w:tcW w:w="1437" w:type="dxa"/>
            <w:gridSpan w:val="2"/>
            <w:tcBorders>
              <w:top w:val="single" w:sz="7" w:space="0" w:color="000000"/>
              <w:left w:val="single" w:sz="7" w:space="0" w:color="000000"/>
              <w:bottom w:val="single" w:sz="7" w:space="0" w:color="000000"/>
              <w:right w:val="single" w:sz="7" w:space="0" w:color="000000"/>
            </w:tcBorders>
          </w:tcPr>
          <w:p w14:paraId="66D58EF3" w14:textId="77777777" w:rsidR="002A569B" w:rsidRPr="002A569B" w:rsidRDefault="002A569B" w:rsidP="00263068">
            <w:pPr>
              <w:ind w:right="292"/>
              <w:jc w:val="both"/>
              <w:rPr>
                <w:rFonts w:ascii="Arial" w:eastAsia="Arial" w:hAnsi="Arial" w:cs="Arial"/>
                <w:color w:val="000000"/>
                <w:sz w:val="24"/>
              </w:rPr>
            </w:pPr>
            <w:r w:rsidRPr="002A569B">
              <w:rPr>
                <w:rFonts w:ascii="Arial" w:eastAsia="Arial" w:hAnsi="Arial" w:cs="Arial"/>
                <w:color w:val="000000"/>
              </w:rPr>
              <w:t xml:space="preserve">27 </w:t>
            </w:r>
          </w:p>
        </w:tc>
      </w:tr>
    </w:tbl>
    <w:p w14:paraId="2715911D" w14:textId="77777777" w:rsidR="002A569B" w:rsidRPr="002A569B" w:rsidRDefault="002A569B" w:rsidP="00263068">
      <w:pPr>
        <w:keepNext/>
        <w:keepLines/>
        <w:spacing w:after="0" w:line="240" w:lineRule="auto"/>
        <w:ind w:right="41"/>
        <w:jc w:val="both"/>
        <w:outlineLvl w:val="0"/>
        <w:rPr>
          <w:rFonts w:ascii="Arial" w:eastAsia="Arial" w:hAnsi="Arial" w:cs="Arial"/>
          <w:color w:val="000000"/>
          <w:sz w:val="24"/>
          <w:lang w:val="es-MX" w:eastAsia="es-MX"/>
        </w:rPr>
      </w:pPr>
    </w:p>
    <w:p w14:paraId="016CCBAC" w14:textId="3C9C6E98"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CAPITULO VI</w:t>
      </w:r>
    </w:p>
    <w:p w14:paraId="45CE398F"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13830602"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Del pago </w:t>
      </w:r>
    </w:p>
    <w:p w14:paraId="248A3E9D"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Art.87º.-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El pago de la presente contribución deberá efectuarse previo al otorgamiento del permiso de construcción y entrega de planos aprobados. </w:t>
      </w:r>
    </w:p>
    <w:p w14:paraId="70CB884B" w14:textId="77777777" w:rsidR="00D55853" w:rsidRDefault="00D55853" w:rsidP="00263068">
      <w:pPr>
        <w:spacing w:after="0" w:line="240" w:lineRule="auto"/>
        <w:ind w:right="49"/>
        <w:jc w:val="both"/>
        <w:rPr>
          <w:rFonts w:ascii="Arial" w:eastAsia="Arial" w:hAnsi="Arial" w:cs="Arial"/>
          <w:color w:val="000000"/>
          <w:sz w:val="24"/>
          <w:lang w:val="es-MX" w:eastAsia="es-MX"/>
        </w:rPr>
      </w:pPr>
    </w:p>
    <w:p w14:paraId="6690D63D" w14:textId="135CF910"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Podrá abonarse en cuotas, con un anticipo no menor al CINCUENTA POR CIENTO (50%) y el resto hasta en tres (3) cuotas iguales, mensuales y consecutivas.</w:t>
      </w:r>
    </w:p>
    <w:p w14:paraId="5D77CDC1"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581D5F05"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Art.88º.-</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La falta de pago en tiempo y forma del plan previsto precedentemente, generará de pleno derecho un interés del SEIS POR CIENTO (6%) mensual del valor adeudado, todo ello sin perjuicio de las penalidades que le pudieren corresponder.</w:t>
      </w:r>
    </w:p>
    <w:p w14:paraId="79D330F5"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360A27A8" w14:textId="77777777" w:rsidR="002A569B" w:rsidRPr="002A569B" w:rsidRDefault="002A569B" w:rsidP="00263068">
      <w:pPr>
        <w:keepNext/>
        <w:keepLines/>
        <w:spacing w:after="0" w:line="240" w:lineRule="auto"/>
        <w:ind w:right="49"/>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IX </w:t>
      </w:r>
    </w:p>
    <w:p w14:paraId="3EA02D3A"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21F3D1B4"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Desgravaciones </w:t>
      </w:r>
    </w:p>
    <w:p w14:paraId="21C0B2BF"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Art.89.-</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El Ejecutivo Municipal podrá disponer una desgravación de hasta el CINCUENTA POR CIENTO (50%) de la presente contribución, cuando el Contribuyente presente planos de relevamiento de propiedades que posean a la fecha de sanción de la presente, una antigüedad mayor a los QUINCE (15) años.</w:t>
      </w:r>
    </w:p>
    <w:p w14:paraId="78960062"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p>
    <w:p w14:paraId="2D9995E1" w14:textId="77777777" w:rsidR="002A569B" w:rsidRPr="002A569B" w:rsidRDefault="002A569B" w:rsidP="00263068">
      <w:pPr>
        <w:spacing w:after="0" w:line="240" w:lineRule="auto"/>
        <w:ind w:right="34"/>
        <w:jc w:val="both"/>
        <w:rPr>
          <w:rFonts w:ascii="Arial" w:eastAsia="Arial" w:hAnsi="Arial" w:cs="Arial"/>
          <w:color w:val="000000"/>
          <w:sz w:val="24"/>
          <w:lang w:val="es-MX" w:eastAsia="es-MX"/>
        </w:rPr>
      </w:pPr>
    </w:p>
    <w:p w14:paraId="7817B054" w14:textId="77777777" w:rsidR="002A569B" w:rsidRPr="002A569B" w:rsidRDefault="002A569B" w:rsidP="00263068">
      <w:pPr>
        <w:keepNext/>
        <w:keepLines/>
        <w:spacing w:after="0" w:line="240" w:lineRule="auto"/>
        <w:ind w:right="41"/>
        <w:jc w:val="both"/>
        <w:outlineLvl w:val="0"/>
        <w:rPr>
          <w:rFonts w:ascii="Arial" w:eastAsia="Arial" w:hAnsi="Arial" w:cs="Arial"/>
          <w:color w:val="000000"/>
          <w:sz w:val="24"/>
          <w:lang w:val="es-MX" w:eastAsia="es-MX"/>
        </w:rPr>
      </w:pPr>
      <w:r w:rsidRPr="002A569B">
        <w:rPr>
          <w:rFonts w:ascii="Arial" w:eastAsia="Arial" w:hAnsi="Arial" w:cs="Arial"/>
          <w:b/>
          <w:color w:val="000000"/>
          <w:sz w:val="24"/>
          <w:lang w:val="es-MX" w:eastAsia="es-MX"/>
        </w:rPr>
        <w:t>TITULO VII</w:t>
      </w:r>
    </w:p>
    <w:p w14:paraId="3FD46D51" w14:textId="77777777" w:rsidR="002A569B" w:rsidRPr="002A569B" w:rsidRDefault="002A569B" w:rsidP="00263068">
      <w:pPr>
        <w:keepNext/>
        <w:keepLines/>
        <w:spacing w:after="0" w:line="240" w:lineRule="auto"/>
        <w:ind w:right="41"/>
        <w:jc w:val="both"/>
        <w:outlineLvl w:val="0"/>
        <w:rPr>
          <w:rFonts w:ascii="Arial" w:eastAsia="Arial" w:hAnsi="Arial" w:cs="Arial"/>
          <w:color w:val="000000"/>
          <w:sz w:val="24"/>
          <w:lang w:val="es-MX" w:eastAsia="es-MX"/>
        </w:rPr>
      </w:pPr>
      <w:r w:rsidRPr="002A569B">
        <w:rPr>
          <w:rFonts w:ascii="Arial" w:eastAsia="Arial" w:hAnsi="Arial" w:cs="Arial"/>
          <w:b/>
          <w:color w:val="000000"/>
          <w:sz w:val="24"/>
          <w:lang w:val="es-MX" w:eastAsia="es-MX"/>
        </w:rPr>
        <w:t>CONTRIBUCION QUE INCIDE SOBRE LOS SERVICIOS DE PROTECCION SANITARIA</w:t>
      </w:r>
    </w:p>
    <w:p w14:paraId="53729E5B"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w:t>
      </w:r>
    </w:p>
    <w:p w14:paraId="6F31F268"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 xml:space="preserve">Inspección de productos de producción local o </w:t>
      </w:r>
      <w:proofErr w:type="spellStart"/>
      <w:r w:rsidRPr="002A569B">
        <w:rPr>
          <w:rFonts w:ascii="Arial" w:eastAsia="Arial" w:hAnsi="Arial" w:cs="Arial"/>
          <w:b/>
          <w:color w:val="000000"/>
          <w:sz w:val="24"/>
          <w:lang w:val="es-MX" w:eastAsia="es-MX"/>
        </w:rPr>
        <w:t>reinspección</w:t>
      </w:r>
      <w:proofErr w:type="spellEnd"/>
      <w:r w:rsidRPr="002A569B">
        <w:rPr>
          <w:rFonts w:ascii="Arial" w:eastAsia="Arial" w:hAnsi="Arial" w:cs="Arial"/>
          <w:b/>
          <w:color w:val="000000"/>
          <w:sz w:val="24"/>
          <w:lang w:val="es-MX" w:eastAsia="es-MX"/>
        </w:rPr>
        <w:t xml:space="preserve"> de otras Jurisdicciones con destino al consumo interno </w:t>
      </w:r>
    </w:p>
    <w:p w14:paraId="6A2D6874" w14:textId="77777777" w:rsidR="002A569B" w:rsidRPr="002A569B" w:rsidRDefault="002A569B" w:rsidP="00263068">
      <w:pPr>
        <w:spacing w:after="114" w:line="365" w:lineRule="auto"/>
        <w:ind w:right="34"/>
        <w:jc w:val="both"/>
        <w:rPr>
          <w:rFonts w:ascii="Arial" w:eastAsia="Arial" w:hAnsi="Arial" w:cs="Arial"/>
          <w:color w:val="000000"/>
          <w:sz w:val="24"/>
          <w:lang w:val="es-MX" w:eastAsia="es-MX"/>
        </w:rPr>
      </w:pPr>
    </w:p>
    <w:p w14:paraId="1D024054" w14:textId="2AA78D58" w:rsidR="00400163"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Art.90º.- </w:t>
      </w:r>
      <w:proofErr w:type="gramStart"/>
      <w:r w:rsidRPr="002A569B">
        <w:rPr>
          <w:rFonts w:ascii="Arial" w:eastAsia="Arial" w:hAnsi="Arial" w:cs="Arial"/>
          <w:color w:val="000000"/>
          <w:sz w:val="24"/>
          <w:lang w:val="es-MX" w:eastAsia="es-MX"/>
        </w:rPr>
        <w:t>Los  productos</w:t>
      </w:r>
      <w:proofErr w:type="gramEnd"/>
      <w:r w:rsidRPr="002A569B">
        <w:rPr>
          <w:rFonts w:ascii="Arial" w:eastAsia="Arial" w:hAnsi="Arial" w:cs="Arial"/>
          <w:color w:val="000000"/>
          <w:sz w:val="24"/>
          <w:lang w:val="es-MX" w:eastAsia="es-MX"/>
        </w:rPr>
        <w:t xml:space="preserve">  para  el  consumo  humano,  sean  de  introducción  o  de producción local, destinados al consumo interno, previa inspección o re inspección veterinaria y/o sanitaria, deberán abonar en concepto de derecho de inspección lo siguiente:</w:t>
      </w:r>
    </w:p>
    <w:p w14:paraId="63E0AB15" w14:textId="77777777" w:rsidR="00400163" w:rsidRPr="002A569B" w:rsidRDefault="00400163" w:rsidP="00263068">
      <w:pPr>
        <w:spacing w:after="0" w:line="240" w:lineRule="auto"/>
        <w:ind w:right="33"/>
        <w:jc w:val="both"/>
        <w:rPr>
          <w:rFonts w:ascii="Arial" w:eastAsia="Arial" w:hAnsi="Arial" w:cs="Arial"/>
          <w:color w:val="000000"/>
          <w:sz w:val="24"/>
          <w:lang w:val="es-MX" w:eastAsia="es-MX"/>
        </w:rPr>
      </w:pPr>
    </w:p>
    <w:tbl>
      <w:tblPr>
        <w:tblStyle w:val="TableGrid"/>
        <w:tblW w:w="7511" w:type="dxa"/>
        <w:tblInd w:w="984" w:type="dxa"/>
        <w:tblCellMar>
          <w:top w:w="55" w:type="dxa"/>
          <w:right w:w="21" w:type="dxa"/>
        </w:tblCellMar>
        <w:tblLook w:val="04A0" w:firstRow="1" w:lastRow="0" w:firstColumn="1" w:lastColumn="0" w:noHBand="0" w:noVBand="1"/>
      </w:tblPr>
      <w:tblGrid>
        <w:gridCol w:w="425"/>
        <w:gridCol w:w="5955"/>
        <w:gridCol w:w="1131"/>
      </w:tblGrid>
      <w:tr w:rsidR="002A569B" w:rsidRPr="002A569B" w14:paraId="1D7C55D9" w14:textId="77777777" w:rsidTr="004C3F3E">
        <w:trPr>
          <w:trHeight w:val="345"/>
        </w:trPr>
        <w:tc>
          <w:tcPr>
            <w:tcW w:w="6380" w:type="dxa"/>
            <w:gridSpan w:val="2"/>
            <w:tcBorders>
              <w:top w:val="single" w:sz="7" w:space="0" w:color="000000"/>
              <w:left w:val="single" w:sz="7" w:space="0" w:color="000000"/>
              <w:bottom w:val="single" w:sz="7" w:space="0" w:color="000000"/>
              <w:right w:val="single" w:sz="7" w:space="0" w:color="000000"/>
            </w:tcBorders>
            <w:shd w:val="clear" w:color="auto" w:fill="BFBFBF"/>
          </w:tcPr>
          <w:p w14:paraId="71B413E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DESCRIPCIÓN</w:t>
            </w:r>
            <w:r w:rsidRPr="002A569B">
              <w:rPr>
                <w:rFonts w:ascii="Arial" w:eastAsia="Arial" w:hAnsi="Arial" w:cs="Arial"/>
                <w:color w:val="000000"/>
              </w:rPr>
              <w:t xml:space="preserve"> </w:t>
            </w:r>
          </w:p>
        </w:tc>
        <w:tc>
          <w:tcPr>
            <w:tcW w:w="1131" w:type="dxa"/>
            <w:tcBorders>
              <w:top w:val="single" w:sz="7" w:space="0" w:color="000000"/>
              <w:left w:val="single" w:sz="7" w:space="0" w:color="000000"/>
              <w:bottom w:val="single" w:sz="7" w:space="0" w:color="000000"/>
              <w:right w:val="single" w:sz="7" w:space="0" w:color="000000"/>
            </w:tcBorders>
            <w:shd w:val="clear" w:color="auto" w:fill="BFBFBF"/>
          </w:tcPr>
          <w:p w14:paraId="246DA5B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UVM </w:t>
            </w:r>
          </w:p>
        </w:tc>
      </w:tr>
      <w:tr w:rsidR="002A569B" w:rsidRPr="002A569B" w14:paraId="61516794" w14:textId="77777777" w:rsidTr="004C3F3E">
        <w:trPr>
          <w:trHeight w:val="353"/>
        </w:trPr>
        <w:tc>
          <w:tcPr>
            <w:tcW w:w="6380" w:type="dxa"/>
            <w:gridSpan w:val="2"/>
            <w:tcBorders>
              <w:top w:val="single" w:sz="7" w:space="0" w:color="000000"/>
              <w:left w:val="single" w:sz="7" w:space="0" w:color="000000"/>
              <w:bottom w:val="single" w:sz="7" w:space="0" w:color="000000"/>
              <w:right w:val="nil"/>
            </w:tcBorders>
          </w:tcPr>
          <w:p w14:paraId="45F627E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a)       Carnes, fiambres, derivados y mariscos </w:t>
            </w:r>
          </w:p>
        </w:tc>
        <w:tc>
          <w:tcPr>
            <w:tcW w:w="1131" w:type="dxa"/>
            <w:tcBorders>
              <w:top w:val="single" w:sz="7" w:space="0" w:color="000000"/>
              <w:left w:val="nil"/>
              <w:bottom w:val="single" w:sz="7" w:space="0" w:color="000000"/>
              <w:right w:val="single" w:sz="7" w:space="0" w:color="000000"/>
            </w:tcBorders>
          </w:tcPr>
          <w:p w14:paraId="0F664428" w14:textId="77777777" w:rsidR="002A569B" w:rsidRPr="002A569B" w:rsidRDefault="002A569B" w:rsidP="00263068">
            <w:pPr>
              <w:jc w:val="both"/>
              <w:rPr>
                <w:rFonts w:ascii="Arial" w:eastAsia="Arial" w:hAnsi="Arial" w:cs="Arial"/>
                <w:color w:val="000000"/>
                <w:sz w:val="24"/>
              </w:rPr>
            </w:pPr>
          </w:p>
        </w:tc>
      </w:tr>
      <w:tr w:rsidR="002A569B" w:rsidRPr="002A569B" w14:paraId="50450F14" w14:textId="77777777" w:rsidTr="004C3F3E">
        <w:trPr>
          <w:trHeight w:val="350"/>
        </w:trPr>
        <w:tc>
          <w:tcPr>
            <w:tcW w:w="425" w:type="dxa"/>
            <w:tcBorders>
              <w:top w:val="single" w:sz="7" w:space="0" w:color="000000"/>
              <w:left w:val="single" w:sz="7" w:space="0" w:color="000000"/>
              <w:bottom w:val="single" w:sz="7" w:space="0" w:color="000000"/>
              <w:right w:val="single" w:sz="7" w:space="0" w:color="000000"/>
            </w:tcBorders>
          </w:tcPr>
          <w:p w14:paraId="0AFF89B0"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1 </w:t>
            </w:r>
          </w:p>
        </w:tc>
        <w:tc>
          <w:tcPr>
            <w:tcW w:w="5955" w:type="dxa"/>
            <w:tcBorders>
              <w:top w:val="single" w:sz="7" w:space="0" w:color="000000"/>
              <w:left w:val="single" w:sz="7" w:space="0" w:color="000000"/>
              <w:bottom w:val="single" w:sz="7" w:space="0" w:color="000000"/>
              <w:right w:val="single" w:sz="7" w:space="0" w:color="000000"/>
            </w:tcBorders>
          </w:tcPr>
          <w:p w14:paraId="0851CE2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Carnes de Animales Bovinos, por cada media res </w:t>
            </w:r>
          </w:p>
        </w:tc>
        <w:tc>
          <w:tcPr>
            <w:tcW w:w="1131" w:type="dxa"/>
            <w:tcBorders>
              <w:top w:val="single" w:sz="7" w:space="0" w:color="000000"/>
              <w:left w:val="single" w:sz="7" w:space="0" w:color="000000"/>
              <w:bottom w:val="single" w:sz="7" w:space="0" w:color="000000"/>
              <w:right w:val="single" w:sz="7" w:space="0" w:color="000000"/>
            </w:tcBorders>
          </w:tcPr>
          <w:p w14:paraId="455E5DE6"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5,000 </w:t>
            </w:r>
          </w:p>
        </w:tc>
      </w:tr>
      <w:tr w:rsidR="002A569B" w:rsidRPr="002A569B" w14:paraId="049E7584" w14:textId="77777777" w:rsidTr="004C3F3E">
        <w:trPr>
          <w:trHeight w:val="602"/>
        </w:trPr>
        <w:tc>
          <w:tcPr>
            <w:tcW w:w="425" w:type="dxa"/>
            <w:tcBorders>
              <w:top w:val="single" w:sz="7" w:space="0" w:color="000000"/>
              <w:left w:val="single" w:sz="7" w:space="0" w:color="000000"/>
              <w:bottom w:val="single" w:sz="7" w:space="0" w:color="000000"/>
              <w:right w:val="single" w:sz="7" w:space="0" w:color="000000"/>
            </w:tcBorders>
            <w:vAlign w:val="center"/>
          </w:tcPr>
          <w:p w14:paraId="046059E5"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2 </w:t>
            </w:r>
          </w:p>
        </w:tc>
        <w:tc>
          <w:tcPr>
            <w:tcW w:w="5955" w:type="dxa"/>
            <w:tcBorders>
              <w:top w:val="single" w:sz="7" w:space="0" w:color="000000"/>
              <w:left w:val="single" w:sz="7" w:space="0" w:color="000000"/>
              <w:bottom w:val="single" w:sz="7" w:space="0" w:color="000000"/>
              <w:right w:val="single" w:sz="7" w:space="0" w:color="000000"/>
            </w:tcBorders>
          </w:tcPr>
          <w:p w14:paraId="7F6561A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Carnes trozadas de animales de distinta naturaleza, por cada 100 kg. </w:t>
            </w:r>
          </w:p>
        </w:tc>
        <w:tc>
          <w:tcPr>
            <w:tcW w:w="1131" w:type="dxa"/>
            <w:tcBorders>
              <w:top w:val="single" w:sz="7" w:space="0" w:color="000000"/>
              <w:left w:val="single" w:sz="7" w:space="0" w:color="000000"/>
              <w:bottom w:val="single" w:sz="7" w:space="0" w:color="000000"/>
              <w:right w:val="single" w:sz="7" w:space="0" w:color="000000"/>
            </w:tcBorders>
            <w:vAlign w:val="center"/>
          </w:tcPr>
          <w:p w14:paraId="6F6158F4"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5,000 </w:t>
            </w:r>
          </w:p>
        </w:tc>
      </w:tr>
      <w:tr w:rsidR="002A569B" w:rsidRPr="002A569B" w14:paraId="4B04320B" w14:textId="77777777" w:rsidTr="004C3F3E">
        <w:trPr>
          <w:trHeight w:val="350"/>
        </w:trPr>
        <w:tc>
          <w:tcPr>
            <w:tcW w:w="425" w:type="dxa"/>
            <w:tcBorders>
              <w:top w:val="single" w:sz="7" w:space="0" w:color="000000"/>
              <w:left w:val="single" w:sz="7" w:space="0" w:color="000000"/>
              <w:bottom w:val="single" w:sz="7" w:space="0" w:color="000000"/>
              <w:right w:val="single" w:sz="7" w:space="0" w:color="000000"/>
            </w:tcBorders>
          </w:tcPr>
          <w:p w14:paraId="4E0EF995"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3 </w:t>
            </w:r>
          </w:p>
        </w:tc>
        <w:tc>
          <w:tcPr>
            <w:tcW w:w="5955" w:type="dxa"/>
            <w:tcBorders>
              <w:top w:val="single" w:sz="7" w:space="0" w:color="000000"/>
              <w:left w:val="single" w:sz="7" w:space="0" w:color="000000"/>
              <w:bottom w:val="single" w:sz="7" w:space="0" w:color="000000"/>
              <w:right w:val="single" w:sz="7" w:space="0" w:color="000000"/>
            </w:tcBorders>
          </w:tcPr>
          <w:p w14:paraId="2F899E8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Ovinos, caprinos, lechones por animal </w:t>
            </w:r>
          </w:p>
        </w:tc>
        <w:tc>
          <w:tcPr>
            <w:tcW w:w="1131" w:type="dxa"/>
            <w:tcBorders>
              <w:top w:val="single" w:sz="7" w:space="0" w:color="000000"/>
              <w:left w:val="single" w:sz="7" w:space="0" w:color="000000"/>
              <w:bottom w:val="single" w:sz="7" w:space="0" w:color="000000"/>
              <w:right w:val="single" w:sz="7" w:space="0" w:color="000000"/>
            </w:tcBorders>
          </w:tcPr>
          <w:p w14:paraId="4D943D65"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5,000 </w:t>
            </w:r>
          </w:p>
        </w:tc>
      </w:tr>
      <w:tr w:rsidR="002A569B" w:rsidRPr="002A569B" w14:paraId="11BD295B" w14:textId="77777777" w:rsidTr="004C3F3E">
        <w:trPr>
          <w:trHeight w:val="350"/>
        </w:trPr>
        <w:tc>
          <w:tcPr>
            <w:tcW w:w="425" w:type="dxa"/>
            <w:tcBorders>
              <w:top w:val="single" w:sz="7" w:space="0" w:color="000000"/>
              <w:left w:val="single" w:sz="7" w:space="0" w:color="000000"/>
              <w:bottom w:val="single" w:sz="7" w:space="0" w:color="000000"/>
              <w:right w:val="single" w:sz="7" w:space="0" w:color="000000"/>
            </w:tcBorders>
          </w:tcPr>
          <w:p w14:paraId="7B00AE7A"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4 </w:t>
            </w:r>
          </w:p>
        </w:tc>
        <w:tc>
          <w:tcPr>
            <w:tcW w:w="5955" w:type="dxa"/>
            <w:tcBorders>
              <w:top w:val="single" w:sz="7" w:space="0" w:color="000000"/>
              <w:left w:val="single" w:sz="7" w:space="0" w:color="000000"/>
              <w:bottom w:val="single" w:sz="7" w:space="0" w:color="000000"/>
              <w:right w:val="single" w:sz="7" w:space="0" w:color="000000"/>
            </w:tcBorders>
          </w:tcPr>
          <w:p w14:paraId="6432806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Cerdos, por cada media res </w:t>
            </w:r>
          </w:p>
        </w:tc>
        <w:tc>
          <w:tcPr>
            <w:tcW w:w="1131" w:type="dxa"/>
            <w:tcBorders>
              <w:top w:val="single" w:sz="7" w:space="0" w:color="000000"/>
              <w:left w:val="single" w:sz="7" w:space="0" w:color="000000"/>
              <w:bottom w:val="single" w:sz="7" w:space="0" w:color="000000"/>
              <w:right w:val="single" w:sz="7" w:space="0" w:color="000000"/>
            </w:tcBorders>
          </w:tcPr>
          <w:p w14:paraId="0074891F"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3,200 </w:t>
            </w:r>
          </w:p>
        </w:tc>
      </w:tr>
      <w:tr w:rsidR="002A569B" w:rsidRPr="002A569B" w14:paraId="236B8569" w14:textId="77777777" w:rsidTr="004C3F3E">
        <w:trPr>
          <w:trHeight w:val="350"/>
        </w:trPr>
        <w:tc>
          <w:tcPr>
            <w:tcW w:w="425" w:type="dxa"/>
            <w:tcBorders>
              <w:top w:val="single" w:sz="7" w:space="0" w:color="000000"/>
              <w:left w:val="single" w:sz="7" w:space="0" w:color="000000"/>
              <w:bottom w:val="single" w:sz="7" w:space="0" w:color="000000"/>
              <w:right w:val="single" w:sz="7" w:space="0" w:color="000000"/>
            </w:tcBorders>
          </w:tcPr>
          <w:p w14:paraId="20E8394A"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5 </w:t>
            </w:r>
          </w:p>
        </w:tc>
        <w:tc>
          <w:tcPr>
            <w:tcW w:w="5955" w:type="dxa"/>
            <w:tcBorders>
              <w:top w:val="single" w:sz="7" w:space="0" w:color="000000"/>
              <w:left w:val="single" w:sz="7" w:space="0" w:color="000000"/>
              <w:bottom w:val="single" w:sz="7" w:space="0" w:color="000000"/>
              <w:right w:val="single" w:sz="7" w:space="0" w:color="000000"/>
            </w:tcBorders>
          </w:tcPr>
          <w:p w14:paraId="07EA97D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Aves de corral por Kg. </w:t>
            </w:r>
          </w:p>
        </w:tc>
        <w:tc>
          <w:tcPr>
            <w:tcW w:w="1131" w:type="dxa"/>
            <w:tcBorders>
              <w:top w:val="single" w:sz="7" w:space="0" w:color="000000"/>
              <w:left w:val="single" w:sz="7" w:space="0" w:color="000000"/>
              <w:bottom w:val="single" w:sz="7" w:space="0" w:color="000000"/>
              <w:right w:val="single" w:sz="7" w:space="0" w:color="000000"/>
            </w:tcBorders>
          </w:tcPr>
          <w:p w14:paraId="4DCF43DE"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0,085 </w:t>
            </w:r>
          </w:p>
        </w:tc>
      </w:tr>
      <w:tr w:rsidR="002A569B" w:rsidRPr="002A569B" w14:paraId="2C54026E" w14:textId="77777777" w:rsidTr="004C3F3E">
        <w:trPr>
          <w:trHeight w:val="349"/>
        </w:trPr>
        <w:tc>
          <w:tcPr>
            <w:tcW w:w="425" w:type="dxa"/>
            <w:tcBorders>
              <w:top w:val="single" w:sz="7" w:space="0" w:color="000000"/>
              <w:left w:val="single" w:sz="7" w:space="0" w:color="000000"/>
              <w:bottom w:val="single" w:sz="7" w:space="0" w:color="000000"/>
              <w:right w:val="single" w:sz="7" w:space="0" w:color="000000"/>
            </w:tcBorders>
          </w:tcPr>
          <w:p w14:paraId="6EE9E28F"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6 </w:t>
            </w:r>
          </w:p>
        </w:tc>
        <w:tc>
          <w:tcPr>
            <w:tcW w:w="5955" w:type="dxa"/>
            <w:tcBorders>
              <w:top w:val="single" w:sz="7" w:space="0" w:color="000000"/>
              <w:left w:val="single" w:sz="7" w:space="0" w:color="000000"/>
              <w:bottom w:val="single" w:sz="7" w:space="0" w:color="000000"/>
              <w:right w:val="single" w:sz="7" w:space="0" w:color="000000"/>
            </w:tcBorders>
          </w:tcPr>
          <w:p w14:paraId="1DA58AD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Menudencias por Kg. </w:t>
            </w:r>
          </w:p>
        </w:tc>
        <w:tc>
          <w:tcPr>
            <w:tcW w:w="1131" w:type="dxa"/>
            <w:tcBorders>
              <w:top w:val="single" w:sz="7" w:space="0" w:color="000000"/>
              <w:left w:val="single" w:sz="7" w:space="0" w:color="000000"/>
              <w:bottom w:val="single" w:sz="7" w:space="0" w:color="000000"/>
              <w:right w:val="single" w:sz="7" w:space="0" w:color="000000"/>
            </w:tcBorders>
          </w:tcPr>
          <w:p w14:paraId="72CC8D42"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0,120 </w:t>
            </w:r>
          </w:p>
        </w:tc>
      </w:tr>
      <w:tr w:rsidR="002A569B" w:rsidRPr="002A569B" w14:paraId="7DC9ECEC" w14:textId="77777777" w:rsidTr="004C3F3E">
        <w:trPr>
          <w:trHeight w:val="350"/>
        </w:trPr>
        <w:tc>
          <w:tcPr>
            <w:tcW w:w="425" w:type="dxa"/>
            <w:tcBorders>
              <w:top w:val="single" w:sz="7" w:space="0" w:color="000000"/>
              <w:left w:val="single" w:sz="7" w:space="0" w:color="000000"/>
              <w:bottom w:val="single" w:sz="7" w:space="0" w:color="000000"/>
              <w:right w:val="single" w:sz="7" w:space="0" w:color="000000"/>
            </w:tcBorders>
          </w:tcPr>
          <w:p w14:paraId="2DEE0DB4"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7 </w:t>
            </w:r>
          </w:p>
        </w:tc>
        <w:tc>
          <w:tcPr>
            <w:tcW w:w="5955" w:type="dxa"/>
            <w:tcBorders>
              <w:top w:val="single" w:sz="7" w:space="0" w:color="000000"/>
              <w:left w:val="single" w:sz="7" w:space="0" w:color="000000"/>
              <w:bottom w:val="single" w:sz="7" w:space="0" w:color="000000"/>
              <w:right w:val="single" w:sz="7" w:space="0" w:color="000000"/>
            </w:tcBorders>
          </w:tcPr>
          <w:p w14:paraId="209080C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Huevos por docena </w:t>
            </w:r>
          </w:p>
        </w:tc>
        <w:tc>
          <w:tcPr>
            <w:tcW w:w="1131" w:type="dxa"/>
            <w:tcBorders>
              <w:top w:val="single" w:sz="7" w:space="0" w:color="000000"/>
              <w:left w:val="single" w:sz="7" w:space="0" w:color="000000"/>
              <w:bottom w:val="single" w:sz="7" w:space="0" w:color="000000"/>
              <w:right w:val="single" w:sz="7" w:space="0" w:color="000000"/>
            </w:tcBorders>
          </w:tcPr>
          <w:p w14:paraId="62A8B8E4"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0,096 </w:t>
            </w:r>
          </w:p>
        </w:tc>
      </w:tr>
      <w:tr w:rsidR="002A569B" w:rsidRPr="002A569B" w14:paraId="09673C45" w14:textId="77777777" w:rsidTr="004C3F3E">
        <w:trPr>
          <w:trHeight w:val="350"/>
        </w:trPr>
        <w:tc>
          <w:tcPr>
            <w:tcW w:w="425" w:type="dxa"/>
            <w:tcBorders>
              <w:top w:val="single" w:sz="7" w:space="0" w:color="000000"/>
              <w:left w:val="single" w:sz="7" w:space="0" w:color="000000"/>
              <w:bottom w:val="single" w:sz="7" w:space="0" w:color="000000"/>
              <w:right w:val="single" w:sz="7" w:space="0" w:color="000000"/>
            </w:tcBorders>
          </w:tcPr>
          <w:p w14:paraId="469321BB"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8 </w:t>
            </w:r>
          </w:p>
        </w:tc>
        <w:tc>
          <w:tcPr>
            <w:tcW w:w="5955" w:type="dxa"/>
            <w:tcBorders>
              <w:top w:val="single" w:sz="7" w:space="0" w:color="000000"/>
              <w:left w:val="single" w:sz="7" w:space="0" w:color="000000"/>
              <w:bottom w:val="single" w:sz="7" w:space="0" w:color="000000"/>
              <w:right w:val="single" w:sz="7" w:space="0" w:color="000000"/>
            </w:tcBorders>
          </w:tcPr>
          <w:p w14:paraId="1581D07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Pescados, mariscos por Kg. </w:t>
            </w:r>
          </w:p>
        </w:tc>
        <w:tc>
          <w:tcPr>
            <w:tcW w:w="1131" w:type="dxa"/>
            <w:tcBorders>
              <w:top w:val="single" w:sz="7" w:space="0" w:color="000000"/>
              <w:left w:val="single" w:sz="7" w:space="0" w:color="000000"/>
              <w:bottom w:val="single" w:sz="7" w:space="0" w:color="000000"/>
              <w:right w:val="single" w:sz="7" w:space="0" w:color="000000"/>
            </w:tcBorders>
          </w:tcPr>
          <w:p w14:paraId="3027FED0" w14:textId="77777777" w:rsidR="002A569B" w:rsidRPr="002A569B" w:rsidRDefault="002A569B" w:rsidP="00263068">
            <w:pPr>
              <w:ind w:right="101"/>
              <w:jc w:val="both"/>
              <w:rPr>
                <w:rFonts w:ascii="Arial" w:eastAsia="Arial" w:hAnsi="Arial" w:cs="Arial"/>
                <w:color w:val="000000"/>
                <w:sz w:val="24"/>
              </w:rPr>
            </w:pPr>
            <w:r w:rsidRPr="002A569B">
              <w:rPr>
                <w:rFonts w:ascii="Arial" w:eastAsia="Arial" w:hAnsi="Arial" w:cs="Arial"/>
                <w:color w:val="000000"/>
              </w:rPr>
              <w:t xml:space="preserve">0,120 </w:t>
            </w:r>
          </w:p>
        </w:tc>
      </w:tr>
      <w:tr w:rsidR="002A569B" w:rsidRPr="002A569B" w14:paraId="6A755E40" w14:textId="77777777" w:rsidTr="004C3F3E">
        <w:trPr>
          <w:trHeight w:val="391"/>
        </w:trPr>
        <w:tc>
          <w:tcPr>
            <w:tcW w:w="425" w:type="dxa"/>
            <w:tcBorders>
              <w:top w:val="single" w:sz="7" w:space="0" w:color="000000"/>
              <w:left w:val="single" w:sz="7" w:space="0" w:color="000000"/>
              <w:bottom w:val="single" w:sz="7" w:space="0" w:color="000000"/>
              <w:right w:val="single" w:sz="7" w:space="0" w:color="000000"/>
            </w:tcBorders>
            <w:vAlign w:val="center"/>
          </w:tcPr>
          <w:p w14:paraId="587FDA36" w14:textId="77777777" w:rsidR="002A569B" w:rsidRPr="002A569B" w:rsidRDefault="002A569B" w:rsidP="00263068">
            <w:pPr>
              <w:ind w:right="131"/>
              <w:jc w:val="both"/>
              <w:rPr>
                <w:rFonts w:ascii="Arial" w:eastAsia="Arial" w:hAnsi="Arial" w:cs="Arial"/>
                <w:color w:val="000000"/>
                <w:sz w:val="24"/>
              </w:rPr>
            </w:pPr>
            <w:r w:rsidRPr="002A569B">
              <w:rPr>
                <w:rFonts w:ascii="Arial" w:eastAsia="Arial" w:hAnsi="Arial" w:cs="Arial"/>
                <w:color w:val="000000"/>
              </w:rPr>
              <w:t xml:space="preserve">9 </w:t>
            </w:r>
          </w:p>
        </w:tc>
        <w:tc>
          <w:tcPr>
            <w:tcW w:w="5955" w:type="dxa"/>
            <w:tcBorders>
              <w:top w:val="single" w:sz="7" w:space="0" w:color="000000"/>
              <w:left w:val="single" w:sz="7" w:space="0" w:color="000000"/>
              <w:bottom w:val="single" w:sz="7" w:space="0" w:color="000000"/>
              <w:right w:val="single" w:sz="7" w:space="0" w:color="000000"/>
            </w:tcBorders>
          </w:tcPr>
          <w:p w14:paraId="3BE33DD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Fiambres (Jamón crudo, Bondiola y Afines) y afines por Kg. </w:t>
            </w:r>
          </w:p>
        </w:tc>
        <w:tc>
          <w:tcPr>
            <w:tcW w:w="1131" w:type="dxa"/>
            <w:tcBorders>
              <w:top w:val="single" w:sz="7" w:space="0" w:color="000000"/>
              <w:left w:val="single" w:sz="7" w:space="0" w:color="000000"/>
              <w:bottom w:val="single" w:sz="7" w:space="0" w:color="000000"/>
              <w:right w:val="single" w:sz="7" w:space="0" w:color="000000"/>
            </w:tcBorders>
          </w:tcPr>
          <w:p w14:paraId="17C7E3A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0,160 </w:t>
            </w:r>
          </w:p>
        </w:tc>
      </w:tr>
      <w:tr w:rsidR="002A569B" w:rsidRPr="002A569B" w14:paraId="7621C50A" w14:textId="77777777" w:rsidTr="004C3F3E">
        <w:trPr>
          <w:trHeight w:val="350"/>
        </w:trPr>
        <w:tc>
          <w:tcPr>
            <w:tcW w:w="425" w:type="dxa"/>
            <w:tcBorders>
              <w:top w:val="single" w:sz="7" w:space="0" w:color="000000"/>
              <w:left w:val="single" w:sz="7" w:space="0" w:color="000000"/>
              <w:bottom w:val="single" w:sz="7" w:space="0" w:color="000000"/>
              <w:right w:val="single" w:sz="7" w:space="0" w:color="000000"/>
            </w:tcBorders>
          </w:tcPr>
          <w:p w14:paraId="33AD9C43" w14:textId="77777777" w:rsidR="002A569B" w:rsidRPr="002A569B" w:rsidRDefault="002A569B" w:rsidP="00263068">
            <w:pPr>
              <w:ind w:right="141"/>
              <w:jc w:val="both"/>
              <w:rPr>
                <w:rFonts w:ascii="Arial" w:eastAsia="Arial" w:hAnsi="Arial" w:cs="Arial"/>
                <w:color w:val="000000"/>
                <w:sz w:val="24"/>
              </w:rPr>
            </w:pPr>
            <w:r w:rsidRPr="002A569B">
              <w:rPr>
                <w:rFonts w:ascii="Arial" w:eastAsia="Arial" w:hAnsi="Arial" w:cs="Arial"/>
                <w:color w:val="000000"/>
              </w:rPr>
              <w:t xml:space="preserve">10 </w:t>
            </w:r>
          </w:p>
        </w:tc>
        <w:tc>
          <w:tcPr>
            <w:tcW w:w="5955" w:type="dxa"/>
            <w:tcBorders>
              <w:top w:val="single" w:sz="7" w:space="0" w:color="000000"/>
              <w:left w:val="single" w:sz="7" w:space="0" w:color="000000"/>
              <w:bottom w:val="single" w:sz="7" w:space="0" w:color="000000"/>
              <w:right w:val="single" w:sz="7" w:space="0" w:color="000000"/>
            </w:tcBorders>
          </w:tcPr>
          <w:p w14:paraId="2650761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Fiambres (Jamón cocido, Paleta, Salame y Afines)</w:t>
            </w:r>
          </w:p>
        </w:tc>
        <w:tc>
          <w:tcPr>
            <w:tcW w:w="1131" w:type="dxa"/>
            <w:tcBorders>
              <w:top w:val="single" w:sz="7" w:space="0" w:color="000000"/>
              <w:left w:val="single" w:sz="7" w:space="0" w:color="000000"/>
              <w:bottom w:val="single" w:sz="7" w:space="0" w:color="000000"/>
              <w:right w:val="single" w:sz="7" w:space="0" w:color="000000"/>
            </w:tcBorders>
          </w:tcPr>
          <w:p w14:paraId="77CFB363" w14:textId="77777777" w:rsidR="002A569B" w:rsidRPr="002A569B" w:rsidRDefault="002A569B" w:rsidP="00263068">
            <w:pPr>
              <w:tabs>
                <w:tab w:val="right" w:pos="1111"/>
              </w:tabs>
              <w:jc w:val="both"/>
              <w:rPr>
                <w:rFonts w:ascii="Arial" w:eastAsia="Arial" w:hAnsi="Arial" w:cs="Arial"/>
                <w:color w:val="000000"/>
                <w:sz w:val="24"/>
              </w:rPr>
            </w:pPr>
            <w:r w:rsidRPr="002A569B">
              <w:rPr>
                <w:rFonts w:ascii="Arial" w:eastAsia="Arial" w:hAnsi="Arial" w:cs="Arial"/>
                <w:color w:val="000000"/>
              </w:rPr>
              <w:t xml:space="preserve"> </w:t>
            </w:r>
            <w:r w:rsidRPr="002A569B">
              <w:rPr>
                <w:rFonts w:ascii="Arial" w:eastAsia="Arial" w:hAnsi="Arial" w:cs="Arial"/>
                <w:color w:val="000000"/>
              </w:rPr>
              <w:tab/>
              <w:t xml:space="preserve">0,150 </w:t>
            </w:r>
          </w:p>
        </w:tc>
      </w:tr>
    </w:tbl>
    <w:p w14:paraId="0890F604" w14:textId="77777777" w:rsidR="002A569B" w:rsidRPr="002A569B" w:rsidRDefault="002A569B" w:rsidP="00263068">
      <w:pPr>
        <w:spacing w:after="0" w:line="240" w:lineRule="auto"/>
        <w:ind w:right="46"/>
        <w:jc w:val="both"/>
        <w:rPr>
          <w:rFonts w:ascii="Arial" w:eastAsia="Arial" w:hAnsi="Arial" w:cs="Arial"/>
          <w:color w:val="000000"/>
          <w:sz w:val="24"/>
          <w:lang w:val="es-MX" w:eastAsia="es-MX"/>
        </w:rPr>
      </w:pPr>
    </w:p>
    <w:tbl>
      <w:tblPr>
        <w:tblStyle w:val="TableGrid"/>
        <w:tblW w:w="8105" w:type="dxa"/>
        <w:tblInd w:w="984" w:type="dxa"/>
        <w:tblCellMar>
          <w:top w:w="15" w:type="dxa"/>
          <w:right w:w="7" w:type="dxa"/>
        </w:tblCellMar>
        <w:tblLook w:val="04A0" w:firstRow="1" w:lastRow="0" w:firstColumn="1" w:lastColumn="0" w:noHBand="0" w:noVBand="1"/>
      </w:tblPr>
      <w:tblGrid>
        <w:gridCol w:w="544"/>
        <w:gridCol w:w="5303"/>
        <w:gridCol w:w="563"/>
        <w:gridCol w:w="1132"/>
        <w:gridCol w:w="563"/>
      </w:tblGrid>
      <w:tr w:rsidR="002A569B" w:rsidRPr="002A569B" w14:paraId="50A84983" w14:textId="77777777" w:rsidTr="004C3F3E">
        <w:trPr>
          <w:gridAfter w:val="1"/>
          <w:wAfter w:w="563" w:type="dxa"/>
          <w:trHeight w:val="310"/>
        </w:trPr>
        <w:tc>
          <w:tcPr>
            <w:tcW w:w="544" w:type="dxa"/>
            <w:tcBorders>
              <w:top w:val="single" w:sz="7" w:space="0" w:color="000000"/>
              <w:left w:val="single" w:sz="7" w:space="0" w:color="000000"/>
              <w:bottom w:val="single" w:sz="7" w:space="0" w:color="000000"/>
              <w:right w:val="single" w:sz="7" w:space="0" w:color="000000"/>
            </w:tcBorders>
          </w:tcPr>
          <w:p w14:paraId="3C3AA1CA" w14:textId="77777777" w:rsidR="002A569B" w:rsidRPr="002A569B" w:rsidRDefault="002A569B" w:rsidP="00263068">
            <w:pPr>
              <w:jc w:val="both"/>
              <w:rPr>
                <w:rFonts w:ascii="Arial" w:eastAsia="Arial" w:hAnsi="Arial" w:cs="Arial"/>
                <w:color w:val="000000"/>
                <w:sz w:val="24"/>
              </w:rPr>
            </w:pPr>
          </w:p>
        </w:tc>
        <w:tc>
          <w:tcPr>
            <w:tcW w:w="5866" w:type="dxa"/>
            <w:gridSpan w:val="2"/>
            <w:tcBorders>
              <w:top w:val="single" w:sz="7" w:space="0" w:color="000000"/>
              <w:left w:val="single" w:sz="7" w:space="0" w:color="000000"/>
              <w:bottom w:val="single" w:sz="7" w:space="0" w:color="000000"/>
              <w:right w:val="single" w:sz="7" w:space="0" w:color="000000"/>
            </w:tcBorders>
          </w:tcPr>
          <w:p w14:paraId="305D8DE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por Kg. </w:t>
            </w:r>
          </w:p>
        </w:tc>
        <w:tc>
          <w:tcPr>
            <w:tcW w:w="1132" w:type="dxa"/>
            <w:tcBorders>
              <w:top w:val="single" w:sz="7" w:space="0" w:color="000000"/>
              <w:left w:val="single" w:sz="7" w:space="0" w:color="000000"/>
              <w:bottom w:val="single" w:sz="7" w:space="0" w:color="000000"/>
              <w:right w:val="single" w:sz="11" w:space="0" w:color="000000"/>
            </w:tcBorders>
          </w:tcPr>
          <w:p w14:paraId="101A0115" w14:textId="77777777" w:rsidR="002A569B" w:rsidRPr="002A569B" w:rsidRDefault="002A569B" w:rsidP="00263068">
            <w:pPr>
              <w:jc w:val="both"/>
              <w:rPr>
                <w:rFonts w:ascii="Arial" w:eastAsia="Arial" w:hAnsi="Arial" w:cs="Arial"/>
                <w:color w:val="000000"/>
                <w:sz w:val="24"/>
              </w:rPr>
            </w:pPr>
          </w:p>
        </w:tc>
      </w:tr>
      <w:tr w:rsidR="002A569B" w:rsidRPr="002A569B" w14:paraId="35073C50" w14:textId="77777777" w:rsidTr="004C3F3E">
        <w:trPr>
          <w:gridAfter w:val="1"/>
          <w:wAfter w:w="563" w:type="dxa"/>
          <w:trHeight w:val="643"/>
        </w:trPr>
        <w:tc>
          <w:tcPr>
            <w:tcW w:w="544" w:type="dxa"/>
            <w:tcBorders>
              <w:top w:val="single" w:sz="7" w:space="0" w:color="000000"/>
              <w:left w:val="single" w:sz="7" w:space="0" w:color="000000"/>
              <w:bottom w:val="single" w:sz="7" w:space="0" w:color="000000"/>
              <w:right w:val="single" w:sz="7" w:space="0" w:color="000000"/>
            </w:tcBorders>
            <w:vAlign w:val="center"/>
          </w:tcPr>
          <w:p w14:paraId="6318F9FC"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lastRenderedPageBreak/>
              <w:t xml:space="preserve">11 </w:t>
            </w:r>
          </w:p>
        </w:tc>
        <w:tc>
          <w:tcPr>
            <w:tcW w:w="5866" w:type="dxa"/>
            <w:gridSpan w:val="2"/>
            <w:tcBorders>
              <w:top w:val="single" w:sz="7" w:space="0" w:color="000000"/>
              <w:left w:val="single" w:sz="7" w:space="0" w:color="000000"/>
              <w:bottom w:val="single" w:sz="7" w:space="0" w:color="000000"/>
              <w:right w:val="single" w:sz="7" w:space="0" w:color="000000"/>
            </w:tcBorders>
          </w:tcPr>
          <w:p w14:paraId="503B18C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Fiambres (Salchichón, Mortadela, y Afines) por Kg. </w:t>
            </w:r>
          </w:p>
        </w:tc>
        <w:tc>
          <w:tcPr>
            <w:tcW w:w="1132" w:type="dxa"/>
            <w:tcBorders>
              <w:top w:val="single" w:sz="7" w:space="0" w:color="000000"/>
              <w:left w:val="single" w:sz="7" w:space="0" w:color="000000"/>
              <w:bottom w:val="single" w:sz="7" w:space="0" w:color="000000"/>
              <w:right w:val="single" w:sz="11" w:space="0" w:color="000000"/>
            </w:tcBorders>
            <w:vAlign w:val="center"/>
          </w:tcPr>
          <w:p w14:paraId="063186A6"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0,110 </w:t>
            </w:r>
          </w:p>
        </w:tc>
      </w:tr>
      <w:tr w:rsidR="002A569B" w:rsidRPr="002A569B" w14:paraId="4FDB110B" w14:textId="77777777" w:rsidTr="004C3F3E">
        <w:trPr>
          <w:gridAfter w:val="1"/>
          <w:wAfter w:w="563" w:type="dxa"/>
          <w:trHeight w:val="350"/>
        </w:trPr>
        <w:tc>
          <w:tcPr>
            <w:tcW w:w="544" w:type="dxa"/>
            <w:tcBorders>
              <w:top w:val="single" w:sz="7" w:space="0" w:color="000000"/>
              <w:left w:val="single" w:sz="7" w:space="0" w:color="000000"/>
              <w:bottom w:val="single" w:sz="7" w:space="0" w:color="000000"/>
              <w:right w:val="single" w:sz="7" w:space="0" w:color="000000"/>
            </w:tcBorders>
          </w:tcPr>
          <w:p w14:paraId="71A190C4"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12 </w:t>
            </w:r>
          </w:p>
        </w:tc>
        <w:tc>
          <w:tcPr>
            <w:tcW w:w="5866" w:type="dxa"/>
            <w:gridSpan w:val="2"/>
            <w:tcBorders>
              <w:top w:val="single" w:sz="7" w:space="0" w:color="000000"/>
              <w:left w:val="single" w:sz="7" w:space="0" w:color="000000"/>
              <w:bottom w:val="single" w:sz="7" w:space="0" w:color="000000"/>
              <w:right w:val="single" w:sz="7" w:space="0" w:color="000000"/>
            </w:tcBorders>
          </w:tcPr>
          <w:p w14:paraId="5E3BA8E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Chacinados por Kg. </w:t>
            </w:r>
          </w:p>
        </w:tc>
        <w:tc>
          <w:tcPr>
            <w:tcW w:w="1132" w:type="dxa"/>
            <w:tcBorders>
              <w:top w:val="single" w:sz="7" w:space="0" w:color="000000"/>
              <w:left w:val="single" w:sz="7" w:space="0" w:color="000000"/>
              <w:bottom w:val="single" w:sz="7" w:space="0" w:color="000000"/>
              <w:right w:val="single" w:sz="11" w:space="0" w:color="000000"/>
            </w:tcBorders>
          </w:tcPr>
          <w:p w14:paraId="31CAE5B5"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0,140 </w:t>
            </w:r>
          </w:p>
        </w:tc>
      </w:tr>
      <w:tr w:rsidR="002A569B" w:rsidRPr="002A569B" w14:paraId="0B265BF8" w14:textId="77777777" w:rsidTr="004C3F3E">
        <w:trPr>
          <w:gridAfter w:val="1"/>
          <w:wAfter w:w="563" w:type="dxa"/>
          <w:trHeight w:val="348"/>
        </w:trPr>
        <w:tc>
          <w:tcPr>
            <w:tcW w:w="544" w:type="dxa"/>
            <w:tcBorders>
              <w:top w:val="single" w:sz="7" w:space="0" w:color="000000"/>
              <w:left w:val="single" w:sz="7" w:space="0" w:color="000000"/>
              <w:bottom w:val="single" w:sz="7" w:space="0" w:color="000000"/>
              <w:right w:val="single" w:sz="7" w:space="0" w:color="000000"/>
            </w:tcBorders>
          </w:tcPr>
          <w:p w14:paraId="2229A6FE"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13 </w:t>
            </w:r>
          </w:p>
        </w:tc>
        <w:tc>
          <w:tcPr>
            <w:tcW w:w="5866" w:type="dxa"/>
            <w:gridSpan w:val="2"/>
            <w:tcBorders>
              <w:top w:val="single" w:sz="7" w:space="0" w:color="000000"/>
              <w:left w:val="single" w:sz="7" w:space="0" w:color="000000"/>
              <w:bottom w:val="single" w:sz="7" w:space="0" w:color="000000"/>
              <w:right w:val="single" w:sz="7" w:space="0" w:color="000000"/>
            </w:tcBorders>
          </w:tcPr>
          <w:p w14:paraId="32F8298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Derivados lácteos por litro </w:t>
            </w:r>
          </w:p>
        </w:tc>
        <w:tc>
          <w:tcPr>
            <w:tcW w:w="1132" w:type="dxa"/>
            <w:tcBorders>
              <w:top w:val="single" w:sz="7" w:space="0" w:color="000000"/>
              <w:left w:val="single" w:sz="7" w:space="0" w:color="000000"/>
              <w:bottom w:val="single" w:sz="7" w:space="0" w:color="000000"/>
              <w:right w:val="single" w:sz="11" w:space="0" w:color="000000"/>
            </w:tcBorders>
          </w:tcPr>
          <w:p w14:paraId="755CFB6C"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0,040 </w:t>
            </w:r>
          </w:p>
        </w:tc>
      </w:tr>
      <w:tr w:rsidR="002A569B" w:rsidRPr="002A569B" w14:paraId="5C83555D" w14:textId="77777777" w:rsidTr="004C3F3E">
        <w:trPr>
          <w:gridAfter w:val="1"/>
          <w:wAfter w:w="563" w:type="dxa"/>
          <w:trHeight w:val="350"/>
        </w:trPr>
        <w:tc>
          <w:tcPr>
            <w:tcW w:w="544" w:type="dxa"/>
            <w:tcBorders>
              <w:top w:val="single" w:sz="7" w:space="0" w:color="000000"/>
              <w:left w:val="single" w:sz="7" w:space="0" w:color="000000"/>
              <w:bottom w:val="single" w:sz="7" w:space="0" w:color="000000"/>
              <w:right w:val="single" w:sz="7" w:space="0" w:color="000000"/>
            </w:tcBorders>
          </w:tcPr>
          <w:p w14:paraId="59A2E4C7"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14 </w:t>
            </w:r>
          </w:p>
        </w:tc>
        <w:tc>
          <w:tcPr>
            <w:tcW w:w="5866" w:type="dxa"/>
            <w:gridSpan w:val="2"/>
            <w:tcBorders>
              <w:top w:val="single" w:sz="7" w:space="0" w:color="000000"/>
              <w:left w:val="single" w:sz="7" w:space="0" w:color="000000"/>
              <w:bottom w:val="single" w:sz="7" w:space="0" w:color="000000"/>
              <w:right w:val="single" w:sz="7" w:space="0" w:color="000000"/>
            </w:tcBorders>
          </w:tcPr>
          <w:p w14:paraId="592F7C2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Leche por litro </w:t>
            </w:r>
          </w:p>
        </w:tc>
        <w:tc>
          <w:tcPr>
            <w:tcW w:w="1132" w:type="dxa"/>
            <w:tcBorders>
              <w:top w:val="single" w:sz="7" w:space="0" w:color="000000"/>
              <w:left w:val="single" w:sz="7" w:space="0" w:color="000000"/>
              <w:bottom w:val="single" w:sz="7" w:space="0" w:color="000000"/>
              <w:right w:val="single" w:sz="11" w:space="0" w:color="000000"/>
            </w:tcBorders>
          </w:tcPr>
          <w:p w14:paraId="0DBB10E2"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0,050 </w:t>
            </w:r>
          </w:p>
        </w:tc>
      </w:tr>
      <w:tr w:rsidR="002A569B" w:rsidRPr="002A569B" w14:paraId="27F06375" w14:textId="77777777" w:rsidTr="004C3F3E">
        <w:trPr>
          <w:gridAfter w:val="1"/>
          <w:wAfter w:w="563" w:type="dxa"/>
          <w:trHeight w:val="350"/>
        </w:trPr>
        <w:tc>
          <w:tcPr>
            <w:tcW w:w="544" w:type="dxa"/>
            <w:tcBorders>
              <w:top w:val="single" w:sz="7" w:space="0" w:color="000000"/>
              <w:left w:val="single" w:sz="7" w:space="0" w:color="000000"/>
              <w:bottom w:val="single" w:sz="7" w:space="0" w:color="000000"/>
              <w:right w:val="single" w:sz="7" w:space="0" w:color="000000"/>
            </w:tcBorders>
          </w:tcPr>
          <w:p w14:paraId="356EB185"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15 </w:t>
            </w:r>
          </w:p>
        </w:tc>
        <w:tc>
          <w:tcPr>
            <w:tcW w:w="5866" w:type="dxa"/>
            <w:gridSpan w:val="2"/>
            <w:tcBorders>
              <w:top w:val="single" w:sz="7" w:space="0" w:color="000000"/>
              <w:left w:val="single" w:sz="7" w:space="0" w:color="000000"/>
              <w:bottom w:val="single" w:sz="7" w:space="0" w:color="000000"/>
              <w:right w:val="single" w:sz="7" w:space="0" w:color="000000"/>
            </w:tcBorders>
          </w:tcPr>
          <w:p w14:paraId="729D01E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Quesos por kilo </w:t>
            </w:r>
          </w:p>
        </w:tc>
        <w:tc>
          <w:tcPr>
            <w:tcW w:w="1132" w:type="dxa"/>
            <w:tcBorders>
              <w:top w:val="single" w:sz="7" w:space="0" w:color="000000"/>
              <w:left w:val="single" w:sz="7" w:space="0" w:color="000000"/>
              <w:bottom w:val="single" w:sz="7" w:space="0" w:color="000000"/>
              <w:right w:val="single" w:sz="11" w:space="0" w:color="000000"/>
            </w:tcBorders>
          </w:tcPr>
          <w:p w14:paraId="0C5EB271" w14:textId="77777777" w:rsidR="002A569B" w:rsidRPr="002A569B" w:rsidRDefault="002A569B" w:rsidP="00263068">
            <w:pPr>
              <w:ind w:right="61"/>
              <w:jc w:val="both"/>
              <w:rPr>
                <w:rFonts w:ascii="Arial" w:eastAsia="Arial" w:hAnsi="Arial" w:cs="Arial"/>
                <w:color w:val="000000"/>
                <w:sz w:val="24"/>
              </w:rPr>
            </w:pPr>
            <w:r w:rsidRPr="002A569B">
              <w:rPr>
                <w:rFonts w:ascii="Arial" w:eastAsia="Arial" w:hAnsi="Arial" w:cs="Arial"/>
                <w:color w:val="000000"/>
              </w:rPr>
              <w:t xml:space="preserve">0,110 </w:t>
            </w:r>
          </w:p>
        </w:tc>
      </w:tr>
      <w:tr w:rsidR="002A569B" w:rsidRPr="002A569B" w14:paraId="25E3E06A" w14:textId="77777777" w:rsidTr="004C3F3E">
        <w:trPr>
          <w:gridAfter w:val="1"/>
          <w:wAfter w:w="563" w:type="dxa"/>
          <w:trHeight w:val="350"/>
        </w:trPr>
        <w:tc>
          <w:tcPr>
            <w:tcW w:w="7542" w:type="dxa"/>
            <w:gridSpan w:val="4"/>
            <w:tcBorders>
              <w:top w:val="single" w:sz="7" w:space="0" w:color="000000"/>
              <w:left w:val="single" w:sz="7" w:space="0" w:color="000000"/>
              <w:bottom w:val="single" w:sz="7" w:space="0" w:color="000000"/>
              <w:right w:val="single" w:sz="11" w:space="0" w:color="000000"/>
            </w:tcBorders>
          </w:tcPr>
          <w:p w14:paraId="4C24412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b)        Frutas y Verduras</w:t>
            </w:r>
            <w:r w:rsidRPr="002A569B">
              <w:rPr>
                <w:rFonts w:ascii="Arial" w:eastAsia="Arial" w:hAnsi="Arial" w:cs="Arial"/>
                <w:color w:val="000000"/>
              </w:rPr>
              <w:t xml:space="preserve"> </w:t>
            </w:r>
          </w:p>
        </w:tc>
      </w:tr>
      <w:tr w:rsidR="002A569B" w:rsidRPr="002A569B" w14:paraId="4568E0B1" w14:textId="77777777" w:rsidTr="004C3F3E">
        <w:trPr>
          <w:gridAfter w:val="1"/>
          <w:wAfter w:w="563" w:type="dxa"/>
          <w:trHeight w:val="351"/>
        </w:trPr>
        <w:tc>
          <w:tcPr>
            <w:tcW w:w="544" w:type="dxa"/>
            <w:tcBorders>
              <w:top w:val="single" w:sz="7" w:space="0" w:color="000000"/>
              <w:left w:val="single" w:sz="7" w:space="0" w:color="000000"/>
              <w:bottom w:val="single" w:sz="7" w:space="0" w:color="000000"/>
              <w:right w:val="single" w:sz="7" w:space="0" w:color="000000"/>
            </w:tcBorders>
          </w:tcPr>
          <w:p w14:paraId="32251049" w14:textId="77777777" w:rsidR="002A569B" w:rsidRPr="002A569B" w:rsidRDefault="002A569B" w:rsidP="00263068">
            <w:pPr>
              <w:ind w:right="85"/>
              <w:jc w:val="both"/>
              <w:rPr>
                <w:rFonts w:ascii="Arial" w:eastAsia="Arial" w:hAnsi="Arial" w:cs="Arial"/>
                <w:color w:val="000000"/>
                <w:sz w:val="24"/>
              </w:rPr>
            </w:pPr>
            <w:r w:rsidRPr="002A569B">
              <w:rPr>
                <w:rFonts w:ascii="Arial" w:eastAsia="Arial" w:hAnsi="Arial" w:cs="Arial"/>
                <w:color w:val="000000"/>
              </w:rPr>
              <w:t xml:space="preserve">1 </w:t>
            </w:r>
          </w:p>
        </w:tc>
        <w:tc>
          <w:tcPr>
            <w:tcW w:w="5866" w:type="dxa"/>
            <w:gridSpan w:val="2"/>
            <w:tcBorders>
              <w:top w:val="single" w:sz="7" w:space="0" w:color="000000"/>
              <w:left w:val="single" w:sz="7" w:space="0" w:color="000000"/>
              <w:bottom w:val="single" w:sz="7" w:space="0" w:color="000000"/>
              <w:right w:val="single" w:sz="7" w:space="0" w:color="000000"/>
            </w:tcBorders>
          </w:tcPr>
          <w:p w14:paraId="52EE88D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Frutas y verduras deshidratadas por Kg. </w:t>
            </w:r>
          </w:p>
        </w:tc>
        <w:tc>
          <w:tcPr>
            <w:tcW w:w="1132" w:type="dxa"/>
            <w:tcBorders>
              <w:top w:val="single" w:sz="7" w:space="0" w:color="000000"/>
              <w:left w:val="single" w:sz="7" w:space="0" w:color="000000"/>
              <w:bottom w:val="single" w:sz="7" w:space="0" w:color="000000"/>
              <w:right w:val="single" w:sz="11" w:space="0" w:color="000000"/>
            </w:tcBorders>
          </w:tcPr>
          <w:p w14:paraId="2403EB5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0,120 </w:t>
            </w:r>
          </w:p>
        </w:tc>
      </w:tr>
      <w:tr w:rsidR="002A569B" w:rsidRPr="002A569B" w14:paraId="235F3717" w14:textId="77777777" w:rsidTr="004C3F3E">
        <w:trPr>
          <w:gridAfter w:val="1"/>
          <w:wAfter w:w="563" w:type="dxa"/>
          <w:trHeight w:val="350"/>
        </w:trPr>
        <w:tc>
          <w:tcPr>
            <w:tcW w:w="544" w:type="dxa"/>
            <w:tcBorders>
              <w:top w:val="single" w:sz="7" w:space="0" w:color="000000"/>
              <w:left w:val="single" w:sz="7" w:space="0" w:color="000000"/>
              <w:bottom w:val="single" w:sz="7" w:space="0" w:color="000000"/>
              <w:right w:val="single" w:sz="7" w:space="0" w:color="000000"/>
            </w:tcBorders>
          </w:tcPr>
          <w:p w14:paraId="6380CFF3" w14:textId="77777777" w:rsidR="002A569B" w:rsidRPr="002A569B" w:rsidRDefault="002A569B" w:rsidP="00263068">
            <w:pPr>
              <w:ind w:right="85"/>
              <w:jc w:val="both"/>
              <w:rPr>
                <w:rFonts w:ascii="Arial" w:eastAsia="Arial" w:hAnsi="Arial" w:cs="Arial"/>
                <w:color w:val="000000"/>
                <w:sz w:val="24"/>
              </w:rPr>
            </w:pPr>
            <w:r w:rsidRPr="002A569B">
              <w:rPr>
                <w:rFonts w:ascii="Arial" w:eastAsia="Arial" w:hAnsi="Arial" w:cs="Arial"/>
                <w:color w:val="000000"/>
              </w:rPr>
              <w:t xml:space="preserve">2 </w:t>
            </w:r>
          </w:p>
        </w:tc>
        <w:tc>
          <w:tcPr>
            <w:tcW w:w="5866" w:type="dxa"/>
            <w:gridSpan w:val="2"/>
            <w:tcBorders>
              <w:top w:val="single" w:sz="7" w:space="0" w:color="000000"/>
              <w:left w:val="single" w:sz="7" w:space="0" w:color="000000"/>
              <w:bottom w:val="single" w:sz="7" w:space="0" w:color="000000"/>
              <w:right w:val="single" w:sz="7" w:space="0" w:color="000000"/>
            </w:tcBorders>
          </w:tcPr>
          <w:p w14:paraId="5FB67B7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Frutas y verduras por Kg. </w:t>
            </w:r>
          </w:p>
        </w:tc>
        <w:tc>
          <w:tcPr>
            <w:tcW w:w="1132" w:type="dxa"/>
            <w:tcBorders>
              <w:top w:val="single" w:sz="7" w:space="0" w:color="000000"/>
              <w:left w:val="single" w:sz="7" w:space="0" w:color="000000"/>
              <w:bottom w:val="single" w:sz="7" w:space="0" w:color="000000"/>
              <w:right w:val="single" w:sz="11" w:space="0" w:color="000000"/>
            </w:tcBorders>
          </w:tcPr>
          <w:p w14:paraId="76AB441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0,080 </w:t>
            </w:r>
          </w:p>
        </w:tc>
      </w:tr>
      <w:tr w:rsidR="002A569B" w:rsidRPr="002A569B" w14:paraId="7602E369" w14:textId="77777777" w:rsidTr="004C3F3E">
        <w:trPr>
          <w:gridAfter w:val="1"/>
          <w:wAfter w:w="563" w:type="dxa"/>
          <w:trHeight w:val="348"/>
        </w:trPr>
        <w:tc>
          <w:tcPr>
            <w:tcW w:w="544" w:type="dxa"/>
            <w:tcBorders>
              <w:top w:val="single" w:sz="7" w:space="0" w:color="000000"/>
              <w:left w:val="single" w:sz="7" w:space="0" w:color="000000"/>
              <w:bottom w:val="single" w:sz="7" w:space="0" w:color="000000"/>
              <w:right w:val="single" w:sz="7" w:space="0" w:color="000000"/>
            </w:tcBorders>
          </w:tcPr>
          <w:p w14:paraId="16D12B06" w14:textId="77777777" w:rsidR="002A569B" w:rsidRPr="002A569B" w:rsidRDefault="002A569B" w:rsidP="00263068">
            <w:pPr>
              <w:ind w:right="85"/>
              <w:jc w:val="both"/>
              <w:rPr>
                <w:rFonts w:ascii="Arial" w:eastAsia="Arial" w:hAnsi="Arial" w:cs="Arial"/>
                <w:color w:val="000000"/>
                <w:sz w:val="24"/>
              </w:rPr>
            </w:pPr>
            <w:r w:rsidRPr="002A569B">
              <w:rPr>
                <w:rFonts w:ascii="Arial" w:eastAsia="Arial" w:hAnsi="Arial" w:cs="Arial"/>
                <w:color w:val="000000"/>
              </w:rPr>
              <w:t xml:space="preserve">3 </w:t>
            </w:r>
          </w:p>
        </w:tc>
        <w:tc>
          <w:tcPr>
            <w:tcW w:w="5866" w:type="dxa"/>
            <w:gridSpan w:val="2"/>
            <w:tcBorders>
              <w:top w:val="single" w:sz="7" w:space="0" w:color="000000"/>
              <w:left w:val="single" w:sz="7" w:space="0" w:color="000000"/>
              <w:bottom w:val="single" w:sz="7" w:space="0" w:color="000000"/>
              <w:right w:val="single" w:sz="7" w:space="0" w:color="000000"/>
            </w:tcBorders>
          </w:tcPr>
          <w:p w14:paraId="716C4B7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Jugos de Frutas y/o hierbas por litro </w:t>
            </w:r>
          </w:p>
        </w:tc>
        <w:tc>
          <w:tcPr>
            <w:tcW w:w="1132" w:type="dxa"/>
            <w:tcBorders>
              <w:top w:val="single" w:sz="7" w:space="0" w:color="000000"/>
              <w:left w:val="single" w:sz="7" w:space="0" w:color="000000"/>
              <w:bottom w:val="single" w:sz="7" w:space="0" w:color="000000"/>
              <w:right w:val="single" w:sz="11" w:space="0" w:color="000000"/>
            </w:tcBorders>
          </w:tcPr>
          <w:p w14:paraId="6297D63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0,040 </w:t>
            </w:r>
          </w:p>
        </w:tc>
      </w:tr>
      <w:tr w:rsidR="002A569B" w:rsidRPr="002A569B" w14:paraId="5B73BB5C" w14:textId="77777777" w:rsidTr="004C3F3E">
        <w:trPr>
          <w:gridAfter w:val="1"/>
          <w:wAfter w:w="563" w:type="dxa"/>
          <w:trHeight w:val="350"/>
        </w:trPr>
        <w:tc>
          <w:tcPr>
            <w:tcW w:w="7542" w:type="dxa"/>
            <w:gridSpan w:val="4"/>
            <w:tcBorders>
              <w:top w:val="single" w:sz="7" w:space="0" w:color="000000"/>
              <w:left w:val="single" w:sz="7" w:space="0" w:color="000000"/>
              <w:bottom w:val="single" w:sz="7" w:space="0" w:color="000000"/>
              <w:right w:val="single" w:sz="11" w:space="0" w:color="000000"/>
            </w:tcBorders>
          </w:tcPr>
          <w:p w14:paraId="67DB19A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c)        Mercaderías No Perecederas</w:t>
            </w:r>
            <w:r w:rsidRPr="002A569B">
              <w:rPr>
                <w:rFonts w:ascii="Arial" w:eastAsia="Arial" w:hAnsi="Arial" w:cs="Arial"/>
                <w:color w:val="000000"/>
              </w:rPr>
              <w:t xml:space="preserve"> </w:t>
            </w:r>
          </w:p>
        </w:tc>
      </w:tr>
      <w:tr w:rsidR="002A569B" w:rsidRPr="002A569B" w14:paraId="7B7A4C7D"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01E7B242"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1 </w:t>
            </w:r>
          </w:p>
        </w:tc>
        <w:tc>
          <w:tcPr>
            <w:tcW w:w="5866" w:type="dxa"/>
            <w:gridSpan w:val="2"/>
            <w:tcBorders>
              <w:top w:val="single" w:sz="7" w:space="0" w:color="000000"/>
              <w:left w:val="single" w:sz="7" w:space="0" w:color="000000"/>
              <w:bottom w:val="single" w:sz="7" w:space="0" w:color="000000"/>
              <w:right w:val="single" w:sz="7" w:space="0" w:color="000000"/>
            </w:tcBorders>
          </w:tcPr>
          <w:p w14:paraId="30AE4EC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Té, yerba y afines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2A1179C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0,080 </w:t>
            </w:r>
          </w:p>
        </w:tc>
      </w:tr>
      <w:tr w:rsidR="002A569B" w:rsidRPr="002A569B" w14:paraId="68DFF83D"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1DD55F42"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2 </w:t>
            </w:r>
          </w:p>
        </w:tc>
        <w:tc>
          <w:tcPr>
            <w:tcW w:w="5866" w:type="dxa"/>
            <w:gridSpan w:val="2"/>
            <w:tcBorders>
              <w:top w:val="single" w:sz="7" w:space="0" w:color="000000"/>
              <w:left w:val="single" w:sz="7" w:space="0" w:color="000000"/>
              <w:bottom w:val="single" w:sz="7" w:space="0" w:color="000000"/>
              <w:right w:val="single" w:sz="7" w:space="0" w:color="000000"/>
            </w:tcBorders>
          </w:tcPr>
          <w:p w14:paraId="1DB4269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Café, cacao por kilo </w:t>
            </w:r>
          </w:p>
        </w:tc>
        <w:tc>
          <w:tcPr>
            <w:tcW w:w="1695" w:type="dxa"/>
            <w:gridSpan w:val="2"/>
            <w:tcBorders>
              <w:top w:val="single" w:sz="7" w:space="0" w:color="000000"/>
              <w:left w:val="single" w:sz="7" w:space="0" w:color="000000"/>
              <w:bottom w:val="single" w:sz="7" w:space="0" w:color="000000"/>
              <w:right w:val="single" w:sz="11" w:space="0" w:color="000000"/>
            </w:tcBorders>
          </w:tcPr>
          <w:p w14:paraId="233950D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0,100 </w:t>
            </w:r>
          </w:p>
        </w:tc>
      </w:tr>
      <w:tr w:rsidR="002A569B" w:rsidRPr="002A569B" w14:paraId="7950568A"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734320B6"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3 </w:t>
            </w:r>
          </w:p>
        </w:tc>
        <w:tc>
          <w:tcPr>
            <w:tcW w:w="5866" w:type="dxa"/>
            <w:gridSpan w:val="2"/>
            <w:tcBorders>
              <w:top w:val="single" w:sz="7" w:space="0" w:color="000000"/>
              <w:left w:val="single" w:sz="7" w:space="0" w:color="000000"/>
              <w:bottom w:val="single" w:sz="7" w:space="0" w:color="000000"/>
              <w:right w:val="single" w:sz="7" w:space="0" w:color="000000"/>
            </w:tcBorders>
          </w:tcPr>
          <w:p w14:paraId="714ADD2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Dulces varios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6013F95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0,128 </w:t>
            </w:r>
          </w:p>
        </w:tc>
      </w:tr>
      <w:tr w:rsidR="002A569B" w:rsidRPr="002A569B" w14:paraId="3F03ADAF" w14:textId="77777777" w:rsidTr="004C3F3E">
        <w:trPr>
          <w:trHeight w:val="348"/>
        </w:trPr>
        <w:tc>
          <w:tcPr>
            <w:tcW w:w="544" w:type="dxa"/>
            <w:tcBorders>
              <w:top w:val="single" w:sz="7" w:space="0" w:color="000000"/>
              <w:left w:val="single" w:sz="7" w:space="0" w:color="000000"/>
              <w:bottom w:val="single" w:sz="7" w:space="0" w:color="000000"/>
              <w:right w:val="single" w:sz="7" w:space="0" w:color="000000"/>
            </w:tcBorders>
          </w:tcPr>
          <w:p w14:paraId="1A14DC3A"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4 </w:t>
            </w:r>
          </w:p>
        </w:tc>
        <w:tc>
          <w:tcPr>
            <w:tcW w:w="5866" w:type="dxa"/>
            <w:gridSpan w:val="2"/>
            <w:tcBorders>
              <w:top w:val="single" w:sz="7" w:space="0" w:color="000000"/>
              <w:left w:val="single" w:sz="7" w:space="0" w:color="000000"/>
              <w:bottom w:val="single" w:sz="7" w:space="0" w:color="000000"/>
              <w:right w:val="single" w:sz="7" w:space="0" w:color="000000"/>
            </w:tcBorders>
          </w:tcPr>
          <w:p w14:paraId="2D516CB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Miel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27C4ABE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0,120 </w:t>
            </w:r>
          </w:p>
        </w:tc>
      </w:tr>
      <w:tr w:rsidR="002A569B" w:rsidRPr="002A569B" w14:paraId="596BDFFE"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0B2AFA94"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5 </w:t>
            </w:r>
          </w:p>
        </w:tc>
        <w:tc>
          <w:tcPr>
            <w:tcW w:w="5866" w:type="dxa"/>
            <w:gridSpan w:val="2"/>
            <w:tcBorders>
              <w:top w:val="single" w:sz="7" w:space="0" w:color="000000"/>
              <w:left w:val="single" w:sz="7" w:space="0" w:color="000000"/>
              <w:bottom w:val="single" w:sz="7" w:space="0" w:color="000000"/>
              <w:right w:val="single" w:sz="7" w:space="0" w:color="000000"/>
            </w:tcBorders>
          </w:tcPr>
          <w:p w14:paraId="0ADBB7B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Aderezos envasados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2A249B7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0,090 </w:t>
            </w:r>
          </w:p>
        </w:tc>
      </w:tr>
      <w:tr w:rsidR="002A569B" w:rsidRPr="002A569B" w14:paraId="1CFCF292"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1A7CF7FB"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6 </w:t>
            </w:r>
          </w:p>
        </w:tc>
        <w:tc>
          <w:tcPr>
            <w:tcW w:w="5866" w:type="dxa"/>
            <w:gridSpan w:val="2"/>
            <w:tcBorders>
              <w:top w:val="single" w:sz="7" w:space="0" w:color="000000"/>
              <w:left w:val="single" w:sz="7" w:space="0" w:color="000000"/>
              <w:bottom w:val="single" w:sz="7" w:space="0" w:color="000000"/>
              <w:right w:val="single" w:sz="7" w:space="0" w:color="000000"/>
            </w:tcBorders>
          </w:tcPr>
          <w:p w14:paraId="4742107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Azúcar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4C7E1BC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0,030 </w:t>
            </w:r>
          </w:p>
        </w:tc>
      </w:tr>
      <w:tr w:rsidR="002A569B" w:rsidRPr="002A569B" w14:paraId="4ABC85A2"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2EF28AE1"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7 </w:t>
            </w:r>
          </w:p>
        </w:tc>
        <w:tc>
          <w:tcPr>
            <w:tcW w:w="5866" w:type="dxa"/>
            <w:gridSpan w:val="2"/>
            <w:tcBorders>
              <w:top w:val="single" w:sz="7" w:space="0" w:color="000000"/>
              <w:left w:val="single" w:sz="7" w:space="0" w:color="000000"/>
              <w:bottom w:val="single" w:sz="7" w:space="0" w:color="000000"/>
              <w:right w:val="single" w:sz="7" w:space="0" w:color="000000"/>
            </w:tcBorders>
          </w:tcPr>
          <w:p w14:paraId="29C6AA4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Especies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457F967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0,090 </w:t>
            </w:r>
          </w:p>
        </w:tc>
      </w:tr>
      <w:tr w:rsidR="002A569B" w:rsidRPr="002A569B" w14:paraId="4FF9BE8C" w14:textId="77777777" w:rsidTr="004C3F3E">
        <w:trPr>
          <w:trHeight w:val="351"/>
        </w:trPr>
        <w:tc>
          <w:tcPr>
            <w:tcW w:w="544" w:type="dxa"/>
            <w:tcBorders>
              <w:top w:val="single" w:sz="7" w:space="0" w:color="000000"/>
              <w:left w:val="single" w:sz="7" w:space="0" w:color="000000"/>
              <w:bottom w:val="single" w:sz="7" w:space="0" w:color="000000"/>
              <w:right w:val="single" w:sz="7" w:space="0" w:color="000000"/>
            </w:tcBorders>
          </w:tcPr>
          <w:p w14:paraId="3D5F8459"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8 </w:t>
            </w:r>
          </w:p>
        </w:tc>
        <w:tc>
          <w:tcPr>
            <w:tcW w:w="5866" w:type="dxa"/>
            <w:gridSpan w:val="2"/>
            <w:tcBorders>
              <w:top w:val="single" w:sz="7" w:space="0" w:color="000000"/>
              <w:left w:val="single" w:sz="7" w:space="0" w:color="000000"/>
              <w:bottom w:val="single" w:sz="7" w:space="0" w:color="000000"/>
              <w:right w:val="single" w:sz="7" w:space="0" w:color="000000"/>
            </w:tcBorders>
          </w:tcPr>
          <w:p w14:paraId="146524C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Harinas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07407CA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0,030 </w:t>
            </w:r>
          </w:p>
        </w:tc>
      </w:tr>
      <w:tr w:rsidR="002A569B" w:rsidRPr="002A569B" w14:paraId="0A9951C8"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3B0FD215" w14:textId="77777777" w:rsidR="002A569B" w:rsidRPr="002A569B" w:rsidRDefault="002A569B" w:rsidP="00263068">
            <w:pPr>
              <w:ind w:right="80"/>
              <w:jc w:val="both"/>
              <w:rPr>
                <w:rFonts w:ascii="Arial" w:eastAsia="Arial" w:hAnsi="Arial" w:cs="Arial"/>
                <w:color w:val="000000"/>
                <w:sz w:val="24"/>
              </w:rPr>
            </w:pPr>
            <w:r w:rsidRPr="002A569B">
              <w:rPr>
                <w:rFonts w:ascii="Arial" w:eastAsia="Arial" w:hAnsi="Arial" w:cs="Arial"/>
                <w:color w:val="000000"/>
              </w:rPr>
              <w:t xml:space="preserve">9 </w:t>
            </w:r>
          </w:p>
        </w:tc>
        <w:tc>
          <w:tcPr>
            <w:tcW w:w="5866" w:type="dxa"/>
            <w:gridSpan w:val="2"/>
            <w:tcBorders>
              <w:top w:val="single" w:sz="7" w:space="0" w:color="000000"/>
              <w:left w:val="single" w:sz="7" w:space="0" w:color="000000"/>
              <w:bottom w:val="single" w:sz="7" w:space="0" w:color="000000"/>
              <w:right w:val="single" w:sz="7" w:space="0" w:color="000000"/>
            </w:tcBorders>
          </w:tcPr>
          <w:p w14:paraId="68FB459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Cereales en general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0AA8D8F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0,050 </w:t>
            </w:r>
          </w:p>
        </w:tc>
      </w:tr>
      <w:tr w:rsidR="002A569B" w:rsidRPr="002A569B" w14:paraId="632FACEE" w14:textId="77777777" w:rsidTr="004C3F3E">
        <w:trPr>
          <w:trHeight w:val="348"/>
        </w:trPr>
        <w:tc>
          <w:tcPr>
            <w:tcW w:w="544" w:type="dxa"/>
            <w:tcBorders>
              <w:top w:val="single" w:sz="7" w:space="0" w:color="000000"/>
              <w:left w:val="single" w:sz="7" w:space="0" w:color="000000"/>
              <w:bottom w:val="single" w:sz="7" w:space="0" w:color="000000"/>
              <w:right w:val="single" w:sz="7" w:space="0" w:color="000000"/>
            </w:tcBorders>
          </w:tcPr>
          <w:p w14:paraId="36E32067" w14:textId="77777777" w:rsidR="002A569B" w:rsidRPr="002A569B" w:rsidRDefault="002A569B" w:rsidP="00263068">
            <w:pPr>
              <w:ind w:right="89"/>
              <w:jc w:val="both"/>
              <w:rPr>
                <w:rFonts w:ascii="Arial" w:eastAsia="Arial" w:hAnsi="Arial" w:cs="Arial"/>
                <w:color w:val="000000"/>
                <w:sz w:val="24"/>
              </w:rPr>
            </w:pPr>
            <w:r w:rsidRPr="002A569B">
              <w:rPr>
                <w:rFonts w:ascii="Arial" w:eastAsia="Arial" w:hAnsi="Arial" w:cs="Arial"/>
                <w:color w:val="000000"/>
              </w:rPr>
              <w:t xml:space="preserve">10 </w:t>
            </w:r>
          </w:p>
        </w:tc>
        <w:tc>
          <w:tcPr>
            <w:tcW w:w="5866" w:type="dxa"/>
            <w:gridSpan w:val="2"/>
            <w:tcBorders>
              <w:top w:val="single" w:sz="7" w:space="0" w:color="000000"/>
              <w:left w:val="single" w:sz="7" w:space="0" w:color="000000"/>
              <w:bottom w:val="single" w:sz="7" w:space="0" w:color="000000"/>
              <w:right w:val="single" w:sz="7" w:space="0" w:color="000000"/>
            </w:tcBorders>
          </w:tcPr>
          <w:p w14:paraId="425ED27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Postres preparados o a preparar y afines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4ABD81F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0,080 </w:t>
            </w:r>
          </w:p>
        </w:tc>
      </w:tr>
      <w:tr w:rsidR="002A569B" w:rsidRPr="002A569B" w14:paraId="634340BC" w14:textId="77777777" w:rsidTr="004C3F3E">
        <w:trPr>
          <w:trHeight w:val="643"/>
        </w:trPr>
        <w:tc>
          <w:tcPr>
            <w:tcW w:w="544" w:type="dxa"/>
            <w:tcBorders>
              <w:top w:val="single" w:sz="7" w:space="0" w:color="000000"/>
              <w:left w:val="single" w:sz="7" w:space="0" w:color="000000"/>
              <w:bottom w:val="single" w:sz="7" w:space="0" w:color="000000"/>
              <w:right w:val="single" w:sz="7" w:space="0" w:color="000000"/>
            </w:tcBorders>
            <w:vAlign w:val="center"/>
          </w:tcPr>
          <w:p w14:paraId="370A1C40"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11 </w:t>
            </w:r>
          </w:p>
        </w:tc>
        <w:tc>
          <w:tcPr>
            <w:tcW w:w="5866" w:type="dxa"/>
            <w:gridSpan w:val="2"/>
            <w:tcBorders>
              <w:top w:val="single" w:sz="7" w:space="0" w:color="000000"/>
              <w:left w:val="single" w:sz="7" w:space="0" w:color="000000"/>
              <w:bottom w:val="single" w:sz="7" w:space="0" w:color="000000"/>
              <w:right w:val="single" w:sz="7" w:space="0" w:color="000000"/>
            </w:tcBorders>
          </w:tcPr>
          <w:p w14:paraId="19EA8B6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Golosinas (caramelos, chupetines y afines) por Kg. </w:t>
            </w:r>
          </w:p>
        </w:tc>
        <w:tc>
          <w:tcPr>
            <w:tcW w:w="1695" w:type="dxa"/>
            <w:gridSpan w:val="2"/>
            <w:tcBorders>
              <w:top w:val="single" w:sz="7" w:space="0" w:color="000000"/>
              <w:left w:val="single" w:sz="7" w:space="0" w:color="000000"/>
              <w:bottom w:val="single" w:sz="7" w:space="0" w:color="000000"/>
              <w:right w:val="single" w:sz="11" w:space="0" w:color="000000"/>
            </w:tcBorders>
            <w:vAlign w:val="center"/>
          </w:tcPr>
          <w:p w14:paraId="55F2EB8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0,110 </w:t>
            </w:r>
          </w:p>
        </w:tc>
      </w:tr>
      <w:tr w:rsidR="002A569B" w:rsidRPr="002A569B" w14:paraId="4D30EB0A"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26175533"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12 </w:t>
            </w:r>
          </w:p>
        </w:tc>
        <w:tc>
          <w:tcPr>
            <w:tcW w:w="5866" w:type="dxa"/>
            <w:gridSpan w:val="2"/>
            <w:tcBorders>
              <w:top w:val="single" w:sz="7" w:space="0" w:color="000000"/>
              <w:left w:val="single" w:sz="7" w:space="0" w:color="000000"/>
              <w:bottom w:val="single" w:sz="7" w:space="0" w:color="000000"/>
              <w:right w:val="single" w:sz="7" w:space="0" w:color="000000"/>
            </w:tcBorders>
          </w:tcPr>
          <w:p w14:paraId="682C446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Chocolate, cacao y afines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0548996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0,110 </w:t>
            </w:r>
          </w:p>
        </w:tc>
      </w:tr>
      <w:tr w:rsidR="002A569B" w:rsidRPr="002A569B" w14:paraId="444C80D2"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68B5BF70"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13 </w:t>
            </w:r>
          </w:p>
        </w:tc>
        <w:tc>
          <w:tcPr>
            <w:tcW w:w="5866" w:type="dxa"/>
            <w:gridSpan w:val="2"/>
            <w:tcBorders>
              <w:top w:val="single" w:sz="7" w:space="0" w:color="000000"/>
              <w:left w:val="single" w:sz="7" w:space="0" w:color="000000"/>
              <w:bottom w:val="single" w:sz="7" w:space="0" w:color="000000"/>
              <w:right w:val="single" w:sz="7" w:space="0" w:color="000000"/>
            </w:tcBorders>
          </w:tcPr>
          <w:p w14:paraId="1F7E1F9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Sal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448F30B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0,030 </w:t>
            </w:r>
          </w:p>
        </w:tc>
      </w:tr>
      <w:tr w:rsidR="002A569B" w:rsidRPr="002A569B" w14:paraId="66F7782E"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45F6D5CD"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14 </w:t>
            </w:r>
          </w:p>
        </w:tc>
        <w:tc>
          <w:tcPr>
            <w:tcW w:w="5866" w:type="dxa"/>
            <w:gridSpan w:val="2"/>
            <w:tcBorders>
              <w:top w:val="single" w:sz="7" w:space="0" w:color="000000"/>
              <w:left w:val="single" w:sz="7" w:space="0" w:color="000000"/>
              <w:bottom w:val="single" w:sz="7" w:space="0" w:color="000000"/>
              <w:right w:val="single" w:sz="7" w:space="0" w:color="000000"/>
            </w:tcBorders>
          </w:tcPr>
          <w:p w14:paraId="2974E75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Aceite de oliva por litro </w:t>
            </w:r>
          </w:p>
        </w:tc>
        <w:tc>
          <w:tcPr>
            <w:tcW w:w="1695" w:type="dxa"/>
            <w:gridSpan w:val="2"/>
            <w:tcBorders>
              <w:top w:val="single" w:sz="7" w:space="0" w:color="000000"/>
              <w:left w:val="single" w:sz="7" w:space="0" w:color="000000"/>
              <w:bottom w:val="single" w:sz="7" w:space="0" w:color="000000"/>
              <w:right w:val="single" w:sz="11" w:space="0" w:color="000000"/>
            </w:tcBorders>
          </w:tcPr>
          <w:p w14:paraId="04DB2A6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0,100 </w:t>
            </w:r>
          </w:p>
        </w:tc>
      </w:tr>
      <w:tr w:rsidR="002A569B" w:rsidRPr="002A569B" w14:paraId="7987B27E"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3ECA5BB8"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15 </w:t>
            </w:r>
          </w:p>
        </w:tc>
        <w:tc>
          <w:tcPr>
            <w:tcW w:w="5866" w:type="dxa"/>
            <w:gridSpan w:val="2"/>
            <w:tcBorders>
              <w:top w:val="single" w:sz="7" w:space="0" w:color="000000"/>
              <w:left w:val="single" w:sz="7" w:space="0" w:color="000000"/>
              <w:bottom w:val="single" w:sz="7" w:space="0" w:color="000000"/>
              <w:right w:val="single" w:sz="7" w:space="0" w:color="000000"/>
            </w:tcBorders>
          </w:tcPr>
          <w:p w14:paraId="742D87F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Aceites en general por litro </w:t>
            </w:r>
          </w:p>
        </w:tc>
        <w:tc>
          <w:tcPr>
            <w:tcW w:w="1695" w:type="dxa"/>
            <w:gridSpan w:val="2"/>
            <w:tcBorders>
              <w:top w:val="single" w:sz="7" w:space="0" w:color="000000"/>
              <w:left w:val="single" w:sz="7" w:space="0" w:color="000000"/>
              <w:bottom w:val="single" w:sz="7" w:space="0" w:color="000000"/>
              <w:right w:val="single" w:sz="11" w:space="0" w:color="000000"/>
            </w:tcBorders>
          </w:tcPr>
          <w:p w14:paraId="11C6250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0,050 </w:t>
            </w:r>
          </w:p>
        </w:tc>
      </w:tr>
      <w:tr w:rsidR="002A569B" w:rsidRPr="002A569B" w14:paraId="71C6E82F" w14:textId="77777777" w:rsidTr="004C3F3E">
        <w:trPr>
          <w:trHeight w:val="348"/>
        </w:trPr>
        <w:tc>
          <w:tcPr>
            <w:tcW w:w="544" w:type="dxa"/>
            <w:tcBorders>
              <w:top w:val="single" w:sz="7" w:space="0" w:color="000000"/>
              <w:left w:val="single" w:sz="7" w:space="0" w:color="000000"/>
              <w:bottom w:val="single" w:sz="7" w:space="0" w:color="000000"/>
              <w:right w:val="single" w:sz="7" w:space="0" w:color="000000"/>
            </w:tcBorders>
          </w:tcPr>
          <w:p w14:paraId="65D77F03"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16 </w:t>
            </w:r>
          </w:p>
        </w:tc>
        <w:tc>
          <w:tcPr>
            <w:tcW w:w="5866" w:type="dxa"/>
            <w:gridSpan w:val="2"/>
            <w:tcBorders>
              <w:top w:val="single" w:sz="7" w:space="0" w:color="000000"/>
              <w:left w:val="single" w:sz="7" w:space="0" w:color="000000"/>
              <w:bottom w:val="single" w:sz="7" w:space="0" w:color="000000"/>
              <w:right w:val="single" w:sz="7" w:space="0" w:color="000000"/>
            </w:tcBorders>
          </w:tcPr>
          <w:p w14:paraId="17307E0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Conservas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3A5F36D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0,090 </w:t>
            </w:r>
          </w:p>
        </w:tc>
      </w:tr>
      <w:tr w:rsidR="002A569B" w:rsidRPr="002A569B" w14:paraId="7C655365"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76C6415E"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17 </w:t>
            </w:r>
          </w:p>
        </w:tc>
        <w:tc>
          <w:tcPr>
            <w:tcW w:w="5866" w:type="dxa"/>
            <w:gridSpan w:val="2"/>
            <w:tcBorders>
              <w:top w:val="single" w:sz="7" w:space="0" w:color="000000"/>
              <w:left w:val="single" w:sz="7" w:space="0" w:color="000000"/>
              <w:bottom w:val="single" w:sz="7" w:space="0" w:color="000000"/>
              <w:right w:val="single" w:sz="7" w:space="0" w:color="000000"/>
            </w:tcBorders>
          </w:tcPr>
          <w:p w14:paraId="2EC69B6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Cigarrillos, por cartón de 10 unidades </w:t>
            </w:r>
          </w:p>
        </w:tc>
        <w:tc>
          <w:tcPr>
            <w:tcW w:w="1695" w:type="dxa"/>
            <w:gridSpan w:val="2"/>
            <w:tcBorders>
              <w:top w:val="single" w:sz="7" w:space="0" w:color="000000"/>
              <w:left w:val="single" w:sz="7" w:space="0" w:color="000000"/>
              <w:bottom w:val="single" w:sz="7" w:space="0" w:color="000000"/>
              <w:right w:val="single" w:sz="11" w:space="0" w:color="000000"/>
            </w:tcBorders>
          </w:tcPr>
          <w:p w14:paraId="14437ED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1,000 </w:t>
            </w:r>
          </w:p>
        </w:tc>
      </w:tr>
      <w:tr w:rsidR="002A569B" w:rsidRPr="002A569B" w14:paraId="71722767" w14:textId="77777777" w:rsidTr="004C3F3E">
        <w:trPr>
          <w:trHeight w:val="351"/>
        </w:trPr>
        <w:tc>
          <w:tcPr>
            <w:tcW w:w="544" w:type="dxa"/>
            <w:tcBorders>
              <w:top w:val="single" w:sz="7" w:space="0" w:color="000000"/>
              <w:left w:val="single" w:sz="7" w:space="0" w:color="000000"/>
              <w:bottom w:val="single" w:sz="7" w:space="0" w:color="000000"/>
              <w:right w:val="single" w:sz="7" w:space="0" w:color="000000"/>
            </w:tcBorders>
          </w:tcPr>
          <w:p w14:paraId="563D355D" w14:textId="77777777" w:rsidR="002A569B" w:rsidRPr="002A569B" w:rsidRDefault="002A569B" w:rsidP="00263068">
            <w:pPr>
              <w:ind w:right="94"/>
              <w:jc w:val="both"/>
              <w:rPr>
                <w:rFonts w:ascii="Arial" w:eastAsia="Arial" w:hAnsi="Arial" w:cs="Arial"/>
                <w:color w:val="000000"/>
                <w:sz w:val="24"/>
              </w:rPr>
            </w:pPr>
            <w:r w:rsidRPr="002A569B">
              <w:rPr>
                <w:rFonts w:ascii="Arial" w:eastAsia="Arial" w:hAnsi="Arial" w:cs="Arial"/>
                <w:color w:val="000000"/>
              </w:rPr>
              <w:t xml:space="preserve">18 </w:t>
            </w:r>
          </w:p>
        </w:tc>
        <w:tc>
          <w:tcPr>
            <w:tcW w:w="5866" w:type="dxa"/>
            <w:gridSpan w:val="2"/>
            <w:tcBorders>
              <w:top w:val="single" w:sz="7" w:space="0" w:color="000000"/>
              <w:left w:val="single" w:sz="7" w:space="0" w:color="000000"/>
              <w:bottom w:val="single" w:sz="7" w:space="0" w:color="000000"/>
              <w:right w:val="single" w:sz="7" w:space="0" w:color="000000"/>
            </w:tcBorders>
          </w:tcPr>
          <w:p w14:paraId="05350B6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Alimentos para mascotas y similares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5F022C8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0,060 </w:t>
            </w:r>
          </w:p>
        </w:tc>
      </w:tr>
      <w:tr w:rsidR="002A569B" w:rsidRPr="002A569B" w14:paraId="1E30C52A" w14:textId="77777777" w:rsidTr="004C3F3E">
        <w:trPr>
          <w:trHeight w:val="350"/>
        </w:trPr>
        <w:tc>
          <w:tcPr>
            <w:tcW w:w="8105" w:type="dxa"/>
            <w:gridSpan w:val="5"/>
            <w:tcBorders>
              <w:top w:val="single" w:sz="7" w:space="0" w:color="000000"/>
              <w:left w:val="single" w:sz="7" w:space="0" w:color="000000"/>
              <w:bottom w:val="single" w:sz="7" w:space="0" w:color="000000"/>
              <w:right w:val="single" w:sz="11" w:space="0" w:color="000000"/>
            </w:tcBorders>
          </w:tcPr>
          <w:p w14:paraId="435E92C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d)       Mercaderías Perecederas</w:t>
            </w:r>
            <w:r w:rsidRPr="002A569B">
              <w:rPr>
                <w:rFonts w:ascii="Arial" w:eastAsia="Arial" w:hAnsi="Arial" w:cs="Arial"/>
                <w:color w:val="000000"/>
              </w:rPr>
              <w:t xml:space="preserve"> </w:t>
            </w:r>
          </w:p>
        </w:tc>
      </w:tr>
      <w:tr w:rsidR="002A569B" w:rsidRPr="002A569B" w14:paraId="07E01BC5"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5008A7EF" w14:textId="77777777" w:rsidR="002A569B" w:rsidRPr="002A569B" w:rsidRDefault="002A569B" w:rsidP="00263068">
            <w:pPr>
              <w:ind w:right="85"/>
              <w:jc w:val="both"/>
              <w:rPr>
                <w:rFonts w:ascii="Arial" w:eastAsia="Arial" w:hAnsi="Arial" w:cs="Arial"/>
                <w:color w:val="000000"/>
                <w:sz w:val="24"/>
              </w:rPr>
            </w:pPr>
            <w:r w:rsidRPr="002A569B">
              <w:rPr>
                <w:rFonts w:ascii="Arial" w:eastAsia="Arial" w:hAnsi="Arial" w:cs="Arial"/>
                <w:color w:val="000000"/>
              </w:rPr>
              <w:t xml:space="preserve">1 </w:t>
            </w:r>
          </w:p>
        </w:tc>
        <w:tc>
          <w:tcPr>
            <w:tcW w:w="5866" w:type="dxa"/>
            <w:gridSpan w:val="2"/>
            <w:tcBorders>
              <w:top w:val="single" w:sz="7" w:space="0" w:color="000000"/>
              <w:left w:val="single" w:sz="7" w:space="0" w:color="000000"/>
              <w:bottom w:val="single" w:sz="7" w:space="0" w:color="000000"/>
              <w:right w:val="single" w:sz="7" w:space="0" w:color="000000"/>
            </w:tcBorders>
          </w:tcPr>
          <w:p w14:paraId="771F673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Pastas Frescas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0AC6CE2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0,120 </w:t>
            </w:r>
          </w:p>
        </w:tc>
      </w:tr>
      <w:tr w:rsidR="002A569B" w:rsidRPr="002A569B" w14:paraId="3DC629FE"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3B96075E" w14:textId="77777777" w:rsidR="002A569B" w:rsidRPr="002A569B" w:rsidRDefault="002A569B" w:rsidP="00263068">
            <w:pPr>
              <w:ind w:right="85"/>
              <w:jc w:val="both"/>
              <w:rPr>
                <w:rFonts w:ascii="Arial" w:eastAsia="Arial" w:hAnsi="Arial" w:cs="Arial"/>
                <w:color w:val="000000"/>
                <w:sz w:val="24"/>
              </w:rPr>
            </w:pPr>
            <w:r w:rsidRPr="002A569B">
              <w:rPr>
                <w:rFonts w:ascii="Arial" w:eastAsia="Arial" w:hAnsi="Arial" w:cs="Arial"/>
                <w:color w:val="000000"/>
              </w:rPr>
              <w:t xml:space="preserve">2 </w:t>
            </w:r>
          </w:p>
        </w:tc>
        <w:tc>
          <w:tcPr>
            <w:tcW w:w="5866" w:type="dxa"/>
            <w:gridSpan w:val="2"/>
            <w:tcBorders>
              <w:top w:val="single" w:sz="7" w:space="0" w:color="000000"/>
              <w:left w:val="single" w:sz="7" w:space="0" w:color="000000"/>
              <w:bottom w:val="single" w:sz="7" w:space="0" w:color="000000"/>
              <w:right w:val="single" w:sz="7" w:space="0" w:color="000000"/>
            </w:tcBorders>
          </w:tcPr>
          <w:p w14:paraId="05A580D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Pastas Secas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394C437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0,040 </w:t>
            </w:r>
          </w:p>
        </w:tc>
      </w:tr>
      <w:tr w:rsidR="002A569B" w:rsidRPr="002A569B" w14:paraId="2EB006F2"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7645BA5B" w14:textId="77777777" w:rsidR="002A569B" w:rsidRPr="002A569B" w:rsidRDefault="002A569B" w:rsidP="00263068">
            <w:pPr>
              <w:ind w:right="85"/>
              <w:jc w:val="both"/>
              <w:rPr>
                <w:rFonts w:ascii="Arial" w:eastAsia="Arial" w:hAnsi="Arial" w:cs="Arial"/>
                <w:color w:val="000000"/>
                <w:sz w:val="24"/>
              </w:rPr>
            </w:pPr>
            <w:r w:rsidRPr="002A569B">
              <w:rPr>
                <w:rFonts w:ascii="Arial" w:eastAsia="Arial" w:hAnsi="Arial" w:cs="Arial"/>
                <w:color w:val="000000"/>
              </w:rPr>
              <w:t xml:space="preserve">3 </w:t>
            </w:r>
          </w:p>
        </w:tc>
        <w:tc>
          <w:tcPr>
            <w:tcW w:w="5866" w:type="dxa"/>
            <w:gridSpan w:val="2"/>
            <w:tcBorders>
              <w:top w:val="single" w:sz="7" w:space="0" w:color="000000"/>
              <w:left w:val="single" w:sz="7" w:space="0" w:color="000000"/>
              <w:bottom w:val="single" w:sz="7" w:space="0" w:color="000000"/>
              <w:right w:val="single" w:sz="7" w:space="0" w:color="000000"/>
            </w:tcBorders>
          </w:tcPr>
          <w:p w14:paraId="6C0B210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Pan Fresco por Kg. </w:t>
            </w:r>
          </w:p>
        </w:tc>
        <w:tc>
          <w:tcPr>
            <w:tcW w:w="1695" w:type="dxa"/>
            <w:gridSpan w:val="2"/>
            <w:tcBorders>
              <w:top w:val="single" w:sz="7" w:space="0" w:color="000000"/>
              <w:left w:val="single" w:sz="7" w:space="0" w:color="000000"/>
              <w:bottom w:val="single" w:sz="7" w:space="0" w:color="000000"/>
              <w:right w:val="single" w:sz="11" w:space="0" w:color="000000"/>
            </w:tcBorders>
          </w:tcPr>
          <w:p w14:paraId="01FF000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0,080 </w:t>
            </w:r>
          </w:p>
        </w:tc>
      </w:tr>
      <w:tr w:rsidR="002A569B" w:rsidRPr="002A569B" w14:paraId="219618CC" w14:textId="77777777" w:rsidTr="004C3F3E">
        <w:trPr>
          <w:trHeight w:val="348"/>
        </w:trPr>
        <w:tc>
          <w:tcPr>
            <w:tcW w:w="544" w:type="dxa"/>
            <w:tcBorders>
              <w:top w:val="single" w:sz="7" w:space="0" w:color="000000"/>
              <w:left w:val="single" w:sz="7" w:space="0" w:color="000000"/>
              <w:bottom w:val="single" w:sz="7" w:space="0" w:color="000000"/>
              <w:right w:val="single" w:sz="7" w:space="0" w:color="000000"/>
            </w:tcBorders>
          </w:tcPr>
          <w:p w14:paraId="320750ED"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t xml:space="preserve">4 </w:t>
            </w:r>
          </w:p>
        </w:tc>
        <w:tc>
          <w:tcPr>
            <w:tcW w:w="5866" w:type="dxa"/>
            <w:gridSpan w:val="2"/>
            <w:tcBorders>
              <w:top w:val="single" w:sz="7" w:space="0" w:color="000000"/>
              <w:left w:val="single" w:sz="7" w:space="0" w:color="000000"/>
              <w:bottom w:val="single" w:sz="7" w:space="0" w:color="000000"/>
              <w:right w:val="single" w:sz="7" w:space="0" w:color="000000"/>
            </w:tcBorders>
          </w:tcPr>
          <w:p w14:paraId="5DB86AD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Productos de panificación por Kg. </w:t>
            </w:r>
          </w:p>
        </w:tc>
        <w:tc>
          <w:tcPr>
            <w:tcW w:w="1695" w:type="dxa"/>
            <w:gridSpan w:val="2"/>
            <w:tcBorders>
              <w:top w:val="single" w:sz="7" w:space="0" w:color="000000"/>
              <w:left w:val="single" w:sz="7" w:space="0" w:color="000000"/>
              <w:bottom w:val="single" w:sz="7" w:space="0" w:color="000000"/>
              <w:right w:val="single" w:sz="7" w:space="0" w:color="000000"/>
            </w:tcBorders>
          </w:tcPr>
          <w:p w14:paraId="06E8872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0,150 </w:t>
            </w:r>
          </w:p>
        </w:tc>
      </w:tr>
      <w:tr w:rsidR="002A569B" w:rsidRPr="002A569B" w14:paraId="5385FE6D"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164208FA"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t xml:space="preserve">5 </w:t>
            </w:r>
          </w:p>
        </w:tc>
        <w:tc>
          <w:tcPr>
            <w:tcW w:w="5866" w:type="dxa"/>
            <w:gridSpan w:val="2"/>
            <w:tcBorders>
              <w:top w:val="single" w:sz="7" w:space="0" w:color="000000"/>
              <w:left w:val="single" w:sz="7" w:space="0" w:color="000000"/>
              <w:bottom w:val="single" w:sz="7" w:space="0" w:color="000000"/>
              <w:right w:val="single" w:sz="7" w:space="0" w:color="000000"/>
            </w:tcBorders>
          </w:tcPr>
          <w:p w14:paraId="7E5F218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Helados por litro </w:t>
            </w:r>
          </w:p>
        </w:tc>
        <w:tc>
          <w:tcPr>
            <w:tcW w:w="1695" w:type="dxa"/>
            <w:gridSpan w:val="2"/>
            <w:tcBorders>
              <w:top w:val="single" w:sz="7" w:space="0" w:color="000000"/>
              <w:left w:val="single" w:sz="7" w:space="0" w:color="000000"/>
              <w:bottom w:val="single" w:sz="7" w:space="0" w:color="000000"/>
              <w:right w:val="single" w:sz="7" w:space="0" w:color="000000"/>
            </w:tcBorders>
          </w:tcPr>
          <w:p w14:paraId="2295450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0,128 </w:t>
            </w:r>
          </w:p>
        </w:tc>
      </w:tr>
      <w:tr w:rsidR="002A569B" w:rsidRPr="002A569B" w14:paraId="738AC863"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567E701E"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t xml:space="preserve">6 </w:t>
            </w:r>
          </w:p>
        </w:tc>
        <w:tc>
          <w:tcPr>
            <w:tcW w:w="5866" w:type="dxa"/>
            <w:gridSpan w:val="2"/>
            <w:tcBorders>
              <w:top w:val="single" w:sz="7" w:space="0" w:color="000000"/>
              <w:left w:val="single" w:sz="7" w:space="0" w:color="000000"/>
              <w:bottom w:val="single" w:sz="7" w:space="0" w:color="000000"/>
              <w:right w:val="single" w:sz="7" w:space="0" w:color="000000"/>
            </w:tcBorders>
          </w:tcPr>
          <w:p w14:paraId="4BA0048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Alfajores x kg </w:t>
            </w:r>
          </w:p>
        </w:tc>
        <w:tc>
          <w:tcPr>
            <w:tcW w:w="1695" w:type="dxa"/>
            <w:gridSpan w:val="2"/>
            <w:tcBorders>
              <w:top w:val="single" w:sz="7" w:space="0" w:color="000000"/>
              <w:left w:val="single" w:sz="7" w:space="0" w:color="000000"/>
              <w:bottom w:val="single" w:sz="7" w:space="0" w:color="000000"/>
              <w:right w:val="single" w:sz="7" w:space="0" w:color="000000"/>
            </w:tcBorders>
          </w:tcPr>
          <w:p w14:paraId="54DB139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0,150 </w:t>
            </w:r>
          </w:p>
        </w:tc>
      </w:tr>
      <w:tr w:rsidR="002A569B" w:rsidRPr="002A569B" w14:paraId="4F346A34"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2E3683F0"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t xml:space="preserve">7 </w:t>
            </w:r>
          </w:p>
        </w:tc>
        <w:tc>
          <w:tcPr>
            <w:tcW w:w="5866" w:type="dxa"/>
            <w:gridSpan w:val="2"/>
            <w:tcBorders>
              <w:top w:val="single" w:sz="7" w:space="0" w:color="000000"/>
              <w:left w:val="single" w:sz="7" w:space="0" w:color="000000"/>
              <w:bottom w:val="single" w:sz="7" w:space="0" w:color="000000"/>
              <w:right w:val="single" w:sz="7" w:space="0" w:color="000000"/>
            </w:tcBorders>
          </w:tcPr>
          <w:p w14:paraId="7C705F5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Sándwiches de Miga x kg </w:t>
            </w:r>
          </w:p>
        </w:tc>
        <w:tc>
          <w:tcPr>
            <w:tcW w:w="1695" w:type="dxa"/>
            <w:gridSpan w:val="2"/>
            <w:tcBorders>
              <w:top w:val="single" w:sz="7" w:space="0" w:color="000000"/>
              <w:left w:val="single" w:sz="7" w:space="0" w:color="000000"/>
              <w:bottom w:val="single" w:sz="7" w:space="0" w:color="000000"/>
              <w:right w:val="single" w:sz="7" w:space="0" w:color="000000"/>
            </w:tcBorders>
          </w:tcPr>
          <w:p w14:paraId="7E06353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0,150 </w:t>
            </w:r>
          </w:p>
        </w:tc>
      </w:tr>
      <w:tr w:rsidR="002A569B" w:rsidRPr="002A569B" w14:paraId="121CCE08"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28DB2409"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t xml:space="preserve">8 </w:t>
            </w:r>
          </w:p>
        </w:tc>
        <w:tc>
          <w:tcPr>
            <w:tcW w:w="5866" w:type="dxa"/>
            <w:gridSpan w:val="2"/>
            <w:tcBorders>
              <w:top w:val="single" w:sz="7" w:space="0" w:color="000000"/>
              <w:left w:val="single" w:sz="7" w:space="0" w:color="000000"/>
              <w:bottom w:val="single" w:sz="7" w:space="0" w:color="000000"/>
              <w:right w:val="single" w:sz="7" w:space="0" w:color="000000"/>
            </w:tcBorders>
          </w:tcPr>
          <w:p w14:paraId="7A022A4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Congelados varios por kg </w:t>
            </w:r>
          </w:p>
        </w:tc>
        <w:tc>
          <w:tcPr>
            <w:tcW w:w="1695" w:type="dxa"/>
            <w:gridSpan w:val="2"/>
            <w:tcBorders>
              <w:top w:val="single" w:sz="7" w:space="0" w:color="000000"/>
              <w:left w:val="single" w:sz="7" w:space="0" w:color="000000"/>
              <w:bottom w:val="single" w:sz="7" w:space="0" w:color="000000"/>
              <w:right w:val="single" w:sz="7" w:space="0" w:color="000000"/>
            </w:tcBorders>
          </w:tcPr>
          <w:p w14:paraId="401C20A2"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0,190 </w:t>
            </w:r>
          </w:p>
        </w:tc>
      </w:tr>
      <w:tr w:rsidR="002A569B" w:rsidRPr="002A569B" w14:paraId="103A0B3A" w14:textId="77777777" w:rsidTr="004C3F3E">
        <w:trPr>
          <w:trHeight w:val="350"/>
        </w:trPr>
        <w:tc>
          <w:tcPr>
            <w:tcW w:w="5847" w:type="dxa"/>
            <w:gridSpan w:val="2"/>
            <w:tcBorders>
              <w:top w:val="single" w:sz="7" w:space="0" w:color="000000"/>
              <w:left w:val="single" w:sz="7" w:space="0" w:color="000000"/>
              <w:bottom w:val="single" w:sz="7" w:space="0" w:color="000000"/>
              <w:right w:val="nil"/>
            </w:tcBorders>
          </w:tcPr>
          <w:p w14:paraId="7618C0F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e)       Bebidas</w:t>
            </w:r>
            <w:r w:rsidRPr="002A569B">
              <w:rPr>
                <w:rFonts w:ascii="Arial" w:eastAsia="Arial" w:hAnsi="Arial" w:cs="Arial"/>
                <w:color w:val="000000"/>
              </w:rPr>
              <w:t xml:space="preserve"> </w:t>
            </w:r>
          </w:p>
        </w:tc>
        <w:tc>
          <w:tcPr>
            <w:tcW w:w="2258" w:type="dxa"/>
            <w:gridSpan w:val="3"/>
            <w:tcBorders>
              <w:top w:val="single" w:sz="7" w:space="0" w:color="000000"/>
              <w:left w:val="nil"/>
              <w:bottom w:val="single" w:sz="7" w:space="0" w:color="000000"/>
              <w:right w:val="single" w:sz="7" w:space="0" w:color="000000"/>
            </w:tcBorders>
          </w:tcPr>
          <w:p w14:paraId="2EAF2563" w14:textId="77777777" w:rsidR="002A569B" w:rsidRPr="002A569B" w:rsidRDefault="002A569B" w:rsidP="00263068">
            <w:pPr>
              <w:jc w:val="both"/>
              <w:rPr>
                <w:rFonts w:ascii="Arial" w:eastAsia="Arial" w:hAnsi="Arial" w:cs="Arial"/>
                <w:color w:val="000000"/>
                <w:sz w:val="24"/>
              </w:rPr>
            </w:pPr>
          </w:p>
        </w:tc>
      </w:tr>
      <w:tr w:rsidR="002A569B" w:rsidRPr="002A569B" w14:paraId="1EC9AE9C" w14:textId="77777777" w:rsidTr="004C3F3E">
        <w:trPr>
          <w:trHeight w:val="643"/>
        </w:trPr>
        <w:tc>
          <w:tcPr>
            <w:tcW w:w="544" w:type="dxa"/>
            <w:tcBorders>
              <w:top w:val="single" w:sz="7" w:space="0" w:color="000000"/>
              <w:left w:val="single" w:sz="7" w:space="0" w:color="000000"/>
              <w:bottom w:val="single" w:sz="7" w:space="0" w:color="000000"/>
              <w:right w:val="single" w:sz="7" w:space="0" w:color="000000"/>
            </w:tcBorders>
            <w:vAlign w:val="center"/>
          </w:tcPr>
          <w:p w14:paraId="1DCD75C2"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t xml:space="preserve">1 </w:t>
            </w:r>
          </w:p>
        </w:tc>
        <w:tc>
          <w:tcPr>
            <w:tcW w:w="5866" w:type="dxa"/>
            <w:gridSpan w:val="2"/>
            <w:tcBorders>
              <w:top w:val="single" w:sz="7" w:space="0" w:color="000000"/>
              <w:left w:val="single" w:sz="7" w:space="0" w:color="000000"/>
              <w:bottom w:val="single" w:sz="7" w:space="0" w:color="000000"/>
              <w:right w:val="single" w:sz="7" w:space="0" w:color="000000"/>
            </w:tcBorders>
          </w:tcPr>
          <w:p w14:paraId="6E2B441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Bebidas alcohólicas (cervezas, vinos y afines) por litro </w:t>
            </w:r>
          </w:p>
        </w:tc>
        <w:tc>
          <w:tcPr>
            <w:tcW w:w="1695" w:type="dxa"/>
            <w:gridSpan w:val="2"/>
            <w:tcBorders>
              <w:top w:val="single" w:sz="7" w:space="0" w:color="000000"/>
              <w:left w:val="single" w:sz="7" w:space="0" w:color="000000"/>
              <w:bottom w:val="single" w:sz="7" w:space="0" w:color="000000"/>
              <w:right w:val="single" w:sz="7" w:space="0" w:color="000000"/>
            </w:tcBorders>
            <w:vAlign w:val="center"/>
          </w:tcPr>
          <w:p w14:paraId="0CE0953B"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0,090 </w:t>
            </w:r>
          </w:p>
        </w:tc>
      </w:tr>
      <w:tr w:rsidR="002A569B" w:rsidRPr="002A569B" w14:paraId="1F62B035" w14:textId="77777777" w:rsidTr="004C3F3E">
        <w:trPr>
          <w:trHeight w:val="349"/>
        </w:trPr>
        <w:tc>
          <w:tcPr>
            <w:tcW w:w="544" w:type="dxa"/>
            <w:tcBorders>
              <w:top w:val="single" w:sz="7" w:space="0" w:color="000000"/>
              <w:left w:val="single" w:sz="7" w:space="0" w:color="000000"/>
              <w:bottom w:val="single" w:sz="7" w:space="0" w:color="000000"/>
              <w:right w:val="single" w:sz="7" w:space="0" w:color="000000"/>
            </w:tcBorders>
          </w:tcPr>
          <w:p w14:paraId="3A3C56A9"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t xml:space="preserve">2 </w:t>
            </w:r>
          </w:p>
        </w:tc>
        <w:tc>
          <w:tcPr>
            <w:tcW w:w="5866" w:type="dxa"/>
            <w:gridSpan w:val="2"/>
            <w:tcBorders>
              <w:top w:val="single" w:sz="7" w:space="0" w:color="000000"/>
              <w:left w:val="single" w:sz="7" w:space="0" w:color="000000"/>
              <w:bottom w:val="single" w:sz="7" w:space="0" w:color="000000"/>
              <w:right w:val="single" w:sz="7" w:space="0" w:color="000000"/>
            </w:tcBorders>
          </w:tcPr>
          <w:p w14:paraId="37D56FE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Bebidas alcohólicas (sidras y afines) por litro </w:t>
            </w:r>
          </w:p>
        </w:tc>
        <w:tc>
          <w:tcPr>
            <w:tcW w:w="1695" w:type="dxa"/>
            <w:gridSpan w:val="2"/>
            <w:tcBorders>
              <w:top w:val="single" w:sz="7" w:space="0" w:color="000000"/>
              <w:left w:val="single" w:sz="7" w:space="0" w:color="000000"/>
              <w:bottom w:val="single" w:sz="7" w:space="0" w:color="000000"/>
              <w:right w:val="single" w:sz="7" w:space="0" w:color="000000"/>
            </w:tcBorders>
          </w:tcPr>
          <w:p w14:paraId="1231E674"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0,120 </w:t>
            </w:r>
          </w:p>
        </w:tc>
      </w:tr>
      <w:tr w:rsidR="002A569B" w:rsidRPr="002A569B" w14:paraId="5BFDCAAE"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280EA058" w14:textId="77777777" w:rsidR="002A569B" w:rsidRPr="002A569B" w:rsidRDefault="002A569B" w:rsidP="00263068">
            <w:pPr>
              <w:ind w:right="145"/>
              <w:jc w:val="both"/>
              <w:rPr>
                <w:rFonts w:ascii="Arial" w:eastAsia="Arial" w:hAnsi="Arial" w:cs="Arial"/>
                <w:color w:val="000000"/>
                <w:sz w:val="24"/>
              </w:rPr>
            </w:pPr>
            <w:r w:rsidRPr="002A569B">
              <w:rPr>
                <w:rFonts w:ascii="Arial" w:eastAsia="Arial" w:hAnsi="Arial" w:cs="Arial"/>
                <w:color w:val="000000"/>
              </w:rPr>
              <w:lastRenderedPageBreak/>
              <w:t xml:space="preserve">3 </w:t>
            </w:r>
          </w:p>
        </w:tc>
        <w:tc>
          <w:tcPr>
            <w:tcW w:w="5866" w:type="dxa"/>
            <w:gridSpan w:val="2"/>
            <w:tcBorders>
              <w:top w:val="single" w:sz="7" w:space="0" w:color="000000"/>
              <w:left w:val="single" w:sz="7" w:space="0" w:color="000000"/>
              <w:bottom w:val="single" w:sz="7" w:space="0" w:color="000000"/>
              <w:right w:val="single" w:sz="7" w:space="0" w:color="000000"/>
            </w:tcBorders>
          </w:tcPr>
          <w:p w14:paraId="542A278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Bebidas alcohólicas (espumantes y afines) por litro</w:t>
            </w:r>
          </w:p>
        </w:tc>
        <w:tc>
          <w:tcPr>
            <w:tcW w:w="1695" w:type="dxa"/>
            <w:gridSpan w:val="2"/>
            <w:tcBorders>
              <w:top w:val="single" w:sz="7" w:space="0" w:color="000000"/>
              <w:left w:val="single" w:sz="7" w:space="0" w:color="000000"/>
              <w:bottom w:val="single" w:sz="7" w:space="0" w:color="000000"/>
              <w:right w:val="single" w:sz="7" w:space="0" w:color="000000"/>
            </w:tcBorders>
          </w:tcPr>
          <w:p w14:paraId="703C7FC0" w14:textId="77777777" w:rsidR="002A569B" w:rsidRPr="002A569B" w:rsidRDefault="002A569B" w:rsidP="00263068">
            <w:pPr>
              <w:tabs>
                <w:tab w:val="right" w:pos="1127"/>
              </w:tabs>
              <w:ind w:right="302"/>
              <w:jc w:val="both"/>
              <w:rPr>
                <w:rFonts w:ascii="Arial" w:eastAsia="Arial" w:hAnsi="Arial" w:cs="Arial"/>
                <w:color w:val="000000"/>
                <w:sz w:val="24"/>
              </w:rPr>
            </w:pPr>
            <w:r w:rsidRPr="002A569B">
              <w:rPr>
                <w:rFonts w:ascii="Arial" w:eastAsia="Arial" w:hAnsi="Arial" w:cs="Arial"/>
                <w:color w:val="000000"/>
              </w:rPr>
              <w:t xml:space="preserve"> </w:t>
            </w:r>
            <w:r w:rsidRPr="002A569B">
              <w:rPr>
                <w:rFonts w:ascii="Arial" w:eastAsia="Arial" w:hAnsi="Arial" w:cs="Arial"/>
                <w:color w:val="000000"/>
              </w:rPr>
              <w:tab/>
              <w:t xml:space="preserve">0,210 </w:t>
            </w:r>
          </w:p>
        </w:tc>
      </w:tr>
      <w:tr w:rsidR="002A569B" w:rsidRPr="002A569B" w14:paraId="0D971011" w14:textId="77777777" w:rsidTr="004C3F3E">
        <w:trPr>
          <w:trHeight w:val="602"/>
        </w:trPr>
        <w:tc>
          <w:tcPr>
            <w:tcW w:w="544" w:type="dxa"/>
            <w:tcBorders>
              <w:top w:val="single" w:sz="7" w:space="0" w:color="000000"/>
              <w:left w:val="single" w:sz="7" w:space="0" w:color="000000"/>
              <w:bottom w:val="single" w:sz="7" w:space="0" w:color="000000"/>
              <w:right w:val="single" w:sz="7" w:space="0" w:color="000000"/>
            </w:tcBorders>
            <w:vAlign w:val="center"/>
          </w:tcPr>
          <w:p w14:paraId="32555EA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4</w:t>
            </w:r>
          </w:p>
        </w:tc>
        <w:tc>
          <w:tcPr>
            <w:tcW w:w="5866" w:type="dxa"/>
            <w:gridSpan w:val="2"/>
            <w:tcBorders>
              <w:top w:val="single" w:sz="7" w:space="0" w:color="000000"/>
              <w:left w:val="single" w:sz="7" w:space="0" w:color="000000"/>
              <w:bottom w:val="single" w:sz="7" w:space="0" w:color="000000"/>
              <w:right w:val="single" w:sz="7" w:space="0" w:color="000000"/>
            </w:tcBorders>
          </w:tcPr>
          <w:p w14:paraId="101C5C7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Bebidas alcohólicas (whisky, licores y afines) por litro </w:t>
            </w:r>
          </w:p>
        </w:tc>
        <w:tc>
          <w:tcPr>
            <w:tcW w:w="1695" w:type="dxa"/>
            <w:gridSpan w:val="2"/>
            <w:tcBorders>
              <w:top w:val="single" w:sz="7" w:space="0" w:color="000000"/>
              <w:left w:val="single" w:sz="7" w:space="0" w:color="000000"/>
              <w:bottom w:val="single" w:sz="7" w:space="0" w:color="000000"/>
              <w:right w:val="single" w:sz="7" w:space="0" w:color="000000"/>
            </w:tcBorders>
          </w:tcPr>
          <w:p w14:paraId="2B154057"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 </w:t>
            </w:r>
          </w:p>
          <w:p w14:paraId="69521907"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0,400 </w:t>
            </w:r>
          </w:p>
        </w:tc>
      </w:tr>
      <w:tr w:rsidR="002A569B" w:rsidRPr="002A569B" w14:paraId="6A67096B" w14:textId="77777777" w:rsidTr="004C3F3E">
        <w:trPr>
          <w:trHeight w:val="643"/>
        </w:trPr>
        <w:tc>
          <w:tcPr>
            <w:tcW w:w="544" w:type="dxa"/>
            <w:tcBorders>
              <w:top w:val="single" w:sz="7" w:space="0" w:color="000000"/>
              <w:left w:val="single" w:sz="7" w:space="0" w:color="000000"/>
              <w:bottom w:val="single" w:sz="7" w:space="0" w:color="000000"/>
              <w:right w:val="single" w:sz="7" w:space="0" w:color="000000"/>
            </w:tcBorders>
            <w:vAlign w:val="center"/>
          </w:tcPr>
          <w:p w14:paraId="77500C9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5</w:t>
            </w:r>
          </w:p>
        </w:tc>
        <w:tc>
          <w:tcPr>
            <w:tcW w:w="5866" w:type="dxa"/>
            <w:gridSpan w:val="2"/>
            <w:tcBorders>
              <w:top w:val="single" w:sz="7" w:space="0" w:color="000000"/>
              <w:left w:val="single" w:sz="7" w:space="0" w:color="000000"/>
              <w:bottom w:val="single" w:sz="7" w:space="0" w:color="000000"/>
              <w:right w:val="single" w:sz="7" w:space="0" w:color="000000"/>
            </w:tcBorders>
          </w:tcPr>
          <w:p w14:paraId="54FF70A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Agua mineral proveniente de otras provincias, por litro </w:t>
            </w:r>
          </w:p>
        </w:tc>
        <w:tc>
          <w:tcPr>
            <w:tcW w:w="1695" w:type="dxa"/>
            <w:gridSpan w:val="2"/>
            <w:tcBorders>
              <w:top w:val="single" w:sz="7" w:space="0" w:color="000000"/>
              <w:left w:val="single" w:sz="7" w:space="0" w:color="000000"/>
              <w:bottom w:val="single" w:sz="7" w:space="0" w:color="000000"/>
              <w:right w:val="single" w:sz="7" w:space="0" w:color="000000"/>
            </w:tcBorders>
            <w:vAlign w:val="center"/>
          </w:tcPr>
          <w:p w14:paraId="66912C8D"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0,024 </w:t>
            </w:r>
          </w:p>
        </w:tc>
      </w:tr>
      <w:tr w:rsidR="002A569B" w:rsidRPr="002A569B" w14:paraId="2DB9902A" w14:textId="77777777" w:rsidTr="004C3F3E">
        <w:trPr>
          <w:trHeight w:val="643"/>
        </w:trPr>
        <w:tc>
          <w:tcPr>
            <w:tcW w:w="544" w:type="dxa"/>
            <w:tcBorders>
              <w:top w:val="single" w:sz="7" w:space="0" w:color="000000"/>
              <w:left w:val="single" w:sz="7" w:space="0" w:color="000000"/>
              <w:bottom w:val="single" w:sz="7" w:space="0" w:color="000000"/>
              <w:right w:val="single" w:sz="7" w:space="0" w:color="000000"/>
            </w:tcBorders>
            <w:vAlign w:val="center"/>
          </w:tcPr>
          <w:p w14:paraId="0DE132C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6</w:t>
            </w:r>
          </w:p>
        </w:tc>
        <w:tc>
          <w:tcPr>
            <w:tcW w:w="5866" w:type="dxa"/>
            <w:gridSpan w:val="2"/>
            <w:tcBorders>
              <w:top w:val="single" w:sz="7" w:space="0" w:color="000000"/>
              <w:left w:val="single" w:sz="7" w:space="0" w:color="000000"/>
              <w:bottom w:val="single" w:sz="7" w:space="0" w:color="000000"/>
              <w:right w:val="single" w:sz="7" w:space="0" w:color="000000"/>
            </w:tcBorders>
          </w:tcPr>
          <w:p w14:paraId="1366AFA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Agua mineral proveniente de la Provincia de San Luis, por litro </w:t>
            </w:r>
          </w:p>
        </w:tc>
        <w:tc>
          <w:tcPr>
            <w:tcW w:w="1695" w:type="dxa"/>
            <w:gridSpan w:val="2"/>
            <w:tcBorders>
              <w:top w:val="single" w:sz="7" w:space="0" w:color="000000"/>
              <w:left w:val="single" w:sz="7" w:space="0" w:color="000000"/>
              <w:bottom w:val="single" w:sz="7" w:space="0" w:color="000000"/>
              <w:right w:val="single" w:sz="7" w:space="0" w:color="000000"/>
            </w:tcBorders>
            <w:vAlign w:val="center"/>
          </w:tcPr>
          <w:p w14:paraId="656D5097"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0,012 </w:t>
            </w:r>
          </w:p>
        </w:tc>
      </w:tr>
      <w:tr w:rsidR="002A569B" w:rsidRPr="002A569B" w14:paraId="5EB991F4"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42DC76E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7</w:t>
            </w:r>
          </w:p>
        </w:tc>
        <w:tc>
          <w:tcPr>
            <w:tcW w:w="5866" w:type="dxa"/>
            <w:gridSpan w:val="2"/>
            <w:tcBorders>
              <w:top w:val="single" w:sz="7" w:space="0" w:color="000000"/>
              <w:left w:val="single" w:sz="7" w:space="0" w:color="000000"/>
              <w:bottom w:val="single" w:sz="7" w:space="0" w:color="000000"/>
              <w:right w:val="single" w:sz="7" w:space="0" w:color="000000"/>
            </w:tcBorders>
          </w:tcPr>
          <w:p w14:paraId="1ECA0EA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Gaseosas por litro </w:t>
            </w:r>
          </w:p>
        </w:tc>
        <w:tc>
          <w:tcPr>
            <w:tcW w:w="1695" w:type="dxa"/>
            <w:gridSpan w:val="2"/>
            <w:tcBorders>
              <w:top w:val="single" w:sz="7" w:space="0" w:color="000000"/>
              <w:left w:val="single" w:sz="7" w:space="0" w:color="000000"/>
              <w:bottom w:val="single" w:sz="7" w:space="0" w:color="000000"/>
              <w:right w:val="single" w:sz="7" w:space="0" w:color="000000"/>
            </w:tcBorders>
          </w:tcPr>
          <w:p w14:paraId="48A0DFE1"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0,080 </w:t>
            </w:r>
          </w:p>
        </w:tc>
      </w:tr>
      <w:tr w:rsidR="002A569B" w:rsidRPr="002A569B" w14:paraId="7520B59C" w14:textId="77777777" w:rsidTr="004C3F3E">
        <w:trPr>
          <w:trHeight w:val="350"/>
        </w:trPr>
        <w:tc>
          <w:tcPr>
            <w:tcW w:w="544" w:type="dxa"/>
            <w:tcBorders>
              <w:top w:val="single" w:sz="7" w:space="0" w:color="000000"/>
              <w:left w:val="single" w:sz="7" w:space="0" w:color="000000"/>
              <w:bottom w:val="single" w:sz="7" w:space="0" w:color="000000"/>
              <w:right w:val="single" w:sz="7" w:space="0" w:color="000000"/>
            </w:tcBorders>
          </w:tcPr>
          <w:p w14:paraId="102127F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8</w:t>
            </w:r>
          </w:p>
        </w:tc>
        <w:tc>
          <w:tcPr>
            <w:tcW w:w="5866" w:type="dxa"/>
            <w:gridSpan w:val="2"/>
            <w:tcBorders>
              <w:top w:val="single" w:sz="7" w:space="0" w:color="000000"/>
              <w:left w:val="single" w:sz="7" w:space="0" w:color="000000"/>
              <w:bottom w:val="single" w:sz="7" w:space="0" w:color="000000"/>
              <w:right w:val="single" w:sz="7" w:space="0" w:color="000000"/>
            </w:tcBorders>
          </w:tcPr>
          <w:p w14:paraId="6306FEE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Soda por litro </w:t>
            </w:r>
          </w:p>
        </w:tc>
        <w:tc>
          <w:tcPr>
            <w:tcW w:w="1695" w:type="dxa"/>
            <w:gridSpan w:val="2"/>
            <w:tcBorders>
              <w:top w:val="single" w:sz="7" w:space="0" w:color="000000"/>
              <w:left w:val="single" w:sz="7" w:space="0" w:color="000000"/>
              <w:bottom w:val="single" w:sz="7" w:space="0" w:color="000000"/>
              <w:right w:val="single" w:sz="7" w:space="0" w:color="000000"/>
            </w:tcBorders>
          </w:tcPr>
          <w:p w14:paraId="1E6DCB65"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0,007 </w:t>
            </w:r>
          </w:p>
        </w:tc>
      </w:tr>
      <w:tr w:rsidR="002A569B" w:rsidRPr="002A569B" w14:paraId="43252B78" w14:textId="77777777" w:rsidTr="004C3F3E">
        <w:trPr>
          <w:trHeight w:val="643"/>
        </w:trPr>
        <w:tc>
          <w:tcPr>
            <w:tcW w:w="544" w:type="dxa"/>
            <w:tcBorders>
              <w:top w:val="single" w:sz="7" w:space="0" w:color="000000"/>
              <w:left w:val="single" w:sz="7" w:space="0" w:color="000000"/>
              <w:bottom w:val="single" w:sz="7" w:space="0" w:color="000000"/>
              <w:right w:val="single" w:sz="7" w:space="0" w:color="000000"/>
            </w:tcBorders>
            <w:vAlign w:val="center"/>
          </w:tcPr>
          <w:p w14:paraId="02E40C4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9</w:t>
            </w:r>
          </w:p>
        </w:tc>
        <w:tc>
          <w:tcPr>
            <w:tcW w:w="5866" w:type="dxa"/>
            <w:gridSpan w:val="2"/>
            <w:tcBorders>
              <w:top w:val="single" w:sz="7" w:space="0" w:color="000000"/>
              <w:left w:val="single" w:sz="7" w:space="0" w:color="000000"/>
              <w:bottom w:val="single" w:sz="7" w:space="0" w:color="000000"/>
              <w:right w:val="single" w:sz="7" w:space="0" w:color="000000"/>
            </w:tcBorders>
          </w:tcPr>
          <w:p w14:paraId="01B8855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Bebidas sin alcohol (incluidos jugos, agua saborizada y bebidas isotónicas), por litro </w:t>
            </w:r>
          </w:p>
        </w:tc>
        <w:tc>
          <w:tcPr>
            <w:tcW w:w="1695" w:type="dxa"/>
            <w:gridSpan w:val="2"/>
            <w:tcBorders>
              <w:top w:val="single" w:sz="7" w:space="0" w:color="000000"/>
              <w:left w:val="single" w:sz="7" w:space="0" w:color="000000"/>
              <w:bottom w:val="single" w:sz="7" w:space="0" w:color="000000"/>
              <w:right w:val="single" w:sz="7" w:space="0" w:color="000000"/>
            </w:tcBorders>
            <w:vAlign w:val="center"/>
          </w:tcPr>
          <w:p w14:paraId="1EE1451D"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0,050 </w:t>
            </w:r>
          </w:p>
        </w:tc>
      </w:tr>
      <w:tr w:rsidR="002A569B" w:rsidRPr="002A569B" w14:paraId="7263E929" w14:textId="77777777" w:rsidTr="004C3F3E">
        <w:trPr>
          <w:trHeight w:val="644"/>
        </w:trPr>
        <w:tc>
          <w:tcPr>
            <w:tcW w:w="544" w:type="dxa"/>
            <w:tcBorders>
              <w:top w:val="single" w:sz="7" w:space="0" w:color="000000"/>
              <w:left w:val="single" w:sz="7" w:space="0" w:color="000000"/>
              <w:bottom w:val="single" w:sz="7" w:space="0" w:color="000000"/>
              <w:right w:val="single" w:sz="7" w:space="0" w:color="000000"/>
            </w:tcBorders>
            <w:vAlign w:val="center"/>
          </w:tcPr>
          <w:p w14:paraId="040166C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10</w:t>
            </w:r>
          </w:p>
        </w:tc>
        <w:tc>
          <w:tcPr>
            <w:tcW w:w="5866" w:type="dxa"/>
            <w:gridSpan w:val="2"/>
            <w:tcBorders>
              <w:top w:val="single" w:sz="7" w:space="0" w:color="000000"/>
              <w:left w:val="single" w:sz="7" w:space="0" w:color="000000"/>
              <w:bottom w:val="single" w:sz="7" w:space="0" w:color="000000"/>
              <w:right w:val="single" w:sz="7" w:space="0" w:color="000000"/>
            </w:tcBorders>
          </w:tcPr>
          <w:p w14:paraId="44D16F8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Agua mineralizada, tratada o similar, en bidones de 5 y hasta 20 litros, por unidad </w:t>
            </w:r>
          </w:p>
        </w:tc>
        <w:tc>
          <w:tcPr>
            <w:tcW w:w="1695" w:type="dxa"/>
            <w:gridSpan w:val="2"/>
            <w:tcBorders>
              <w:top w:val="single" w:sz="7" w:space="0" w:color="000000"/>
              <w:left w:val="single" w:sz="7" w:space="0" w:color="000000"/>
              <w:bottom w:val="single" w:sz="7" w:space="0" w:color="000000"/>
              <w:right w:val="single" w:sz="7" w:space="0" w:color="000000"/>
            </w:tcBorders>
          </w:tcPr>
          <w:p w14:paraId="31B0A2ED"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 </w:t>
            </w:r>
          </w:p>
          <w:p w14:paraId="606734DD" w14:textId="77777777" w:rsidR="002A569B" w:rsidRPr="002A569B" w:rsidRDefault="002A569B" w:rsidP="00263068">
            <w:pPr>
              <w:ind w:right="302"/>
              <w:jc w:val="both"/>
              <w:rPr>
                <w:rFonts w:ascii="Arial" w:eastAsia="Arial" w:hAnsi="Arial" w:cs="Arial"/>
                <w:color w:val="000000"/>
                <w:sz w:val="24"/>
              </w:rPr>
            </w:pPr>
            <w:r w:rsidRPr="002A569B">
              <w:rPr>
                <w:rFonts w:ascii="Arial" w:eastAsia="Arial" w:hAnsi="Arial" w:cs="Arial"/>
                <w:color w:val="000000"/>
              </w:rPr>
              <w:t xml:space="preserve">0,200 </w:t>
            </w:r>
          </w:p>
        </w:tc>
      </w:tr>
      <w:tr w:rsidR="002A569B" w:rsidRPr="002A569B" w14:paraId="42580B95" w14:textId="77777777" w:rsidTr="004C3F3E">
        <w:trPr>
          <w:trHeight w:val="348"/>
        </w:trPr>
        <w:tc>
          <w:tcPr>
            <w:tcW w:w="5847" w:type="dxa"/>
            <w:gridSpan w:val="2"/>
            <w:tcBorders>
              <w:top w:val="single" w:sz="7" w:space="0" w:color="000000"/>
              <w:left w:val="single" w:sz="7" w:space="0" w:color="000000"/>
              <w:bottom w:val="single" w:sz="7" w:space="0" w:color="000000"/>
              <w:right w:val="nil"/>
            </w:tcBorders>
          </w:tcPr>
          <w:p w14:paraId="7DF4B2C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f)        Mercaderías sin clasificar</w:t>
            </w:r>
            <w:r w:rsidRPr="002A569B">
              <w:rPr>
                <w:rFonts w:ascii="Arial" w:eastAsia="Arial" w:hAnsi="Arial" w:cs="Arial"/>
                <w:color w:val="000000"/>
              </w:rPr>
              <w:t xml:space="preserve"> </w:t>
            </w:r>
          </w:p>
        </w:tc>
        <w:tc>
          <w:tcPr>
            <w:tcW w:w="2258" w:type="dxa"/>
            <w:gridSpan w:val="3"/>
            <w:tcBorders>
              <w:top w:val="single" w:sz="7" w:space="0" w:color="000000"/>
              <w:left w:val="nil"/>
              <w:bottom w:val="single" w:sz="7" w:space="0" w:color="000000"/>
              <w:right w:val="single" w:sz="7" w:space="0" w:color="000000"/>
            </w:tcBorders>
          </w:tcPr>
          <w:p w14:paraId="2F7BFAFA" w14:textId="77777777" w:rsidR="002A569B" w:rsidRPr="002A569B" w:rsidRDefault="002A569B" w:rsidP="00263068">
            <w:pPr>
              <w:jc w:val="both"/>
              <w:rPr>
                <w:rFonts w:ascii="Arial" w:eastAsia="Arial" w:hAnsi="Arial" w:cs="Arial"/>
                <w:color w:val="000000"/>
                <w:sz w:val="24"/>
              </w:rPr>
            </w:pPr>
          </w:p>
        </w:tc>
      </w:tr>
      <w:tr w:rsidR="002A569B" w:rsidRPr="002A569B" w14:paraId="48577C05" w14:textId="77777777" w:rsidTr="004C3F3E">
        <w:trPr>
          <w:trHeight w:val="374"/>
        </w:trPr>
        <w:tc>
          <w:tcPr>
            <w:tcW w:w="544" w:type="dxa"/>
            <w:tcBorders>
              <w:top w:val="single" w:sz="7" w:space="0" w:color="000000"/>
              <w:left w:val="single" w:sz="7" w:space="0" w:color="000000"/>
              <w:bottom w:val="single" w:sz="7" w:space="0" w:color="000000"/>
              <w:right w:val="single" w:sz="7" w:space="0" w:color="000000"/>
            </w:tcBorders>
          </w:tcPr>
          <w:p w14:paraId="46C126E6"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1</w:t>
            </w:r>
            <w:r w:rsidRPr="002A569B">
              <w:rPr>
                <w:rFonts w:ascii="Arial" w:eastAsia="Arial" w:hAnsi="Arial" w:cs="Arial"/>
                <w:b/>
                <w:color w:val="000000"/>
              </w:rPr>
              <w:t xml:space="preserve"> </w:t>
            </w:r>
          </w:p>
        </w:tc>
        <w:tc>
          <w:tcPr>
            <w:tcW w:w="5866" w:type="dxa"/>
            <w:gridSpan w:val="2"/>
            <w:tcBorders>
              <w:top w:val="single" w:sz="7" w:space="0" w:color="000000"/>
              <w:left w:val="single" w:sz="7" w:space="0" w:color="000000"/>
              <w:bottom w:val="single" w:sz="7" w:space="0" w:color="000000"/>
              <w:right w:val="single" w:sz="7" w:space="0" w:color="000000"/>
            </w:tcBorders>
          </w:tcPr>
          <w:p w14:paraId="7AFE223D"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sz w:val="24"/>
              </w:rPr>
              <w:t xml:space="preserve">  Hielo por kg</w:t>
            </w:r>
            <w:r w:rsidRPr="002A569B">
              <w:rPr>
                <w:rFonts w:ascii="Arial" w:eastAsia="Arial" w:hAnsi="Arial" w:cs="Arial"/>
                <w:b/>
                <w:color w:val="000000"/>
              </w:rPr>
              <w:t xml:space="preserve"> </w:t>
            </w:r>
          </w:p>
        </w:tc>
        <w:tc>
          <w:tcPr>
            <w:tcW w:w="1695" w:type="dxa"/>
            <w:gridSpan w:val="2"/>
            <w:tcBorders>
              <w:top w:val="single" w:sz="7" w:space="0" w:color="000000"/>
              <w:left w:val="single" w:sz="7" w:space="0" w:color="000000"/>
              <w:bottom w:val="single" w:sz="7" w:space="0" w:color="000000"/>
              <w:right w:val="single" w:sz="7" w:space="0" w:color="000000"/>
            </w:tcBorders>
          </w:tcPr>
          <w:p w14:paraId="02747274" w14:textId="77777777" w:rsidR="002A569B" w:rsidRPr="002A569B" w:rsidRDefault="002A569B" w:rsidP="00263068">
            <w:pPr>
              <w:ind w:right="7"/>
              <w:jc w:val="both"/>
              <w:rPr>
                <w:rFonts w:ascii="Arial" w:eastAsia="Arial" w:hAnsi="Arial" w:cs="Arial"/>
                <w:color w:val="000000"/>
                <w:sz w:val="24"/>
              </w:rPr>
            </w:pPr>
            <w:r w:rsidRPr="002A569B">
              <w:rPr>
                <w:rFonts w:ascii="Arial" w:eastAsia="Arial" w:hAnsi="Arial" w:cs="Arial"/>
                <w:color w:val="000000"/>
              </w:rPr>
              <w:t xml:space="preserve">0,050 </w:t>
            </w:r>
          </w:p>
        </w:tc>
      </w:tr>
      <w:tr w:rsidR="002A569B" w:rsidRPr="002A569B" w14:paraId="7724AB69" w14:textId="77777777" w:rsidTr="004C3F3E">
        <w:trPr>
          <w:trHeight w:val="372"/>
        </w:trPr>
        <w:tc>
          <w:tcPr>
            <w:tcW w:w="544" w:type="dxa"/>
            <w:tcBorders>
              <w:top w:val="single" w:sz="7" w:space="0" w:color="000000"/>
              <w:left w:val="single" w:sz="7" w:space="0" w:color="000000"/>
              <w:bottom w:val="single" w:sz="7" w:space="0" w:color="000000"/>
              <w:right w:val="single" w:sz="7" w:space="0" w:color="000000"/>
            </w:tcBorders>
          </w:tcPr>
          <w:p w14:paraId="5F3DA847" w14:textId="77777777" w:rsidR="002A569B" w:rsidRPr="002A569B" w:rsidRDefault="002A569B" w:rsidP="00263068">
            <w:pPr>
              <w:ind w:right="4"/>
              <w:jc w:val="both"/>
              <w:rPr>
                <w:rFonts w:ascii="Arial" w:eastAsia="Arial" w:hAnsi="Arial" w:cs="Arial"/>
                <w:color w:val="000000"/>
                <w:sz w:val="24"/>
              </w:rPr>
            </w:pPr>
            <w:r w:rsidRPr="002A569B">
              <w:rPr>
                <w:rFonts w:ascii="Arial" w:eastAsia="Arial" w:hAnsi="Arial" w:cs="Arial"/>
                <w:color w:val="000000"/>
              </w:rPr>
              <w:t>2</w:t>
            </w:r>
            <w:r w:rsidRPr="002A569B">
              <w:rPr>
                <w:rFonts w:ascii="Arial" w:eastAsia="Arial" w:hAnsi="Arial" w:cs="Arial"/>
                <w:b/>
                <w:color w:val="000000"/>
              </w:rPr>
              <w:t xml:space="preserve"> </w:t>
            </w:r>
          </w:p>
        </w:tc>
        <w:tc>
          <w:tcPr>
            <w:tcW w:w="5866" w:type="dxa"/>
            <w:gridSpan w:val="2"/>
            <w:tcBorders>
              <w:top w:val="single" w:sz="7" w:space="0" w:color="000000"/>
              <w:left w:val="single" w:sz="7" w:space="0" w:color="000000"/>
              <w:bottom w:val="single" w:sz="7" w:space="0" w:color="000000"/>
              <w:right w:val="single" w:sz="7" w:space="0" w:color="000000"/>
            </w:tcBorders>
          </w:tcPr>
          <w:p w14:paraId="5B6DA22E"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 xml:space="preserve">  </w:t>
            </w:r>
            <w:r w:rsidRPr="002A569B">
              <w:rPr>
                <w:rFonts w:ascii="Arial" w:eastAsia="Arial" w:hAnsi="Arial" w:cs="Arial"/>
                <w:color w:val="000000"/>
                <w:sz w:val="24"/>
              </w:rPr>
              <w:t>Mercaderías varias por Kg</w:t>
            </w:r>
            <w:r w:rsidRPr="002A569B">
              <w:rPr>
                <w:rFonts w:ascii="Arial" w:eastAsia="Arial" w:hAnsi="Arial" w:cs="Arial"/>
                <w:b/>
                <w:color w:val="000000"/>
              </w:rPr>
              <w:t xml:space="preserve"> </w:t>
            </w:r>
          </w:p>
        </w:tc>
        <w:tc>
          <w:tcPr>
            <w:tcW w:w="1695" w:type="dxa"/>
            <w:gridSpan w:val="2"/>
            <w:tcBorders>
              <w:top w:val="single" w:sz="7" w:space="0" w:color="000000"/>
              <w:left w:val="single" w:sz="7" w:space="0" w:color="000000"/>
              <w:bottom w:val="single" w:sz="7" w:space="0" w:color="000000"/>
              <w:right w:val="single" w:sz="7" w:space="0" w:color="000000"/>
            </w:tcBorders>
          </w:tcPr>
          <w:p w14:paraId="17F39841" w14:textId="77777777" w:rsidR="002A569B" w:rsidRPr="002A569B" w:rsidRDefault="002A569B" w:rsidP="00263068">
            <w:pPr>
              <w:ind w:right="7"/>
              <w:jc w:val="both"/>
              <w:rPr>
                <w:rFonts w:ascii="Arial" w:eastAsia="Arial" w:hAnsi="Arial" w:cs="Arial"/>
                <w:color w:val="000000"/>
                <w:sz w:val="24"/>
              </w:rPr>
            </w:pPr>
            <w:r w:rsidRPr="002A569B">
              <w:rPr>
                <w:rFonts w:ascii="Arial" w:eastAsia="Arial" w:hAnsi="Arial" w:cs="Arial"/>
                <w:color w:val="000000"/>
              </w:rPr>
              <w:t xml:space="preserve">0,080 </w:t>
            </w:r>
          </w:p>
        </w:tc>
      </w:tr>
    </w:tbl>
    <w:p w14:paraId="54D0C504"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68231D9E"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Los valores consignados se cobrarán por litro, kilogramo o en su defecto unidad de medida, neto sin envase. </w:t>
      </w:r>
    </w:p>
    <w:p w14:paraId="26341735"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Cuando del importe total a pagar fuere menor a 25 UVM, se abonará este último y se computará como “TASA MINIMA” </w:t>
      </w:r>
    </w:p>
    <w:p w14:paraId="52E8CFDF" w14:textId="77777777" w:rsidR="00D55853"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Aquellos introductores que lo soliciten, podrán pagar sus ingresos de mercaderías en forma mensual. Dichos pagos podrán ser realizados del 1 al 10 de cada mes. Una vez operado el vencimiento se abonará un recargo fijo de </w:t>
      </w:r>
    </w:p>
    <w:p w14:paraId="376B19CE" w14:textId="4B3888E6"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pago vencido del CINCO POR CIENTO (5%), más SESENTA Y SEIS CENTÉSIMOS PORCENTUALES (0,66%) por cada día hasta su efectivo pago. </w:t>
      </w:r>
    </w:p>
    <w:p w14:paraId="22C9CD9A" w14:textId="77777777" w:rsidR="002A569B" w:rsidRPr="002A569B" w:rsidRDefault="002A569B" w:rsidP="00263068">
      <w:pPr>
        <w:keepNext/>
        <w:keepLines/>
        <w:spacing w:after="0" w:line="240" w:lineRule="auto"/>
        <w:ind w:right="38"/>
        <w:jc w:val="both"/>
        <w:outlineLvl w:val="0"/>
        <w:rPr>
          <w:rFonts w:ascii="Arial" w:eastAsia="Arial" w:hAnsi="Arial" w:cs="Arial"/>
          <w:color w:val="000000"/>
          <w:sz w:val="24"/>
          <w:lang w:val="es-MX" w:eastAsia="es-MX"/>
        </w:rPr>
      </w:pPr>
    </w:p>
    <w:p w14:paraId="32E157A6"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Art.91º.-</w:t>
      </w:r>
      <w:r w:rsidRPr="002A569B">
        <w:rPr>
          <w:rFonts w:ascii="Arial" w:eastAsia="Arial" w:hAnsi="Arial" w:cs="Arial"/>
          <w:color w:val="000000"/>
          <w:sz w:val="24"/>
          <w:lang w:val="es-MX" w:eastAsia="es-MX"/>
        </w:rPr>
        <w:tab/>
        <w:t>Queda terminantemente prohibido el ingreso y/o manipulación de alimentos y/o animales dentro de la Jurisdicción de la Municipalidad Potrero de los Funes, que no de estricto cumplimiento a lo estipulado en la normativa bromatológica municipal vigente.</w:t>
      </w:r>
    </w:p>
    <w:p w14:paraId="09EC58D2"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4B1817C7"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 92</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Cuando se detectaren productos que se comercialicen sin haber abonado la Contribución del presente título, los contribuyentes y en atención a la responsabilidad solidaria que el art. 203° del Código Tributario Municipal establece, deberán abonar por incumplimiento la multa que al efecto establezca el Código de Faltas Municipal.</w:t>
      </w:r>
    </w:p>
    <w:p w14:paraId="7654FC90" w14:textId="77777777" w:rsidR="002A569B" w:rsidRPr="002A569B" w:rsidRDefault="002A569B" w:rsidP="00263068">
      <w:pPr>
        <w:keepNext/>
        <w:keepLines/>
        <w:spacing w:after="0" w:line="240" w:lineRule="auto"/>
        <w:ind w:right="38"/>
        <w:jc w:val="both"/>
        <w:outlineLvl w:val="0"/>
        <w:rPr>
          <w:rFonts w:ascii="Arial" w:eastAsia="Arial" w:hAnsi="Arial" w:cs="Arial"/>
          <w:color w:val="000000"/>
          <w:sz w:val="24"/>
          <w:lang w:val="es-MX" w:eastAsia="es-MX"/>
        </w:rPr>
      </w:pPr>
    </w:p>
    <w:p w14:paraId="356A2742" w14:textId="77777777" w:rsidR="002A569B" w:rsidRPr="002A569B" w:rsidRDefault="002A569B" w:rsidP="00263068">
      <w:pPr>
        <w:keepNext/>
        <w:keepLines/>
        <w:spacing w:after="0" w:line="240" w:lineRule="auto"/>
        <w:ind w:right="38"/>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II Verificación y Control de las Desinfecciones</w:t>
      </w:r>
      <w:r w:rsidRPr="002A569B">
        <w:rPr>
          <w:rFonts w:ascii="Arial" w:eastAsia="Arial" w:hAnsi="Arial" w:cs="Arial"/>
          <w:color w:val="000000"/>
          <w:sz w:val="24"/>
          <w:lang w:val="es-MX" w:eastAsia="es-MX"/>
        </w:rPr>
        <w:t xml:space="preserve"> </w:t>
      </w:r>
    </w:p>
    <w:p w14:paraId="4470EE10"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Art.93º.</w:t>
      </w:r>
      <w:proofErr w:type="gramStart"/>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Al</w:t>
      </w:r>
      <w:proofErr w:type="gramEnd"/>
      <w:r w:rsidRPr="002A569B">
        <w:rPr>
          <w:rFonts w:ascii="Arial" w:eastAsia="Arial" w:hAnsi="Arial" w:cs="Arial"/>
          <w:color w:val="000000"/>
          <w:sz w:val="24"/>
          <w:lang w:val="es-MX" w:eastAsia="es-MX"/>
        </w:rPr>
        <w:t xml:space="preserve"> solo efecto de verificar que los contribuyentes efectúen la desinfección de sus locales a través de empresas habilitadas dentro del ejido municipal, la Secretaría de Hacienda intervendrá cada certificado de desinfección, abonando la empresa por cada certificado y a tal fin la suma de 2UVM. </w:t>
      </w:r>
    </w:p>
    <w:p w14:paraId="3B69A28C" w14:textId="77777777" w:rsidR="002A569B" w:rsidRPr="002A569B" w:rsidRDefault="002A569B" w:rsidP="00263068">
      <w:pPr>
        <w:spacing w:after="0" w:line="240" w:lineRule="auto"/>
        <w:jc w:val="both"/>
        <w:rPr>
          <w:rFonts w:ascii="Arial" w:eastAsia="Arial" w:hAnsi="Arial" w:cs="Arial"/>
          <w:color w:val="000000"/>
          <w:sz w:val="24"/>
          <w:lang w:val="es-MX" w:eastAsia="es-MX"/>
        </w:rPr>
      </w:pPr>
    </w:p>
    <w:p w14:paraId="5E8D9A51"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III</w:t>
      </w:r>
    </w:p>
    <w:p w14:paraId="7965FDDF"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Libreta Sanitaria</w:t>
      </w:r>
      <w:r w:rsidRPr="002A569B">
        <w:rPr>
          <w:rFonts w:ascii="Arial" w:eastAsia="Arial" w:hAnsi="Arial" w:cs="Arial"/>
          <w:color w:val="000000"/>
          <w:sz w:val="24"/>
          <w:lang w:val="es-MX" w:eastAsia="es-MX"/>
        </w:rPr>
        <w:t xml:space="preserve"> </w:t>
      </w:r>
    </w:p>
    <w:p w14:paraId="58C95C28"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Art.94</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 xml:space="preserve">A fin de dar cumplimiento a lo establecido por el art. 202° del Código Tributario Municipal, se abonará lo siguiente: </w:t>
      </w:r>
    </w:p>
    <w:p w14:paraId="3FE14605" w14:textId="77777777" w:rsidR="002A569B" w:rsidRPr="002A569B" w:rsidRDefault="002A569B" w:rsidP="00263068">
      <w:pPr>
        <w:numPr>
          <w:ilvl w:val="0"/>
          <w:numId w:val="34"/>
        </w:numPr>
        <w:spacing w:after="0" w:line="240" w:lineRule="auto"/>
        <w:ind w:left="1418" w:right="43" w:hanging="42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Libreta Sanitaria – Otorgamiento:                      </w:t>
      </w:r>
      <w:r w:rsidRPr="002A569B">
        <w:rPr>
          <w:rFonts w:ascii="Arial" w:eastAsia="Arial" w:hAnsi="Arial" w:cs="Arial"/>
          <w:color w:val="000000"/>
          <w:sz w:val="24"/>
          <w:lang w:val="es-MX" w:eastAsia="es-MX"/>
        </w:rPr>
        <w:tab/>
      </w:r>
      <w:r w:rsidRPr="002A569B">
        <w:rPr>
          <w:rFonts w:ascii="Arial" w:eastAsia="Arial" w:hAnsi="Arial" w:cs="Arial"/>
          <w:color w:val="000000"/>
          <w:sz w:val="24"/>
          <w:lang w:val="es-MX" w:eastAsia="es-MX"/>
        </w:rPr>
        <w:tab/>
        <w:t>50 UVM</w:t>
      </w:r>
    </w:p>
    <w:p w14:paraId="4047FF57" w14:textId="77777777" w:rsidR="002A569B" w:rsidRPr="002A569B" w:rsidRDefault="002A569B" w:rsidP="00263068">
      <w:pPr>
        <w:numPr>
          <w:ilvl w:val="0"/>
          <w:numId w:val="34"/>
        </w:numPr>
        <w:spacing w:after="0" w:line="240" w:lineRule="auto"/>
        <w:ind w:left="1418" w:right="43" w:hanging="42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Libreta Sanitaria – Renovación anual a término:  </w:t>
      </w:r>
      <w:r w:rsidRPr="002A569B">
        <w:rPr>
          <w:rFonts w:ascii="Arial" w:eastAsia="Arial" w:hAnsi="Arial" w:cs="Arial"/>
          <w:color w:val="000000"/>
          <w:sz w:val="24"/>
          <w:lang w:val="es-MX" w:eastAsia="es-MX"/>
        </w:rPr>
        <w:tab/>
      </w:r>
      <w:r w:rsidRPr="002A569B">
        <w:rPr>
          <w:rFonts w:ascii="Arial" w:eastAsia="Arial" w:hAnsi="Arial" w:cs="Arial"/>
          <w:color w:val="000000"/>
          <w:sz w:val="24"/>
          <w:lang w:val="es-MX" w:eastAsia="es-MX"/>
        </w:rPr>
        <w:tab/>
        <w:t>30 UVM</w:t>
      </w:r>
    </w:p>
    <w:p w14:paraId="251B780F" w14:textId="77777777" w:rsidR="002A569B" w:rsidRPr="002A569B" w:rsidRDefault="002A569B" w:rsidP="00263068">
      <w:pPr>
        <w:numPr>
          <w:ilvl w:val="0"/>
          <w:numId w:val="34"/>
        </w:numPr>
        <w:spacing w:after="0" w:line="240" w:lineRule="auto"/>
        <w:ind w:left="1418" w:right="43" w:hanging="42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Libreta Sanitaria – Renovación libreta vencida:    </w:t>
      </w:r>
      <w:r w:rsidRPr="002A569B">
        <w:rPr>
          <w:rFonts w:ascii="Arial" w:eastAsia="Arial" w:hAnsi="Arial" w:cs="Arial"/>
          <w:color w:val="000000"/>
          <w:sz w:val="24"/>
          <w:lang w:val="es-MX" w:eastAsia="es-MX"/>
        </w:rPr>
        <w:tab/>
      </w:r>
      <w:r w:rsidRPr="002A569B">
        <w:rPr>
          <w:rFonts w:ascii="Arial" w:eastAsia="Arial" w:hAnsi="Arial" w:cs="Arial"/>
          <w:color w:val="000000"/>
          <w:sz w:val="24"/>
          <w:lang w:val="es-MX" w:eastAsia="es-MX"/>
        </w:rPr>
        <w:tab/>
        <w:t>45 UVM</w:t>
      </w:r>
    </w:p>
    <w:p w14:paraId="29D9ADEB" w14:textId="77777777" w:rsidR="002A569B" w:rsidRPr="002A569B" w:rsidRDefault="002A569B" w:rsidP="00263068">
      <w:pPr>
        <w:numPr>
          <w:ilvl w:val="0"/>
          <w:numId w:val="34"/>
        </w:numPr>
        <w:spacing w:after="0" w:line="240" w:lineRule="auto"/>
        <w:ind w:left="1418" w:right="43" w:hanging="42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Libreta Sanitaria – Renovación por extravío o destrucción: </w:t>
      </w:r>
      <w:r w:rsidRPr="002A569B">
        <w:rPr>
          <w:rFonts w:ascii="Arial" w:eastAsia="Arial" w:hAnsi="Arial" w:cs="Arial"/>
          <w:color w:val="000000"/>
          <w:sz w:val="24"/>
          <w:lang w:val="es-MX" w:eastAsia="es-MX"/>
        </w:rPr>
        <w:tab/>
        <w:t xml:space="preserve">30 UVM </w:t>
      </w:r>
    </w:p>
    <w:p w14:paraId="1EF1DB60"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3F79C4E5" w14:textId="77777777" w:rsidR="002A569B" w:rsidRPr="002A569B" w:rsidRDefault="002A569B" w:rsidP="00263068">
      <w:pPr>
        <w:keepNext/>
        <w:keepLines/>
        <w:spacing w:after="0" w:line="240" w:lineRule="auto"/>
        <w:ind w:right="41"/>
        <w:jc w:val="both"/>
        <w:outlineLvl w:val="0"/>
        <w:rPr>
          <w:rFonts w:ascii="Arial" w:eastAsia="Arial" w:hAnsi="Arial" w:cs="Arial"/>
          <w:color w:val="000000"/>
          <w:sz w:val="24"/>
          <w:lang w:val="es-MX" w:eastAsia="es-MX"/>
        </w:rPr>
      </w:pPr>
      <w:r w:rsidRPr="002A569B">
        <w:rPr>
          <w:rFonts w:ascii="Arial" w:eastAsia="Arial" w:hAnsi="Arial" w:cs="Arial"/>
          <w:b/>
          <w:color w:val="000000"/>
          <w:sz w:val="24"/>
          <w:lang w:val="es-MX" w:eastAsia="es-MX"/>
        </w:rPr>
        <w:lastRenderedPageBreak/>
        <w:t>TITULO VIII</w:t>
      </w:r>
    </w:p>
    <w:p w14:paraId="3D8368EC"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TASAS APLICABLES AL EMPLAZAMIENTO DE ESTRUCTURAS SOPORTE DE ANTENAS Y EQUIPOS COMPLEMENTARIOS DE LOS SERVICIOS DE TELECOMUNICACIONES</w:t>
      </w:r>
      <w:r w:rsidRPr="002A569B">
        <w:rPr>
          <w:rFonts w:ascii="Arial" w:eastAsia="Arial" w:hAnsi="Arial" w:cs="Arial"/>
          <w:color w:val="000000"/>
          <w:sz w:val="24"/>
          <w:lang w:val="es-MX" w:eastAsia="es-MX"/>
        </w:rPr>
        <w:t xml:space="preserve"> </w:t>
      </w:r>
    </w:p>
    <w:p w14:paraId="755CF681"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0A69ABBA"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Art.95</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El emplazamiento de estructuras soporte de antenas y sus equipos complementarios (cabinas y/o </w:t>
      </w:r>
      <w:proofErr w:type="spellStart"/>
      <w:r w:rsidRPr="002A569B">
        <w:rPr>
          <w:rFonts w:ascii="Arial" w:eastAsia="Arial" w:hAnsi="Arial" w:cs="Arial"/>
          <w:color w:val="000000"/>
          <w:sz w:val="24"/>
          <w:lang w:val="es-MX" w:eastAsia="es-MX"/>
        </w:rPr>
        <w:t>shelters</w:t>
      </w:r>
      <w:proofErr w:type="spellEnd"/>
      <w:r w:rsidRPr="002A569B">
        <w:rPr>
          <w:rFonts w:ascii="Arial" w:eastAsia="Arial" w:hAnsi="Arial" w:cs="Arial"/>
          <w:color w:val="000000"/>
          <w:sz w:val="24"/>
          <w:lang w:val="es-MX" w:eastAsia="es-MX"/>
        </w:rPr>
        <w:t xml:space="preserve"> para la guarda de equipos, grupos electrógenos, cableados, antenas, riendas, soportes, generadores, y cuantos más dispositivos técnicos fueran necesarios) para la transmisión y/o </w:t>
      </w:r>
      <w:r w:rsidRPr="002A569B">
        <w:rPr>
          <w:rFonts w:ascii="Arial" w:eastAsia="Arial" w:hAnsi="Arial" w:cs="Arial"/>
          <w:color w:val="000000"/>
          <w:sz w:val="24"/>
          <w:lang w:val="es-MX" w:eastAsia="es-MX"/>
        </w:rPr>
        <w:tab/>
        <w:t xml:space="preserve">recepción de radiocomunicaciones correspondientes a los servicios de telecomunicaciones móviles, quedará sujeto únicamente y de modo exclusivo a las tasas que se establecen en la presente ordenanza. </w:t>
      </w:r>
    </w:p>
    <w:p w14:paraId="12EDB199"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43C308CF" w14:textId="77777777" w:rsidR="002A569B" w:rsidRPr="002A569B" w:rsidRDefault="002A569B" w:rsidP="00263068">
      <w:pPr>
        <w:keepNext/>
        <w:keepLines/>
        <w:spacing w:after="0" w:line="240" w:lineRule="auto"/>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 xml:space="preserve">TASA DE CONSTRUCCION Y REGISTRACION POR EL EMPLAZAMIENTO DE ESTRUCTURAS SOPORTE DE ANTENAS Y EQUIPOS </w:t>
      </w:r>
    </w:p>
    <w:p w14:paraId="2C35B8F4"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COMPLEMENTARIOS DE LOS SERVICIOS DE TELECOMUNICACIONES.</w:t>
      </w:r>
      <w:r w:rsidRPr="002A569B">
        <w:rPr>
          <w:rFonts w:ascii="Arial" w:eastAsia="Arial" w:hAnsi="Arial" w:cs="Arial"/>
          <w:color w:val="000000"/>
          <w:sz w:val="24"/>
          <w:lang w:val="es-MX" w:eastAsia="es-MX"/>
        </w:rPr>
        <w:t xml:space="preserve"> </w:t>
      </w:r>
    </w:p>
    <w:p w14:paraId="2405349F"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76C07247"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Art.96</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 xml:space="preserve">Por los servicios de análisis dirigidos a verificar el cumplimiento de los requisitos o documentación necesaria para la construcción y registración del emplazamiento de estructuras soporte de antenas y sus equipos complementarios (cabinas y/o </w:t>
      </w:r>
      <w:proofErr w:type="spellStart"/>
      <w:r w:rsidRPr="002A569B">
        <w:rPr>
          <w:rFonts w:ascii="Arial" w:eastAsia="Arial" w:hAnsi="Arial" w:cs="Arial"/>
          <w:color w:val="000000"/>
          <w:sz w:val="24"/>
          <w:lang w:val="es-MX" w:eastAsia="es-MX"/>
        </w:rPr>
        <w:t>shelters</w:t>
      </w:r>
      <w:proofErr w:type="spellEnd"/>
      <w:r w:rsidRPr="002A569B">
        <w:rPr>
          <w:rFonts w:ascii="Arial" w:eastAsia="Arial" w:hAnsi="Arial" w:cs="Arial"/>
          <w:color w:val="000000"/>
          <w:sz w:val="24"/>
          <w:lang w:val="es-MX" w:eastAsia="es-MX"/>
        </w:rPr>
        <w:t xml:space="preserve"> para la guarda de equipos, grupos electrógenos, cableados, antenas, riendas, soportes, generadores y cuantos más dispositivos técnicos fueran necesarios), se abonará por única vez la presente tasa fijada en el importe de 20.000 U.V.M. </w:t>
      </w:r>
    </w:p>
    <w:p w14:paraId="4FED08AD"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Las adecuaciones técnicas que requieran las instalaciones de los prestadores de telecomunicaciones móviles (tales como la instalación de </w:t>
      </w:r>
      <w:proofErr w:type="gramStart"/>
      <w:r w:rsidRPr="002A569B">
        <w:rPr>
          <w:rFonts w:ascii="Arial" w:eastAsia="Arial" w:hAnsi="Arial" w:cs="Arial"/>
          <w:color w:val="000000"/>
          <w:sz w:val="24"/>
          <w:lang w:val="es-MX" w:eastAsia="es-MX"/>
        </w:rPr>
        <w:t>grupos  electrógenos</w:t>
      </w:r>
      <w:proofErr w:type="gramEnd"/>
      <w:r w:rsidRPr="002A569B">
        <w:rPr>
          <w:rFonts w:ascii="Arial" w:eastAsia="Arial" w:hAnsi="Arial" w:cs="Arial"/>
          <w:color w:val="000000"/>
          <w:sz w:val="24"/>
          <w:lang w:val="es-MX" w:eastAsia="es-MX"/>
        </w:rPr>
        <w:t xml:space="preserve">, nuevos  cableados,  antenas  adicionales,  riendas, soportes, otros generadores, nuevo o reemplazo de equipamiento electromecánico en general y cuantos más dispositivos correspondan) no generarán la obligación del pago de una nueva tasa. </w:t>
      </w:r>
    </w:p>
    <w:p w14:paraId="31C8808E" w14:textId="78E63A43" w:rsidR="00400163" w:rsidRPr="00817C3F" w:rsidRDefault="002A569B" w:rsidP="00817C3F">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El pago de la tasa retributiva de estos servicios, reemplaza los derechos de construcción, de oficina, de habilitación y cualquier otro tributo que pudiera resultar de aplicación con motivo del emplazamiento de estructuras soporte de antenas y sus equipos complementarios. Exceptuase del pago de todo tipo de tasa a las estructuras portantes de antenas del Servicio Público Provincial WIFI. </w:t>
      </w:r>
    </w:p>
    <w:p w14:paraId="2119C984" w14:textId="77777777" w:rsidR="00400163" w:rsidRDefault="00400163" w:rsidP="00263068">
      <w:pPr>
        <w:spacing w:after="0" w:line="240" w:lineRule="auto"/>
        <w:jc w:val="both"/>
        <w:rPr>
          <w:rFonts w:ascii="Arial" w:eastAsia="Arial" w:hAnsi="Arial" w:cs="Arial"/>
          <w:b/>
          <w:color w:val="000000"/>
          <w:sz w:val="24"/>
          <w:lang w:val="es-MX" w:eastAsia="es-MX"/>
        </w:rPr>
      </w:pPr>
    </w:p>
    <w:p w14:paraId="2BC07B30" w14:textId="73F88BD8"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Contribuyentes.</w:t>
      </w:r>
    </w:p>
    <w:p w14:paraId="124299C3"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Art.97</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Los titulares de las estructuras soporte de antenas y sus equipos complementarios. Se entiende por “propietario” y/o “</w:t>
      </w:r>
      <w:proofErr w:type="gramStart"/>
      <w:r w:rsidRPr="002A569B">
        <w:rPr>
          <w:rFonts w:ascii="Arial" w:eastAsia="Arial" w:hAnsi="Arial" w:cs="Arial"/>
          <w:color w:val="000000"/>
          <w:sz w:val="24"/>
          <w:lang w:val="es-MX" w:eastAsia="es-MX"/>
        </w:rPr>
        <w:t>Responsable</w:t>
      </w:r>
      <w:proofErr w:type="gramEnd"/>
      <w:r w:rsidRPr="002A569B">
        <w:rPr>
          <w:rFonts w:ascii="Arial" w:eastAsia="Arial" w:hAnsi="Arial" w:cs="Arial"/>
          <w:color w:val="000000"/>
          <w:sz w:val="24"/>
          <w:lang w:val="es-MX" w:eastAsia="es-MX"/>
        </w:rPr>
        <w:t xml:space="preserve">”, en forma solidaria, tanto al propietario del predio donde están instaladas las antenas y sus estructuras portantes, como así también al propietario y/o responsable de dichas instalaciones. </w:t>
      </w:r>
    </w:p>
    <w:p w14:paraId="20117F98"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p>
    <w:p w14:paraId="5A58B512"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Oportunidad de pago.</w:t>
      </w:r>
      <w:r w:rsidRPr="002A569B">
        <w:rPr>
          <w:rFonts w:ascii="Arial" w:eastAsia="Arial" w:hAnsi="Arial" w:cs="Arial"/>
          <w:color w:val="000000"/>
          <w:sz w:val="24"/>
          <w:lang w:val="es-MX" w:eastAsia="es-MX"/>
        </w:rPr>
        <w:t xml:space="preserve"> </w:t>
      </w:r>
    </w:p>
    <w:p w14:paraId="18275EFD" w14:textId="77777777" w:rsidR="002A569B" w:rsidRPr="002A569B" w:rsidRDefault="002A569B" w:rsidP="00263068">
      <w:pPr>
        <w:tabs>
          <w:tab w:val="center" w:pos="4385"/>
        </w:tabs>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Art.98</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b/>
          <w:color w:val="000000"/>
          <w:sz w:val="24"/>
          <w:lang w:val="es-MX" w:eastAsia="es-MX"/>
        </w:rPr>
        <w:tab/>
      </w:r>
      <w:r w:rsidRPr="002A569B">
        <w:rPr>
          <w:rFonts w:ascii="Arial" w:eastAsia="Arial" w:hAnsi="Arial" w:cs="Arial"/>
          <w:color w:val="000000"/>
          <w:sz w:val="24"/>
          <w:lang w:val="es-MX" w:eastAsia="es-MX"/>
        </w:rPr>
        <w:t xml:space="preserve">Las estructuras de soporte de antenas deberán abonar: </w:t>
      </w:r>
    </w:p>
    <w:p w14:paraId="3973D585" w14:textId="77777777" w:rsidR="002A569B" w:rsidRPr="002A569B" w:rsidRDefault="002A569B" w:rsidP="00263068">
      <w:pPr>
        <w:numPr>
          <w:ilvl w:val="0"/>
          <w:numId w:val="26"/>
        </w:numPr>
        <w:spacing w:after="0" w:line="240" w:lineRule="auto"/>
        <w:ind w:left="1276" w:right="33" w:hanging="361"/>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Nuevas    Estructuras    Soporte    de    Antenas    y    sus    Equipos Complementarios: Toda nueva estructura soporte de antenas y sus equipos complementarios deberá abonar la tasa dispuesta en el artículo 86°. La percepción de la tasa comporta la conformidad definitiva del municipio para el emplazamiento de la estructura soporte de antenas y sus equipos complementarios. Corresponderá al Departamento Ejecutivo definir la oportunidad de pago de la presente tasa. </w:t>
      </w:r>
    </w:p>
    <w:p w14:paraId="2BD31F57" w14:textId="77777777" w:rsidR="002A569B" w:rsidRPr="002A569B" w:rsidRDefault="002A569B" w:rsidP="00263068">
      <w:pPr>
        <w:numPr>
          <w:ilvl w:val="0"/>
          <w:numId w:val="26"/>
        </w:numPr>
        <w:spacing w:after="0" w:line="240" w:lineRule="auto"/>
        <w:ind w:left="1276" w:right="33" w:hanging="361"/>
        <w:jc w:val="both"/>
        <w:rPr>
          <w:rFonts w:ascii="Arial" w:eastAsia="Arial" w:hAnsi="Arial" w:cs="Arial"/>
          <w:color w:val="000000"/>
          <w:sz w:val="24"/>
          <w:lang w:val="es-MX" w:eastAsia="es-MX"/>
        </w:rPr>
      </w:pPr>
      <w:proofErr w:type="gramStart"/>
      <w:r w:rsidRPr="002A569B">
        <w:rPr>
          <w:rFonts w:ascii="Arial" w:eastAsia="Arial" w:hAnsi="Arial" w:cs="Arial"/>
          <w:color w:val="000000"/>
          <w:sz w:val="24"/>
          <w:lang w:val="es-MX" w:eastAsia="es-MX"/>
        </w:rPr>
        <w:t>Estructuras  Soporte</w:t>
      </w:r>
      <w:proofErr w:type="gramEnd"/>
      <w:r w:rsidRPr="002A569B">
        <w:rPr>
          <w:rFonts w:ascii="Arial" w:eastAsia="Arial" w:hAnsi="Arial" w:cs="Arial"/>
          <w:color w:val="000000"/>
          <w:sz w:val="24"/>
          <w:lang w:val="es-MX" w:eastAsia="es-MX"/>
        </w:rPr>
        <w:t xml:space="preserve">  de  Antenas  y  sus  Equipos  Complementarios preexistentes: Todos aquellos titulares de estructuras de soporte de antenas y sus equipos complementarios ya radicadas en el territorio municipal, que: </w:t>
      </w:r>
    </w:p>
    <w:p w14:paraId="5D662625" w14:textId="77777777" w:rsidR="002A569B" w:rsidRPr="002A569B" w:rsidRDefault="002A569B" w:rsidP="00263068">
      <w:pPr>
        <w:numPr>
          <w:ilvl w:val="1"/>
          <w:numId w:val="26"/>
        </w:numPr>
        <w:spacing w:after="0" w:line="240" w:lineRule="auto"/>
        <w:ind w:left="1560"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hubieran abonado una tasa de autorización y/o habilitación de dicha estructura soporte de antenas y sus equipos complementarios no deberán sufragar la tasa fijada en el artículo 86°, la cual se considerará paga y, consecuentemente, a la estructura soporte de </w:t>
      </w:r>
      <w:r w:rsidRPr="002A569B">
        <w:rPr>
          <w:rFonts w:ascii="Arial" w:eastAsia="Arial" w:hAnsi="Arial" w:cs="Arial"/>
          <w:color w:val="000000"/>
          <w:sz w:val="24"/>
          <w:lang w:val="es-MX" w:eastAsia="es-MX"/>
        </w:rPr>
        <w:lastRenderedPageBreak/>
        <w:t xml:space="preserve">antenas que corresponda (y sus equipos complementarios), se considerará definitivamente y sin más trámite autorizada y registrada, pudiendo requerir el contribuyente al Departamento Ejecutivo el comprobante que así corresponda; </w:t>
      </w:r>
    </w:p>
    <w:p w14:paraId="32D2359B" w14:textId="77777777" w:rsidR="002A569B" w:rsidRPr="002A569B" w:rsidRDefault="002A569B" w:rsidP="00263068">
      <w:pPr>
        <w:numPr>
          <w:ilvl w:val="1"/>
          <w:numId w:val="26"/>
        </w:numPr>
        <w:spacing w:after="0" w:line="240" w:lineRule="auto"/>
        <w:ind w:left="1560"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hubieran obtenido algún tipo de permiso de instalación o de obra, o la aprobación de planos municipales y no hubieran abonado los derechos de construcción y/o de habilitación de la estructura soporte de antenas y sus equipos complementarios, deberán sufragar la tasa fijada en el artículo 86°, quedando la estructura soporte de antenas (y sus equipos complementarios), definitivamente y sin más trámite autorizada y registrada, una vez abonada dicha tasa. Corresponderá al Departamento Ejecutivo definir la oportunidad de pago de la presente tasa. </w:t>
      </w:r>
    </w:p>
    <w:p w14:paraId="455F3ED2" w14:textId="77777777" w:rsidR="002A569B" w:rsidRPr="002A569B" w:rsidRDefault="002A569B" w:rsidP="00263068">
      <w:pPr>
        <w:numPr>
          <w:ilvl w:val="1"/>
          <w:numId w:val="26"/>
        </w:numPr>
        <w:spacing w:after="0" w:line="240" w:lineRule="auto"/>
        <w:ind w:left="1560"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no hubieran obtenido ningún tipo de permiso de instalación o de obra, y en su caso tampoco la aprobación de planos municipales y no hubieran abonado los derechos de construcción y/o de </w:t>
      </w:r>
      <w:proofErr w:type="gramStart"/>
      <w:r w:rsidRPr="002A569B">
        <w:rPr>
          <w:rFonts w:ascii="Arial" w:eastAsia="Arial" w:hAnsi="Arial" w:cs="Arial"/>
          <w:color w:val="000000"/>
          <w:sz w:val="24"/>
          <w:lang w:val="es-MX" w:eastAsia="es-MX"/>
        </w:rPr>
        <w:t>habilitación  de</w:t>
      </w:r>
      <w:proofErr w:type="gramEnd"/>
      <w:r w:rsidRPr="002A569B">
        <w:rPr>
          <w:rFonts w:ascii="Arial" w:eastAsia="Arial" w:hAnsi="Arial" w:cs="Arial"/>
          <w:color w:val="000000"/>
          <w:sz w:val="24"/>
          <w:lang w:val="es-MX" w:eastAsia="es-MX"/>
        </w:rPr>
        <w:t xml:space="preserve">  la estructura  soporte  de  antenas y sus  equipos complementarios, deberán sufragar la tasa fijada en el Artículo 86°, quedando la estructura soporte de antenas (y sus equipos complementarios) definitivamente y sin más trámite autorizada y registrada, una vez abonada dicha tasa. Corresponderá al Departamento Ejecutivo definir la oportunidad de pago de la presente tasa. </w:t>
      </w:r>
    </w:p>
    <w:p w14:paraId="71F9CB03"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3CABE687" w14:textId="33561F9E" w:rsidR="00400163" w:rsidRDefault="002A569B" w:rsidP="00817C3F">
      <w:pPr>
        <w:spacing w:after="0" w:line="240" w:lineRule="auto"/>
        <w:ind w:right="175"/>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TASA DE VERIFICACION POR EL EMPLAZAMIENTO DE ESTRUCTURAS SOPORTE DE ANTENAS Y EQUIPOS COMPLEMENTARIOS DE TELECOMUNICACIONES.</w:t>
      </w:r>
      <w:r w:rsidRPr="002A569B">
        <w:rPr>
          <w:rFonts w:ascii="Arial" w:eastAsia="Arial" w:hAnsi="Arial" w:cs="Arial"/>
          <w:color w:val="000000"/>
          <w:sz w:val="24"/>
          <w:lang w:val="es-MX" w:eastAsia="es-MX"/>
        </w:rPr>
        <w:t xml:space="preserve"> </w:t>
      </w:r>
    </w:p>
    <w:p w14:paraId="4B0C38FE" w14:textId="0A07ACDF" w:rsidR="002A569B" w:rsidRPr="002A569B" w:rsidRDefault="002A569B" w:rsidP="00263068">
      <w:pPr>
        <w:spacing w:after="0" w:line="240" w:lineRule="auto"/>
        <w:jc w:val="both"/>
        <w:rPr>
          <w:rFonts w:ascii="Arial" w:eastAsia="Arial" w:hAnsi="Arial" w:cs="Arial"/>
          <w:color w:val="000000"/>
          <w:sz w:val="24"/>
          <w:lang w:val="es-MX" w:eastAsia="es-MX"/>
        </w:rPr>
      </w:pPr>
    </w:p>
    <w:p w14:paraId="2EF348A2"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Hecho Imponible:</w:t>
      </w:r>
      <w:r w:rsidRPr="002A569B">
        <w:rPr>
          <w:rFonts w:ascii="Arial" w:eastAsia="Arial" w:hAnsi="Arial" w:cs="Arial"/>
          <w:color w:val="000000"/>
          <w:sz w:val="24"/>
          <w:lang w:val="es-MX" w:eastAsia="es-MX"/>
        </w:rPr>
        <w:t xml:space="preserve"> </w:t>
      </w:r>
    </w:p>
    <w:p w14:paraId="463638F5"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Art.99</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 xml:space="preserve">Por los servicios destinados a preservar y verificar la seguridad y las condiciones de registración de cada estructura soporte de antenas y sus equipos complementarios se abonará anualmente y con vencimiento el 10 de Febrero de cada año: </w:t>
      </w:r>
    </w:p>
    <w:p w14:paraId="2933DB22" w14:textId="77777777" w:rsidR="002A569B" w:rsidRPr="002A569B" w:rsidRDefault="002A569B" w:rsidP="00263068">
      <w:pPr>
        <w:numPr>
          <w:ilvl w:val="0"/>
          <w:numId w:val="27"/>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Antenas con o sin estructuras soporte de telefonía celular, telefonía fija o de    estas    conjuntamente    con    sistemas    de    datos    y/o telecomunicaciones, 24.000. UVM. </w:t>
      </w:r>
    </w:p>
    <w:p w14:paraId="456A6FCF" w14:textId="77777777" w:rsidR="002A569B" w:rsidRPr="002A569B" w:rsidRDefault="002A569B" w:rsidP="00263068">
      <w:pPr>
        <w:numPr>
          <w:ilvl w:val="0"/>
          <w:numId w:val="27"/>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Antenas utilizadas por medios de comunicación social (radio AM y FM locales): </w:t>
      </w:r>
    </w:p>
    <w:p w14:paraId="1F50247B" w14:textId="77777777" w:rsidR="002A569B" w:rsidRPr="002A569B" w:rsidRDefault="002A569B" w:rsidP="00263068">
      <w:pPr>
        <w:numPr>
          <w:ilvl w:val="1"/>
          <w:numId w:val="27"/>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De 7 a 18 metros de altura, 2.400 UVM </w:t>
      </w:r>
    </w:p>
    <w:p w14:paraId="609432B6" w14:textId="77777777" w:rsidR="002A569B" w:rsidRPr="002A569B" w:rsidRDefault="002A569B" w:rsidP="00263068">
      <w:pPr>
        <w:numPr>
          <w:ilvl w:val="1"/>
          <w:numId w:val="27"/>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De 19 a 45 metros de altura, 4.800 UVM </w:t>
      </w:r>
    </w:p>
    <w:p w14:paraId="306A5A84" w14:textId="77777777" w:rsidR="002A569B" w:rsidRPr="002A569B" w:rsidRDefault="002A569B" w:rsidP="00263068">
      <w:pPr>
        <w:numPr>
          <w:ilvl w:val="1"/>
          <w:numId w:val="27"/>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Más de 45 metros de altura, 7.200 UVM </w:t>
      </w:r>
    </w:p>
    <w:p w14:paraId="7B1F5117" w14:textId="77777777" w:rsidR="002A569B" w:rsidRPr="002A569B" w:rsidRDefault="002A569B" w:rsidP="00263068">
      <w:pPr>
        <w:numPr>
          <w:ilvl w:val="0"/>
          <w:numId w:val="27"/>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Otras Antenas de radio frecuencias y radio difusión, televisión por cable y/o radio comunicaciones: </w:t>
      </w:r>
    </w:p>
    <w:p w14:paraId="7B76E912" w14:textId="77777777" w:rsidR="002A569B" w:rsidRPr="002A569B" w:rsidRDefault="002A569B" w:rsidP="00263068">
      <w:pPr>
        <w:numPr>
          <w:ilvl w:val="1"/>
          <w:numId w:val="27"/>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De 7 a 18 metros de altura, 7.500 UVM </w:t>
      </w:r>
    </w:p>
    <w:p w14:paraId="1BD85259" w14:textId="77777777" w:rsidR="002A569B" w:rsidRPr="002A569B" w:rsidRDefault="002A569B" w:rsidP="00263068">
      <w:pPr>
        <w:numPr>
          <w:ilvl w:val="1"/>
          <w:numId w:val="27"/>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De 19 a 45 metros de altura, 11.500 UVM </w:t>
      </w:r>
    </w:p>
    <w:p w14:paraId="146FCECD" w14:textId="10193FB2" w:rsidR="002A569B" w:rsidRDefault="002A569B" w:rsidP="00263068">
      <w:pPr>
        <w:numPr>
          <w:ilvl w:val="1"/>
          <w:numId w:val="27"/>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Más de 45 metros de altura, 13.500 UVM </w:t>
      </w:r>
    </w:p>
    <w:p w14:paraId="33AD3C66" w14:textId="17F2D964" w:rsidR="00817C3F" w:rsidRDefault="00817C3F" w:rsidP="00817C3F">
      <w:pPr>
        <w:spacing w:after="0" w:line="240" w:lineRule="auto"/>
        <w:ind w:left="1701" w:right="33"/>
        <w:jc w:val="both"/>
        <w:rPr>
          <w:rFonts w:ascii="Arial" w:eastAsia="Arial" w:hAnsi="Arial" w:cs="Arial"/>
          <w:color w:val="000000"/>
          <w:sz w:val="24"/>
          <w:lang w:val="es-MX" w:eastAsia="es-MX"/>
        </w:rPr>
      </w:pPr>
    </w:p>
    <w:p w14:paraId="5A8A9DFA" w14:textId="77777777" w:rsidR="00817C3F" w:rsidRPr="00817C3F" w:rsidRDefault="00817C3F" w:rsidP="00817C3F">
      <w:pPr>
        <w:spacing w:after="0" w:line="240" w:lineRule="auto"/>
        <w:ind w:left="1701" w:right="33"/>
        <w:jc w:val="both"/>
        <w:rPr>
          <w:rFonts w:ascii="Arial" w:eastAsia="Arial" w:hAnsi="Arial" w:cs="Arial"/>
          <w:color w:val="000000"/>
          <w:sz w:val="24"/>
          <w:lang w:val="es-MX" w:eastAsia="es-MX"/>
        </w:rPr>
      </w:pPr>
    </w:p>
    <w:p w14:paraId="205D3D9B" w14:textId="77777777" w:rsidR="002A569B" w:rsidRPr="002A569B" w:rsidRDefault="002A569B" w:rsidP="00263068">
      <w:pPr>
        <w:spacing w:after="0" w:line="240" w:lineRule="auto"/>
        <w:ind w:right="41"/>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TITULO IX</w:t>
      </w:r>
      <w:r w:rsidRPr="002A569B">
        <w:rPr>
          <w:rFonts w:ascii="Arial" w:eastAsia="Arial" w:hAnsi="Arial" w:cs="Arial"/>
          <w:color w:val="000000"/>
          <w:sz w:val="24"/>
          <w:lang w:val="es-MX" w:eastAsia="es-MX"/>
        </w:rPr>
        <w:t xml:space="preserve"> </w:t>
      </w:r>
    </w:p>
    <w:p w14:paraId="34112073"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CONTRIBUCIÓN QUE INCIDE SOBRE EL SERVICIO DE CLOACAS Y PROVISION DE AGUA POR MEDIDORES</w:t>
      </w:r>
      <w:r w:rsidRPr="002A569B">
        <w:rPr>
          <w:rFonts w:ascii="Arial" w:eastAsia="Arial" w:hAnsi="Arial" w:cs="Arial"/>
          <w:color w:val="000000"/>
          <w:sz w:val="24"/>
          <w:lang w:val="es-MX" w:eastAsia="es-MX"/>
        </w:rPr>
        <w:t xml:space="preserve"> </w:t>
      </w:r>
    </w:p>
    <w:p w14:paraId="1016BE03"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53843196" w14:textId="77777777" w:rsidR="002A569B" w:rsidRPr="002A569B" w:rsidRDefault="002A569B" w:rsidP="00263068">
      <w:pPr>
        <w:keepNext/>
        <w:keepLines/>
        <w:spacing w:after="0" w:line="240" w:lineRule="auto"/>
        <w:ind w:right="41"/>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 Desgravaciones</w:t>
      </w:r>
      <w:r w:rsidRPr="002A569B">
        <w:rPr>
          <w:rFonts w:ascii="Arial" w:eastAsia="Arial" w:hAnsi="Arial" w:cs="Arial"/>
          <w:color w:val="000000"/>
          <w:sz w:val="24"/>
          <w:lang w:val="es-MX" w:eastAsia="es-MX"/>
        </w:rPr>
        <w:t xml:space="preserve"> </w:t>
      </w:r>
    </w:p>
    <w:p w14:paraId="116F1FB0"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Art.100º.- </w:t>
      </w:r>
      <w:r w:rsidRPr="002A569B">
        <w:rPr>
          <w:rFonts w:ascii="Arial" w:eastAsia="Arial" w:hAnsi="Arial" w:cs="Arial"/>
          <w:color w:val="000000"/>
          <w:sz w:val="24"/>
          <w:lang w:val="es-MX" w:eastAsia="es-MX"/>
        </w:rPr>
        <w:t>Los contribuyentes de la presente Contribución, podrán acceder a las desgravaciones previstas en el Art. 26º de la Ordenanza Tarifaria Anual en la tasa básica, cumplimentando con las disposiciones del Art. 29º de la citada norma legal.</w:t>
      </w:r>
    </w:p>
    <w:p w14:paraId="6F1F4E65" w14:textId="12DB790F" w:rsid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08BFE3E2" w14:textId="449607C1" w:rsidR="00817C3F" w:rsidRDefault="00817C3F" w:rsidP="00263068">
      <w:pPr>
        <w:spacing w:after="0" w:line="240" w:lineRule="auto"/>
        <w:jc w:val="both"/>
        <w:rPr>
          <w:rFonts w:ascii="Arial" w:eastAsia="Arial" w:hAnsi="Arial" w:cs="Arial"/>
          <w:color w:val="000000"/>
          <w:sz w:val="24"/>
          <w:lang w:val="es-MX" w:eastAsia="es-MX"/>
        </w:rPr>
      </w:pPr>
    </w:p>
    <w:p w14:paraId="4AB448DC" w14:textId="015C0049" w:rsidR="00817C3F" w:rsidRDefault="00817C3F" w:rsidP="00263068">
      <w:pPr>
        <w:spacing w:after="0" w:line="240" w:lineRule="auto"/>
        <w:jc w:val="both"/>
        <w:rPr>
          <w:rFonts w:ascii="Arial" w:eastAsia="Arial" w:hAnsi="Arial" w:cs="Arial"/>
          <w:color w:val="000000"/>
          <w:sz w:val="24"/>
          <w:lang w:val="es-MX" w:eastAsia="es-MX"/>
        </w:rPr>
      </w:pPr>
    </w:p>
    <w:p w14:paraId="41839443" w14:textId="6FDB9A77" w:rsidR="00817C3F" w:rsidRDefault="00817C3F" w:rsidP="00263068">
      <w:pPr>
        <w:spacing w:after="0" w:line="240" w:lineRule="auto"/>
        <w:jc w:val="both"/>
        <w:rPr>
          <w:rFonts w:ascii="Arial" w:eastAsia="Arial" w:hAnsi="Arial" w:cs="Arial"/>
          <w:color w:val="000000"/>
          <w:sz w:val="24"/>
          <w:lang w:val="es-MX" w:eastAsia="es-MX"/>
        </w:rPr>
      </w:pPr>
    </w:p>
    <w:p w14:paraId="56C1C183" w14:textId="77777777" w:rsidR="00817C3F" w:rsidRPr="002A569B" w:rsidRDefault="00817C3F" w:rsidP="00263068">
      <w:pPr>
        <w:spacing w:after="0" w:line="240" w:lineRule="auto"/>
        <w:jc w:val="both"/>
        <w:rPr>
          <w:rFonts w:ascii="Arial" w:eastAsia="Arial" w:hAnsi="Arial" w:cs="Arial"/>
          <w:color w:val="000000"/>
          <w:sz w:val="24"/>
          <w:lang w:val="es-MX" w:eastAsia="es-MX"/>
        </w:rPr>
      </w:pPr>
    </w:p>
    <w:p w14:paraId="1F0F6005" w14:textId="77777777" w:rsidR="002A569B" w:rsidRPr="002A569B" w:rsidRDefault="002A569B" w:rsidP="00263068">
      <w:pPr>
        <w:keepNext/>
        <w:keepLines/>
        <w:spacing w:after="0" w:line="240" w:lineRule="auto"/>
        <w:ind w:right="38"/>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II Base Imponible</w:t>
      </w:r>
      <w:r w:rsidRPr="002A569B">
        <w:rPr>
          <w:rFonts w:ascii="Arial" w:eastAsia="Arial" w:hAnsi="Arial" w:cs="Arial"/>
          <w:color w:val="000000"/>
          <w:sz w:val="24"/>
          <w:lang w:val="es-MX" w:eastAsia="es-MX"/>
        </w:rPr>
        <w:t xml:space="preserve"> </w:t>
      </w:r>
    </w:p>
    <w:p w14:paraId="2BE365E0" w14:textId="77777777" w:rsidR="002A569B" w:rsidRPr="002A569B" w:rsidRDefault="002A569B" w:rsidP="00263068">
      <w:pPr>
        <w:spacing w:after="0" w:line="240" w:lineRule="auto"/>
        <w:ind w:right="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Art.101.- </w:t>
      </w:r>
      <w:r w:rsidRPr="002A569B">
        <w:rPr>
          <w:rFonts w:ascii="Arial" w:eastAsia="Arial" w:hAnsi="Arial" w:cs="Arial"/>
          <w:color w:val="000000"/>
          <w:sz w:val="24"/>
          <w:lang w:val="es-MX" w:eastAsia="es-MX"/>
        </w:rPr>
        <w:t xml:space="preserve">Para el cálculo de la base imponible, los inmuebles o partes de ellos, se clasificarán en las siguientes categorías: </w:t>
      </w:r>
    </w:p>
    <w:tbl>
      <w:tblPr>
        <w:tblStyle w:val="TableGrid"/>
        <w:tblW w:w="6945" w:type="dxa"/>
        <w:tblInd w:w="1271" w:type="dxa"/>
        <w:tblCellMar>
          <w:top w:w="55" w:type="dxa"/>
          <w:left w:w="5" w:type="dxa"/>
          <w:right w:w="111" w:type="dxa"/>
        </w:tblCellMar>
        <w:tblLook w:val="04A0" w:firstRow="1" w:lastRow="0" w:firstColumn="1" w:lastColumn="0" w:noHBand="0" w:noVBand="1"/>
      </w:tblPr>
      <w:tblGrid>
        <w:gridCol w:w="426"/>
        <w:gridCol w:w="3118"/>
        <w:gridCol w:w="3401"/>
      </w:tblGrid>
      <w:tr w:rsidR="002A569B" w:rsidRPr="002A569B" w14:paraId="6E1F1F70" w14:textId="77777777" w:rsidTr="004C3F3E">
        <w:trPr>
          <w:trHeight w:val="345"/>
        </w:trPr>
        <w:tc>
          <w:tcPr>
            <w:tcW w:w="426" w:type="dxa"/>
            <w:tcBorders>
              <w:top w:val="single" w:sz="4" w:space="0" w:color="000000"/>
              <w:left w:val="single" w:sz="4" w:space="0" w:color="000000"/>
              <w:bottom w:val="single" w:sz="4" w:space="0" w:color="000000"/>
              <w:right w:val="single" w:sz="4" w:space="0" w:color="000000"/>
            </w:tcBorders>
            <w:shd w:val="clear" w:color="auto" w:fill="BFBFBF"/>
          </w:tcPr>
          <w:p w14:paraId="4DC815D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tc>
        <w:tc>
          <w:tcPr>
            <w:tcW w:w="3118" w:type="dxa"/>
            <w:tcBorders>
              <w:top w:val="single" w:sz="7" w:space="0" w:color="000000"/>
              <w:left w:val="single" w:sz="4" w:space="0" w:color="000000"/>
              <w:bottom w:val="single" w:sz="7" w:space="0" w:color="000000"/>
              <w:right w:val="single" w:sz="7" w:space="0" w:color="000000"/>
            </w:tcBorders>
            <w:shd w:val="clear" w:color="auto" w:fill="A7A8A8"/>
          </w:tcPr>
          <w:p w14:paraId="0FFAE6A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Cloacas</w:t>
            </w:r>
            <w:r w:rsidRPr="002A569B">
              <w:rPr>
                <w:rFonts w:ascii="Arial" w:eastAsia="Arial" w:hAnsi="Arial" w:cs="Arial"/>
                <w:color w:val="000000"/>
              </w:rPr>
              <w:t xml:space="preserve"> </w:t>
            </w:r>
          </w:p>
        </w:tc>
        <w:tc>
          <w:tcPr>
            <w:tcW w:w="3401" w:type="dxa"/>
            <w:tcBorders>
              <w:top w:val="single" w:sz="7" w:space="0" w:color="000000"/>
              <w:left w:val="single" w:sz="7" w:space="0" w:color="000000"/>
              <w:bottom w:val="single" w:sz="7" w:space="0" w:color="000000"/>
              <w:right w:val="single" w:sz="7" w:space="0" w:color="000000"/>
            </w:tcBorders>
            <w:shd w:val="clear" w:color="auto" w:fill="A7A8A8"/>
          </w:tcPr>
          <w:p w14:paraId="276F265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b/>
                <w:color w:val="000000"/>
              </w:rPr>
              <w:t>Agua por Medidores</w:t>
            </w:r>
            <w:r w:rsidRPr="002A569B">
              <w:rPr>
                <w:rFonts w:ascii="Arial" w:eastAsia="Arial" w:hAnsi="Arial" w:cs="Arial"/>
                <w:color w:val="000000"/>
              </w:rPr>
              <w:t xml:space="preserve"> </w:t>
            </w:r>
          </w:p>
        </w:tc>
      </w:tr>
      <w:tr w:rsidR="002A569B" w:rsidRPr="002A569B" w14:paraId="56E7E062" w14:textId="77777777" w:rsidTr="004C3F3E">
        <w:trPr>
          <w:trHeight w:val="353"/>
        </w:trPr>
        <w:tc>
          <w:tcPr>
            <w:tcW w:w="426" w:type="dxa"/>
            <w:tcBorders>
              <w:top w:val="single" w:sz="4" w:space="0" w:color="000000"/>
              <w:left w:val="single" w:sz="7" w:space="0" w:color="000000"/>
              <w:bottom w:val="single" w:sz="7" w:space="0" w:color="000000"/>
              <w:right w:val="single" w:sz="7" w:space="0" w:color="000000"/>
            </w:tcBorders>
          </w:tcPr>
          <w:p w14:paraId="3B05F63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 </w:t>
            </w:r>
          </w:p>
        </w:tc>
        <w:tc>
          <w:tcPr>
            <w:tcW w:w="3118" w:type="dxa"/>
            <w:tcBorders>
              <w:top w:val="single" w:sz="7" w:space="0" w:color="000000"/>
              <w:left w:val="single" w:sz="7" w:space="0" w:color="000000"/>
              <w:bottom w:val="single" w:sz="7" w:space="0" w:color="000000"/>
              <w:right w:val="single" w:sz="7" w:space="0" w:color="000000"/>
            </w:tcBorders>
          </w:tcPr>
          <w:p w14:paraId="6EC4410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Vivienda Familiar </w:t>
            </w:r>
          </w:p>
        </w:tc>
        <w:tc>
          <w:tcPr>
            <w:tcW w:w="3401" w:type="dxa"/>
            <w:tcBorders>
              <w:top w:val="single" w:sz="7" w:space="0" w:color="000000"/>
              <w:left w:val="single" w:sz="7" w:space="0" w:color="000000"/>
              <w:bottom w:val="single" w:sz="7" w:space="0" w:color="000000"/>
              <w:right w:val="single" w:sz="7" w:space="0" w:color="000000"/>
            </w:tcBorders>
          </w:tcPr>
          <w:p w14:paraId="79FF6C3A"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Residencial </w:t>
            </w:r>
          </w:p>
        </w:tc>
      </w:tr>
      <w:tr w:rsidR="002A569B" w:rsidRPr="002A569B" w14:paraId="4F1FCB95" w14:textId="77777777" w:rsidTr="004C3F3E">
        <w:trPr>
          <w:trHeight w:val="351"/>
        </w:trPr>
        <w:tc>
          <w:tcPr>
            <w:tcW w:w="426" w:type="dxa"/>
            <w:tcBorders>
              <w:top w:val="single" w:sz="7" w:space="0" w:color="000000"/>
              <w:left w:val="single" w:sz="7" w:space="0" w:color="000000"/>
              <w:bottom w:val="single" w:sz="7" w:space="0" w:color="000000"/>
              <w:right w:val="single" w:sz="7" w:space="0" w:color="000000"/>
            </w:tcBorders>
          </w:tcPr>
          <w:p w14:paraId="1897FE6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b. </w:t>
            </w:r>
          </w:p>
        </w:tc>
        <w:tc>
          <w:tcPr>
            <w:tcW w:w="3118" w:type="dxa"/>
            <w:tcBorders>
              <w:top w:val="single" w:sz="7" w:space="0" w:color="000000"/>
              <w:left w:val="single" w:sz="7" w:space="0" w:color="000000"/>
              <w:bottom w:val="single" w:sz="7" w:space="0" w:color="000000"/>
              <w:right w:val="single" w:sz="7" w:space="0" w:color="000000"/>
            </w:tcBorders>
          </w:tcPr>
          <w:p w14:paraId="1A084184"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Comercial No residencial </w:t>
            </w:r>
          </w:p>
        </w:tc>
        <w:tc>
          <w:tcPr>
            <w:tcW w:w="3401" w:type="dxa"/>
            <w:tcBorders>
              <w:top w:val="single" w:sz="7" w:space="0" w:color="000000"/>
              <w:left w:val="single" w:sz="7" w:space="0" w:color="000000"/>
              <w:bottom w:val="single" w:sz="7" w:space="0" w:color="000000"/>
              <w:right w:val="single" w:sz="7" w:space="0" w:color="000000"/>
            </w:tcBorders>
          </w:tcPr>
          <w:p w14:paraId="49C614FB"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Residencial sin construcción </w:t>
            </w:r>
          </w:p>
        </w:tc>
      </w:tr>
      <w:tr w:rsidR="002A569B" w:rsidRPr="002A569B" w14:paraId="2A155525" w14:textId="77777777" w:rsidTr="004C3F3E">
        <w:trPr>
          <w:trHeight w:val="350"/>
        </w:trPr>
        <w:tc>
          <w:tcPr>
            <w:tcW w:w="426" w:type="dxa"/>
            <w:tcBorders>
              <w:top w:val="single" w:sz="7" w:space="0" w:color="000000"/>
              <w:left w:val="single" w:sz="7" w:space="0" w:color="000000"/>
              <w:bottom w:val="single" w:sz="7" w:space="0" w:color="000000"/>
              <w:right w:val="single" w:sz="7" w:space="0" w:color="000000"/>
            </w:tcBorders>
          </w:tcPr>
          <w:p w14:paraId="11D1EA46"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 </w:t>
            </w:r>
          </w:p>
        </w:tc>
        <w:tc>
          <w:tcPr>
            <w:tcW w:w="3118" w:type="dxa"/>
            <w:tcBorders>
              <w:top w:val="single" w:sz="7" w:space="0" w:color="000000"/>
              <w:left w:val="single" w:sz="7" w:space="0" w:color="000000"/>
              <w:bottom w:val="single" w:sz="7" w:space="0" w:color="000000"/>
              <w:right w:val="single" w:sz="7" w:space="0" w:color="000000"/>
            </w:tcBorders>
          </w:tcPr>
          <w:p w14:paraId="3D153C6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Complejo comercial </w:t>
            </w:r>
          </w:p>
        </w:tc>
        <w:tc>
          <w:tcPr>
            <w:tcW w:w="3401" w:type="dxa"/>
            <w:tcBorders>
              <w:top w:val="single" w:sz="7" w:space="0" w:color="000000"/>
              <w:left w:val="single" w:sz="7" w:space="0" w:color="000000"/>
              <w:bottom w:val="single" w:sz="7" w:space="0" w:color="000000"/>
              <w:right w:val="single" w:sz="7" w:space="0" w:color="000000"/>
            </w:tcBorders>
          </w:tcPr>
          <w:p w14:paraId="72BBCF8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Comercial </w:t>
            </w:r>
          </w:p>
        </w:tc>
      </w:tr>
      <w:tr w:rsidR="002A569B" w:rsidRPr="002A569B" w14:paraId="3E14D485" w14:textId="77777777" w:rsidTr="004C3F3E">
        <w:trPr>
          <w:trHeight w:val="350"/>
        </w:trPr>
        <w:tc>
          <w:tcPr>
            <w:tcW w:w="426" w:type="dxa"/>
            <w:tcBorders>
              <w:top w:val="single" w:sz="7" w:space="0" w:color="000000"/>
              <w:left w:val="single" w:sz="7" w:space="0" w:color="000000"/>
              <w:bottom w:val="single" w:sz="7" w:space="0" w:color="000000"/>
              <w:right w:val="single" w:sz="7" w:space="0" w:color="000000"/>
            </w:tcBorders>
          </w:tcPr>
          <w:p w14:paraId="0F7043E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d. </w:t>
            </w:r>
          </w:p>
        </w:tc>
        <w:tc>
          <w:tcPr>
            <w:tcW w:w="3118" w:type="dxa"/>
            <w:tcBorders>
              <w:top w:val="single" w:sz="7" w:space="0" w:color="000000"/>
              <w:left w:val="single" w:sz="7" w:space="0" w:color="000000"/>
              <w:bottom w:val="single" w:sz="7" w:space="0" w:color="000000"/>
              <w:right w:val="single" w:sz="7" w:space="0" w:color="000000"/>
            </w:tcBorders>
          </w:tcPr>
          <w:p w14:paraId="60E90DF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Comercial Residencial </w:t>
            </w:r>
          </w:p>
        </w:tc>
        <w:tc>
          <w:tcPr>
            <w:tcW w:w="3401" w:type="dxa"/>
            <w:tcBorders>
              <w:top w:val="single" w:sz="7" w:space="0" w:color="000000"/>
              <w:left w:val="single" w:sz="7" w:space="0" w:color="000000"/>
              <w:bottom w:val="single" w:sz="7" w:space="0" w:color="000000"/>
              <w:right w:val="single" w:sz="7" w:space="0" w:color="000000"/>
            </w:tcBorders>
          </w:tcPr>
          <w:p w14:paraId="67C9A6E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Comercial con Hospedaje </w:t>
            </w:r>
          </w:p>
        </w:tc>
      </w:tr>
      <w:tr w:rsidR="002A569B" w:rsidRPr="002A569B" w14:paraId="0DE08BC7" w14:textId="77777777" w:rsidTr="004C3F3E">
        <w:trPr>
          <w:trHeight w:val="350"/>
        </w:trPr>
        <w:tc>
          <w:tcPr>
            <w:tcW w:w="426" w:type="dxa"/>
            <w:tcBorders>
              <w:top w:val="single" w:sz="7" w:space="0" w:color="000000"/>
              <w:left w:val="single" w:sz="7" w:space="0" w:color="000000"/>
              <w:bottom w:val="single" w:sz="7" w:space="0" w:color="000000"/>
              <w:right w:val="single" w:sz="7" w:space="0" w:color="000000"/>
            </w:tcBorders>
          </w:tcPr>
          <w:p w14:paraId="4029BBA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e. </w:t>
            </w:r>
          </w:p>
        </w:tc>
        <w:tc>
          <w:tcPr>
            <w:tcW w:w="3118" w:type="dxa"/>
            <w:tcBorders>
              <w:top w:val="single" w:sz="7" w:space="0" w:color="000000"/>
              <w:left w:val="single" w:sz="7" w:space="0" w:color="000000"/>
              <w:bottom w:val="single" w:sz="7" w:space="0" w:color="000000"/>
              <w:right w:val="single" w:sz="7" w:space="0" w:color="000000"/>
            </w:tcBorders>
          </w:tcPr>
          <w:p w14:paraId="1C1188A8"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Servicio Gastronómicos </w:t>
            </w:r>
          </w:p>
        </w:tc>
        <w:tc>
          <w:tcPr>
            <w:tcW w:w="3401" w:type="dxa"/>
            <w:tcBorders>
              <w:top w:val="single" w:sz="7" w:space="0" w:color="000000"/>
              <w:left w:val="single" w:sz="7" w:space="0" w:color="000000"/>
              <w:bottom w:val="single" w:sz="7" w:space="0" w:color="000000"/>
              <w:right w:val="single" w:sz="7" w:space="0" w:color="000000"/>
            </w:tcBorders>
          </w:tcPr>
          <w:p w14:paraId="67B46055"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Grandes consumos </w:t>
            </w:r>
          </w:p>
        </w:tc>
      </w:tr>
      <w:tr w:rsidR="002A569B" w:rsidRPr="002A569B" w14:paraId="7DEB6958" w14:textId="77777777" w:rsidTr="004C3F3E">
        <w:trPr>
          <w:trHeight w:val="348"/>
        </w:trPr>
        <w:tc>
          <w:tcPr>
            <w:tcW w:w="426" w:type="dxa"/>
            <w:tcBorders>
              <w:top w:val="single" w:sz="7" w:space="0" w:color="000000"/>
              <w:left w:val="single" w:sz="7" w:space="0" w:color="000000"/>
              <w:bottom w:val="single" w:sz="7" w:space="0" w:color="000000"/>
              <w:right w:val="single" w:sz="7" w:space="0" w:color="000000"/>
            </w:tcBorders>
          </w:tcPr>
          <w:p w14:paraId="7A5EFE2C"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f. </w:t>
            </w:r>
          </w:p>
        </w:tc>
        <w:tc>
          <w:tcPr>
            <w:tcW w:w="3118" w:type="dxa"/>
            <w:tcBorders>
              <w:top w:val="single" w:sz="7" w:space="0" w:color="000000"/>
              <w:left w:val="single" w:sz="7" w:space="0" w:color="000000"/>
              <w:bottom w:val="single" w:sz="7" w:space="0" w:color="000000"/>
              <w:right w:val="single" w:sz="7" w:space="0" w:color="000000"/>
            </w:tcBorders>
          </w:tcPr>
          <w:p w14:paraId="2949D69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Servicio comercial </w:t>
            </w:r>
          </w:p>
        </w:tc>
        <w:tc>
          <w:tcPr>
            <w:tcW w:w="3401" w:type="dxa"/>
            <w:tcBorders>
              <w:top w:val="single" w:sz="7" w:space="0" w:color="000000"/>
              <w:left w:val="single" w:sz="7" w:space="0" w:color="000000"/>
              <w:bottom w:val="single" w:sz="7" w:space="0" w:color="000000"/>
              <w:right w:val="single" w:sz="7" w:space="0" w:color="000000"/>
            </w:tcBorders>
          </w:tcPr>
          <w:p w14:paraId="10BB5653"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Obras en Construcción </w:t>
            </w:r>
          </w:p>
        </w:tc>
      </w:tr>
      <w:tr w:rsidR="002A569B" w:rsidRPr="002A569B" w14:paraId="5763DB09" w14:textId="77777777" w:rsidTr="004C3F3E">
        <w:trPr>
          <w:trHeight w:val="350"/>
        </w:trPr>
        <w:tc>
          <w:tcPr>
            <w:tcW w:w="426" w:type="dxa"/>
            <w:tcBorders>
              <w:top w:val="single" w:sz="7" w:space="0" w:color="000000"/>
              <w:left w:val="single" w:sz="7" w:space="0" w:color="000000"/>
              <w:bottom w:val="single" w:sz="7" w:space="0" w:color="000000"/>
              <w:right w:val="single" w:sz="7" w:space="0" w:color="000000"/>
            </w:tcBorders>
          </w:tcPr>
          <w:p w14:paraId="4B3541D7"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g. </w:t>
            </w:r>
          </w:p>
        </w:tc>
        <w:tc>
          <w:tcPr>
            <w:tcW w:w="3118" w:type="dxa"/>
            <w:tcBorders>
              <w:top w:val="single" w:sz="7" w:space="0" w:color="000000"/>
              <w:left w:val="single" w:sz="7" w:space="0" w:color="000000"/>
              <w:bottom w:val="single" w:sz="7" w:space="0" w:color="000000"/>
              <w:right w:val="single" w:sz="7" w:space="0" w:color="000000"/>
            </w:tcBorders>
          </w:tcPr>
          <w:p w14:paraId="552BAC1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Industrial </w:t>
            </w:r>
          </w:p>
        </w:tc>
        <w:tc>
          <w:tcPr>
            <w:tcW w:w="3401" w:type="dxa"/>
            <w:tcBorders>
              <w:top w:val="single" w:sz="7" w:space="0" w:color="000000"/>
              <w:left w:val="single" w:sz="7" w:space="0" w:color="000000"/>
              <w:bottom w:val="single" w:sz="7" w:space="0" w:color="000000"/>
              <w:right w:val="single" w:sz="7" w:space="0" w:color="000000"/>
            </w:tcBorders>
          </w:tcPr>
          <w:p w14:paraId="07761081"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Agua Para Riego </w:t>
            </w:r>
          </w:p>
        </w:tc>
      </w:tr>
      <w:tr w:rsidR="002A569B" w:rsidRPr="002A569B" w14:paraId="71E13802" w14:textId="77777777" w:rsidTr="004C3F3E">
        <w:trPr>
          <w:trHeight w:val="350"/>
        </w:trPr>
        <w:tc>
          <w:tcPr>
            <w:tcW w:w="426" w:type="dxa"/>
            <w:tcBorders>
              <w:top w:val="single" w:sz="7" w:space="0" w:color="000000"/>
              <w:left w:val="single" w:sz="7" w:space="0" w:color="000000"/>
              <w:bottom w:val="single" w:sz="7" w:space="0" w:color="000000"/>
              <w:right w:val="single" w:sz="7" w:space="0" w:color="000000"/>
            </w:tcBorders>
          </w:tcPr>
          <w:p w14:paraId="2CD6CEA0"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h. </w:t>
            </w:r>
          </w:p>
        </w:tc>
        <w:tc>
          <w:tcPr>
            <w:tcW w:w="3118" w:type="dxa"/>
            <w:tcBorders>
              <w:top w:val="single" w:sz="7" w:space="0" w:color="000000"/>
              <w:left w:val="single" w:sz="7" w:space="0" w:color="000000"/>
              <w:bottom w:val="single" w:sz="7" w:space="0" w:color="000000"/>
              <w:right w:val="single" w:sz="7" w:space="0" w:color="000000"/>
            </w:tcBorders>
          </w:tcPr>
          <w:p w14:paraId="47C1883F"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Hoteles </w:t>
            </w:r>
          </w:p>
        </w:tc>
        <w:tc>
          <w:tcPr>
            <w:tcW w:w="3401" w:type="dxa"/>
            <w:tcBorders>
              <w:top w:val="single" w:sz="7" w:space="0" w:color="000000"/>
              <w:left w:val="single" w:sz="7" w:space="0" w:color="000000"/>
              <w:bottom w:val="single" w:sz="7" w:space="0" w:color="000000"/>
              <w:right w:val="single" w:sz="7" w:space="0" w:color="000000"/>
            </w:tcBorders>
          </w:tcPr>
          <w:p w14:paraId="6694B499" w14:textId="77777777" w:rsidR="002A569B" w:rsidRPr="002A569B" w:rsidRDefault="002A569B" w:rsidP="00263068">
            <w:pPr>
              <w:jc w:val="both"/>
              <w:rPr>
                <w:rFonts w:ascii="Arial" w:eastAsia="Arial" w:hAnsi="Arial" w:cs="Arial"/>
                <w:color w:val="000000"/>
                <w:sz w:val="24"/>
              </w:rPr>
            </w:pPr>
            <w:r w:rsidRPr="002A569B">
              <w:rPr>
                <w:rFonts w:ascii="Arial" w:eastAsia="Arial" w:hAnsi="Arial" w:cs="Arial"/>
                <w:color w:val="000000"/>
              </w:rPr>
              <w:t xml:space="preserve"> </w:t>
            </w:r>
          </w:p>
        </w:tc>
      </w:tr>
    </w:tbl>
    <w:p w14:paraId="682E8A2D"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6D83533E" w14:textId="77777777" w:rsidR="00817C3F" w:rsidRDefault="00817C3F" w:rsidP="00263068">
      <w:pPr>
        <w:keepNext/>
        <w:keepLines/>
        <w:spacing w:after="0" w:line="240" w:lineRule="auto"/>
        <w:ind w:right="38"/>
        <w:jc w:val="both"/>
        <w:outlineLvl w:val="0"/>
        <w:rPr>
          <w:rFonts w:ascii="Arial" w:eastAsia="Arial" w:hAnsi="Arial" w:cs="Arial"/>
          <w:b/>
          <w:color w:val="000000"/>
          <w:sz w:val="24"/>
          <w:lang w:val="es-MX" w:eastAsia="es-MX"/>
        </w:rPr>
      </w:pPr>
    </w:p>
    <w:p w14:paraId="5C77DE73" w14:textId="7BB518BF" w:rsidR="002A569B" w:rsidRPr="002A569B" w:rsidRDefault="002A569B" w:rsidP="00263068">
      <w:pPr>
        <w:keepNext/>
        <w:keepLines/>
        <w:spacing w:after="0" w:line="240" w:lineRule="auto"/>
        <w:ind w:right="38"/>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III</w:t>
      </w:r>
    </w:p>
    <w:p w14:paraId="7D9DD683" w14:textId="5F74E66F" w:rsidR="002A569B" w:rsidRDefault="002A569B" w:rsidP="00263068">
      <w:pPr>
        <w:keepNext/>
        <w:keepLines/>
        <w:spacing w:after="0" w:line="240" w:lineRule="auto"/>
        <w:ind w:right="38"/>
        <w:jc w:val="both"/>
        <w:outlineLvl w:val="0"/>
        <w:rPr>
          <w:rFonts w:ascii="Arial" w:eastAsia="Arial" w:hAnsi="Arial" w:cs="Arial"/>
          <w:color w:val="000000"/>
          <w:sz w:val="24"/>
          <w:lang w:val="es-MX" w:eastAsia="es-MX"/>
        </w:rPr>
      </w:pPr>
      <w:r w:rsidRPr="002A569B">
        <w:rPr>
          <w:rFonts w:ascii="Arial" w:eastAsia="Arial" w:hAnsi="Arial" w:cs="Arial"/>
          <w:b/>
          <w:color w:val="000000"/>
          <w:sz w:val="24"/>
          <w:lang w:val="es-MX" w:eastAsia="es-MX"/>
        </w:rPr>
        <w:t>Régimen del Cobro de los Servicios</w:t>
      </w:r>
      <w:r w:rsidRPr="002A569B">
        <w:rPr>
          <w:rFonts w:ascii="Arial" w:eastAsia="Arial" w:hAnsi="Arial" w:cs="Arial"/>
          <w:color w:val="000000"/>
          <w:sz w:val="24"/>
          <w:lang w:val="es-MX" w:eastAsia="es-MX"/>
        </w:rPr>
        <w:t xml:space="preserve"> </w:t>
      </w:r>
    </w:p>
    <w:p w14:paraId="22B92C42" w14:textId="77777777" w:rsidR="00400163" w:rsidRPr="002A569B" w:rsidRDefault="00400163" w:rsidP="00263068">
      <w:pPr>
        <w:keepNext/>
        <w:keepLines/>
        <w:spacing w:after="0" w:line="240" w:lineRule="auto"/>
        <w:ind w:right="38"/>
        <w:jc w:val="both"/>
        <w:outlineLvl w:val="0"/>
        <w:rPr>
          <w:rFonts w:ascii="Arial" w:eastAsia="Arial" w:hAnsi="Arial" w:cs="Arial"/>
          <w:color w:val="000000"/>
          <w:sz w:val="24"/>
          <w:lang w:val="es-MX" w:eastAsia="es-MX"/>
        </w:rPr>
      </w:pPr>
    </w:p>
    <w:p w14:paraId="2B3B5FA5"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p>
    <w:p w14:paraId="1FD100C1" w14:textId="77777777" w:rsidR="002A569B" w:rsidRPr="002A569B" w:rsidRDefault="002A569B" w:rsidP="00263068">
      <w:pPr>
        <w:keepNext/>
        <w:keepLine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Art.102º.-</w:t>
      </w:r>
      <w:r w:rsidRPr="002A569B">
        <w:rPr>
          <w:rFonts w:ascii="Arial" w:eastAsia="Arial" w:hAnsi="Arial" w:cs="Arial"/>
          <w:b/>
          <w:color w:val="000000"/>
          <w:sz w:val="24"/>
          <w:szCs w:val="24"/>
          <w:u w:val="single" w:color="000000"/>
          <w:lang w:val="es-MX" w:eastAsia="es-MX"/>
        </w:rPr>
        <w:t>TASA BÁSICA Y CUOTA MENSUAL</w:t>
      </w:r>
      <w:r w:rsidRPr="002A569B">
        <w:rPr>
          <w:rFonts w:ascii="Arial" w:eastAsia="Arial" w:hAnsi="Arial" w:cs="Arial"/>
          <w:color w:val="000000"/>
          <w:sz w:val="24"/>
          <w:szCs w:val="24"/>
          <w:lang w:val="es-MX" w:eastAsia="es-MX"/>
        </w:rPr>
        <w:t xml:space="preserve"> </w:t>
      </w:r>
    </w:p>
    <w:p w14:paraId="3016AE5A"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712B7C0C" w14:textId="77777777" w:rsidR="002A569B" w:rsidRPr="002A569B" w:rsidRDefault="002A569B" w:rsidP="00263068">
      <w:pPr>
        <w:numPr>
          <w:ilvl w:val="0"/>
          <w:numId w:val="35"/>
        </w:num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Cloacas: A todo inmueble se le fijará una tasa básica mensual en función de las distintas categorías y la cantidad de baños y servicios declarados en planos y ante la Dirección de Comercio.</w:t>
      </w:r>
    </w:p>
    <w:p w14:paraId="2C42D1E5" w14:textId="77777777" w:rsidR="002A569B" w:rsidRPr="002A569B" w:rsidRDefault="002A569B" w:rsidP="00263068">
      <w:pPr>
        <w:numPr>
          <w:ilvl w:val="0"/>
          <w:numId w:val="35"/>
        </w:num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Agua Por medidores: según el consumo mensual, con un mínimo de acuerdo a las distintas categorías del Artículo anterior y provista por la red municipal. </w:t>
      </w:r>
    </w:p>
    <w:p w14:paraId="1A7B09A6"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7D2DD568" w14:textId="77777777" w:rsidR="002A569B" w:rsidRPr="002A569B" w:rsidRDefault="002A569B" w:rsidP="00263068">
      <w:pPr>
        <w:keepNext/>
        <w:keepLines/>
        <w:tabs>
          <w:tab w:val="center" w:pos="2879"/>
        </w:tab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Art.103º.-</w:t>
      </w:r>
      <w:r w:rsidRPr="002A569B">
        <w:rPr>
          <w:rFonts w:ascii="Arial" w:eastAsia="Arial" w:hAnsi="Arial" w:cs="Arial"/>
          <w:b/>
          <w:color w:val="000000"/>
          <w:sz w:val="24"/>
          <w:szCs w:val="24"/>
          <w:u w:val="single" w:color="000000"/>
          <w:lang w:val="es-MX" w:eastAsia="es-MX"/>
        </w:rPr>
        <w:t>CALCULO DE LA TARIFA</w:t>
      </w:r>
      <w:r w:rsidRPr="002A569B">
        <w:rPr>
          <w:rFonts w:ascii="Arial" w:eastAsia="Arial" w:hAnsi="Arial" w:cs="Arial"/>
          <w:b/>
          <w:color w:val="000000"/>
          <w:sz w:val="24"/>
          <w:szCs w:val="24"/>
          <w:lang w:val="es-MX" w:eastAsia="es-MX"/>
        </w:rPr>
        <w:t xml:space="preserve"> </w:t>
      </w:r>
      <w:r w:rsidRPr="002A569B">
        <w:rPr>
          <w:rFonts w:ascii="Arial" w:eastAsia="Arial" w:hAnsi="Arial" w:cs="Arial"/>
          <w:color w:val="000000"/>
          <w:sz w:val="24"/>
          <w:szCs w:val="24"/>
          <w:lang w:val="es-MX" w:eastAsia="es-MX"/>
        </w:rPr>
        <w:t xml:space="preserve"> </w:t>
      </w:r>
    </w:p>
    <w:p w14:paraId="6260E825"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La tarifa general será la siguiente:</w:t>
      </w:r>
    </w:p>
    <w:p w14:paraId="3AB6CCE7"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p>
    <w:p w14:paraId="11DF7E41"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a) Cloacas </w:t>
      </w:r>
    </w:p>
    <w:p w14:paraId="45FB5044"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55431393" w14:textId="77777777" w:rsidR="002A569B" w:rsidRPr="002A569B" w:rsidRDefault="002A569B" w:rsidP="00263068">
      <w:pPr>
        <w:keepNext/>
        <w:keepLines/>
        <w:pBdr>
          <w:top w:val="single" w:sz="6" w:space="1" w:color="auto"/>
          <w:bottom w:val="single" w:sz="6" w:space="1" w:color="auto"/>
        </w:pBdr>
        <w:spacing w:after="0" w:line="240" w:lineRule="auto"/>
        <w:ind w:right="1134"/>
        <w:jc w:val="both"/>
        <w:outlineLvl w:val="2"/>
        <w:rPr>
          <w:rFonts w:ascii="Arial" w:eastAsia="Times New Roman" w:hAnsi="Arial" w:cs="Arial"/>
          <w:sz w:val="24"/>
          <w:szCs w:val="24"/>
        </w:rPr>
      </w:pPr>
      <w:r w:rsidRPr="002A569B">
        <w:rPr>
          <w:rFonts w:ascii="Arial" w:eastAsia="Times New Roman" w:hAnsi="Arial" w:cs="Arial"/>
          <w:sz w:val="24"/>
          <w:szCs w:val="24"/>
        </w:rPr>
        <w:t>TARIFA= U.V.M x Tarifa según categoría</w:t>
      </w:r>
    </w:p>
    <w:p w14:paraId="0952C433"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0D0680FB"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7D2C5AF0"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6E7D9FEF"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56A4729A"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4C178FE3"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438A35FE"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25BA572D"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71EFE544"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4D8CF108"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46291FFB"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0CE02DDD"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79E5D76E"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20627A76"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22ED64C9"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2319C4E5"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46AACAD4"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62316D51"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141CE811" w14:textId="77777777" w:rsidR="00B607A3" w:rsidRDefault="00B607A3" w:rsidP="00263068">
      <w:pPr>
        <w:spacing w:after="0" w:line="240" w:lineRule="auto"/>
        <w:ind w:right="49"/>
        <w:jc w:val="both"/>
        <w:rPr>
          <w:rFonts w:ascii="Arial" w:eastAsia="Arial" w:hAnsi="Arial" w:cs="Arial"/>
          <w:color w:val="000000"/>
          <w:sz w:val="24"/>
          <w:lang w:val="es-MX" w:eastAsia="es-MX"/>
        </w:rPr>
      </w:pPr>
    </w:p>
    <w:p w14:paraId="473D8B2E" w14:textId="1D3BA45B"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lastRenderedPageBreak/>
        <w:t xml:space="preserve">b) Agua por medidores </w:t>
      </w:r>
    </w:p>
    <w:p w14:paraId="1F113576"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723CA9DC" w14:textId="0EB910B7" w:rsidR="002A569B" w:rsidRPr="002A569B" w:rsidRDefault="002A569B" w:rsidP="00263068">
      <w:pPr>
        <w:keepNext/>
        <w:keepLines/>
        <w:pBdr>
          <w:top w:val="single" w:sz="6" w:space="1" w:color="auto"/>
          <w:bottom w:val="single" w:sz="6" w:space="1" w:color="auto"/>
        </w:pBdr>
        <w:spacing w:after="0" w:line="240" w:lineRule="auto"/>
        <w:ind w:right="1134"/>
        <w:jc w:val="both"/>
        <w:outlineLvl w:val="2"/>
        <w:rPr>
          <w:rFonts w:ascii="Arial" w:eastAsia="Times New Roman" w:hAnsi="Arial" w:cs="Arial"/>
          <w:sz w:val="24"/>
          <w:szCs w:val="24"/>
        </w:rPr>
      </w:pPr>
      <w:r w:rsidRPr="002A569B">
        <w:rPr>
          <w:rFonts w:ascii="Arial" w:eastAsia="Times New Roman" w:hAnsi="Arial" w:cs="Arial"/>
          <w:sz w:val="24"/>
          <w:szCs w:val="24"/>
        </w:rPr>
        <w:t>TARIFA= U.V.M x m</w:t>
      </w:r>
      <w:r w:rsidRPr="002A569B">
        <w:rPr>
          <w:rFonts w:ascii="Arial" w:eastAsia="Times New Roman" w:hAnsi="Arial" w:cs="Arial"/>
          <w:sz w:val="24"/>
          <w:szCs w:val="24"/>
          <w:vertAlign w:val="superscript"/>
        </w:rPr>
        <w:t>3</w:t>
      </w:r>
      <w:r w:rsidRPr="002A569B">
        <w:rPr>
          <w:rFonts w:ascii="Arial" w:eastAsia="Times New Roman" w:hAnsi="Arial" w:cs="Arial"/>
          <w:sz w:val="24"/>
          <w:szCs w:val="24"/>
        </w:rPr>
        <w:t xml:space="preserve"> consumidos x tarifa según categoría</w:t>
      </w:r>
    </w:p>
    <w:p w14:paraId="1C4D4D64" w14:textId="3D5205E6" w:rsidR="002A569B" w:rsidRPr="002A569B" w:rsidRDefault="002A569B" w:rsidP="00263068">
      <w:pPr>
        <w:keepNext/>
        <w:keepLines/>
        <w:tabs>
          <w:tab w:val="center" w:pos="2671"/>
        </w:tabs>
        <w:spacing w:after="0" w:line="240" w:lineRule="auto"/>
        <w:ind w:right="49"/>
        <w:jc w:val="both"/>
        <w:outlineLvl w:val="1"/>
        <w:rPr>
          <w:rFonts w:ascii="Arial" w:eastAsia="Arial" w:hAnsi="Arial" w:cs="Arial"/>
          <w:b/>
          <w:color w:val="000000"/>
          <w:sz w:val="24"/>
          <w:szCs w:val="24"/>
          <w:lang w:val="es-MX" w:eastAsia="es-MX"/>
        </w:rPr>
      </w:pPr>
    </w:p>
    <w:p w14:paraId="1A56AFB9" w14:textId="77777777" w:rsidR="00817C3F" w:rsidRDefault="00817C3F" w:rsidP="00263068">
      <w:pPr>
        <w:keepNext/>
        <w:keepLines/>
        <w:tabs>
          <w:tab w:val="center" w:pos="2671"/>
        </w:tabs>
        <w:spacing w:after="0" w:line="240" w:lineRule="auto"/>
        <w:ind w:right="49"/>
        <w:jc w:val="both"/>
        <w:outlineLvl w:val="1"/>
        <w:rPr>
          <w:rFonts w:ascii="Arial" w:eastAsia="Arial" w:hAnsi="Arial" w:cs="Arial"/>
          <w:b/>
          <w:color w:val="000000"/>
          <w:sz w:val="24"/>
          <w:szCs w:val="24"/>
          <w:lang w:val="es-MX" w:eastAsia="es-MX"/>
        </w:rPr>
      </w:pPr>
    </w:p>
    <w:p w14:paraId="739B9B88" w14:textId="6BD3310C" w:rsidR="00817C3F" w:rsidRDefault="002A569B" w:rsidP="00263068">
      <w:pPr>
        <w:keepNext/>
        <w:keepLines/>
        <w:tabs>
          <w:tab w:val="center" w:pos="2671"/>
        </w:tabs>
        <w:spacing w:after="0" w:line="240" w:lineRule="auto"/>
        <w:ind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Art.104º.-</w:t>
      </w:r>
      <w:r w:rsidRPr="002A569B">
        <w:rPr>
          <w:rFonts w:ascii="Arial" w:eastAsia="Arial" w:hAnsi="Arial" w:cs="Arial"/>
          <w:b/>
          <w:color w:val="000000"/>
          <w:sz w:val="24"/>
          <w:szCs w:val="24"/>
          <w:u w:val="single" w:color="000000"/>
          <w:lang w:val="es-MX" w:eastAsia="es-MX"/>
        </w:rPr>
        <w:t>ESCALA DE TARIFAS</w:t>
      </w:r>
    </w:p>
    <w:p w14:paraId="32456090" w14:textId="2A963D25" w:rsidR="00817C3F" w:rsidRDefault="00817C3F" w:rsidP="00263068">
      <w:pPr>
        <w:keepNext/>
        <w:keepLines/>
        <w:tabs>
          <w:tab w:val="center" w:pos="2671"/>
        </w:tabs>
        <w:spacing w:after="0" w:line="240" w:lineRule="auto"/>
        <w:ind w:right="49"/>
        <w:jc w:val="both"/>
        <w:outlineLvl w:val="1"/>
        <w:rPr>
          <w:rFonts w:ascii="Arial" w:eastAsia="Arial" w:hAnsi="Arial" w:cs="Arial"/>
          <w:b/>
          <w:color w:val="000000"/>
          <w:sz w:val="24"/>
          <w:szCs w:val="24"/>
          <w:lang w:val="es-MX" w:eastAsia="es-MX"/>
        </w:rPr>
      </w:pPr>
    </w:p>
    <w:p w14:paraId="7DFF2A01" w14:textId="40FB58AE" w:rsidR="00817C3F" w:rsidRDefault="00817C3F" w:rsidP="00263068">
      <w:pPr>
        <w:keepNext/>
        <w:keepLines/>
        <w:tabs>
          <w:tab w:val="center" w:pos="2671"/>
        </w:tabs>
        <w:spacing w:after="0" w:line="240" w:lineRule="auto"/>
        <w:ind w:right="49"/>
        <w:jc w:val="both"/>
        <w:outlineLvl w:val="1"/>
        <w:rPr>
          <w:rFonts w:ascii="Arial" w:eastAsia="Arial" w:hAnsi="Arial" w:cs="Arial"/>
          <w:b/>
          <w:color w:val="000000"/>
          <w:sz w:val="24"/>
          <w:szCs w:val="24"/>
          <w:lang w:val="es-MX" w:eastAsia="es-MX"/>
        </w:rPr>
      </w:pPr>
    </w:p>
    <w:p w14:paraId="0585EFD8" w14:textId="40FB58AE" w:rsidR="00817C3F" w:rsidRDefault="00817C3F" w:rsidP="00263068">
      <w:pPr>
        <w:keepNext/>
        <w:keepLines/>
        <w:tabs>
          <w:tab w:val="center" w:pos="2671"/>
        </w:tabs>
        <w:spacing w:after="0" w:line="240" w:lineRule="auto"/>
        <w:ind w:right="49"/>
        <w:jc w:val="both"/>
        <w:outlineLvl w:val="1"/>
        <w:rPr>
          <w:rFonts w:ascii="Arial" w:eastAsia="Arial" w:hAnsi="Arial" w:cs="Arial"/>
          <w:b/>
          <w:color w:val="000000"/>
          <w:sz w:val="24"/>
          <w:szCs w:val="24"/>
          <w:lang w:val="es-MX" w:eastAsia="es-MX"/>
        </w:rPr>
      </w:pPr>
    </w:p>
    <w:p w14:paraId="335E8D56" w14:textId="77777777" w:rsidR="00817C3F" w:rsidRPr="002A569B" w:rsidRDefault="00817C3F" w:rsidP="00263068">
      <w:pPr>
        <w:keepNext/>
        <w:keepLines/>
        <w:tabs>
          <w:tab w:val="center" w:pos="2671"/>
        </w:tabs>
        <w:spacing w:after="0" w:line="240" w:lineRule="auto"/>
        <w:ind w:right="49"/>
        <w:jc w:val="both"/>
        <w:outlineLvl w:val="1"/>
        <w:rPr>
          <w:rFonts w:ascii="Arial" w:eastAsia="Arial" w:hAnsi="Arial" w:cs="Arial"/>
          <w:b/>
          <w:color w:val="000000"/>
          <w:sz w:val="24"/>
          <w:szCs w:val="24"/>
          <w:lang w:val="es-MX" w:eastAsia="es-MX"/>
        </w:rPr>
      </w:pPr>
    </w:p>
    <w:p w14:paraId="51734DD4" w14:textId="77777777" w:rsidR="002A569B" w:rsidRPr="002A569B" w:rsidRDefault="002A569B" w:rsidP="00263068">
      <w:pPr>
        <w:numPr>
          <w:ilvl w:val="0"/>
          <w:numId w:val="36"/>
        </w:num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Cloacas; pago mensual </w:t>
      </w:r>
    </w:p>
    <w:tbl>
      <w:tblPr>
        <w:tblStyle w:val="TableGrid"/>
        <w:tblW w:w="8074" w:type="dxa"/>
        <w:tblInd w:w="994" w:type="dxa"/>
        <w:tblCellMar>
          <w:left w:w="70" w:type="dxa"/>
          <w:right w:w="10" w:type="dxa"/>
        </w:tblCellMar>
        <w:tblLook w:val="04A0" w:firstRow="1" w:lastRow="0" w:firstColumn="1" w:lastColumn="0" w:noHBand="0" w:noVBand="1"/>
      </w:tblPr>
      <w:tblGrid>
        <w:gridCol w:w="820"/>
        <w:gridCol w:w="773"/>
        <w:gridCol w:w="5210"/>
        <w:gridCol w:w="1271"/>
      </w:tblGrid>
      <w:tr w:rsidR="002A569B" w:rsidRPr="002A569B" w14:paraId="7E0BC2D6" w14:textId="77777777" w:rsidTr="004C3F3E">
        <w:trPr>
          <w:trHeight w:val="644"/>
        </w:trPr>
        <w:tc>
          <w:tcPr>
            <w:tcW w:w="1593" w:type="dxa"/>
            <w:gridSpan w:val="2"/>
            <w:tcBorders>
              <w:top w:val="single" w:sz="6" w:space="0" w:color="000000"/>
              <w:left w:val="single" w:sz="6" w:space="0" w:color="000000"/>
              <w:bottom w:val="single" w:sz="6" w:space="0" w:color="000000"/>
              <w:right w:val="single" w:sz="6" w:space="0" w:color="000000"/>
            </w:tcBorders>
            <w:shd w:val="clear" w:color="auto" w:fill="A7A8A8"/>
          </w:tcPr>
          <w:p w14:paraId="4F7DAC89"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CATEGORIA </w:t>
            </w:r>
          </w:p>
        </w:tc>
        <w:tc>
          <w:tcPr>
            <w:tcW w:w="5209" w:type="dxa"/>
            <w:tcBorders>
              <w:top w:val="single" w:sz="6" w:space="0" w:color="000000"/>
              <w:left w:val="single" w:sz="6" w:space="0" w:color="000000"/>
              <w:bottom w:val="single" w:sz="6" w:space="0" w:color="000000"/>
              <w:right w:val="single" w:sz="6" w:space="0" w:color="000000"/>
            </w:tcBorders>
            <w:shd w:val="clear" w:color="auto" w:fill="A7A8A8"/>
          </w:tcPr>
          <w:p w14:paraId="2350DA8A"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DESCRIPCION </w:t>
            </w:r>
          </w:p>
        </w:tc>
        <w:tc>
          <w:tcPr>
            <w:tcW w:w="1271" w:type="dxa"/>
            <w:tcBorders>
              <w:top w:val="single" w:sz="6" w:space="0" w:color="000000"/>
              <w:left w:val="single" w:sz="6" w:space="0" w:color="000000"/>
              <w:bottom w:val="single" w:sz="6" w:space="0" w:color="000000"/>
              <w:right w:val="single" w:sz="6" w:space="0" w:color="000000"/>
            </w:tcBorders>
            <w:shd w:val="clear" w:color="auto" w:fill="A7A8A8"/>
          </w:tcPr>
          <w:p w14:paraId="6FDCA0A5"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TARIFA (UVM) </w:t>
            </w:r>
          </w:p>
        </w:tc>
      </w:tr>
      <w:tr w:rsidR="002A569B" w:rsidRPr="002A569B" w14:paraId="7CC71009" w14:textId="77777777" w:rsidTr="004C3F3E">
        <w:trPr>
          <w:trHeight w:val="335"/>
        </w:trPr>
        <w:tc>
          <w:tcPr>
            <w:tcW w:w="1593" w:type="dxa"/>
            <w:gridSpan w:val="2"/>
            <w:tcBorders>
              <w:top w:val="single" w:sz="6" w:space="0" w:color="000000"/>
              <w:left w:val="nil"/>
              <w:bottom w:val="single" w:sz="6" w:space="0" w:color="000000"/>
              <w:right w:val="nil"/>
            </w:tcBorders>
          </w:tcPr>
          <w:p w14:paraId="243E9756"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r w:rsidRPr="002A569B">
              <w:rPr>
                <w:rFonts w:ascii="Arial" w:eastAsia="Arial" w:hAnsi="Arial" w:cs="Arial"/>
                <w:b/>
                <w:color w:val="000000"/>
                <w:sz w:val="24"/>
              </w:rPr>
              <w:tab/>
              <w:t xml:space="preserve"> </w:t>
            </w:r>
          </w:p>
        </w:tc>
        <w:tc>
          <w:tcPr>
            <w:tcW w:w="5209" w:type="dxa"/>
            <w:tcBorders>
              <w:top w:val="single" w:sz="6" w:space="0" w:color="000000"/>
              <w:left w:val="nil"/>
              <w:bottom w:val="single" w:sz="6" w:space="0" w:color="000000"/>
              <w:right w:val="nil"/>
            </w:tcBorders>
          </w:tcPr>
          <w:p w14:paraId="10408102"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p>
        </w:tc>
        <w:tc>
          <w:tcPr>
            <w:tcW w:w="1271" w:type="dxa"/>
            <w:tcBorders>
              <w:top w:val="single" w:sz="6" w:space="0" w:color="000000"/>
              <w:left w:val="nil"/>
              <w:bottom w:val="single" w:sz="6" w:space="0" w:color="000000"/>
              <w:right w:val="nil"/>
            </w:tcBorders>
          </w:tcPr>
          <w:p w14:paraId="15A1D723"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b/>
                <w:color w:val="000000"/>
                <w:sz w:val="24"/>
              </w:rPr>
              <w:t xml:space="preserve"> </w:t>
            </w:r>
          </w:p>
        </w:tc>
      </w:tr>
      <w:tr w:rsidR="002A569B" w:rsidRPr="002A569B" w14:paraId="25185FA7" w14:textId="77777777" w:rsidTr="004C3F3E">
        <w:trPr>
          <w:trHeight w:val="331"/>
        </w:trPr>
        <w:tc>
          <w:tcPr>
            <w:tcW w:w="820" w:type="dxa"/>
            <w:vMerge w:val="restart"/>
            <w:tcBorders>
              <w:top w:val="single" w:sz="6" w:space="0" w:color="000000"/>
              <w:left w:val="single" w:sz="6" w:space="0" w:color="000000"/>
              <w:bottom w:val="single" w:sz="6" w:space="0" w:color="000000"/>
              <w:right w:val="single" w:sz="6" w:space="0" w:color="000000"/>
            </w:tcBorders>
          </w:tcPr>
          <w:p w14:paraId="7BBF1D8E"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1)</w:t>
            </w:r>
          </w:p>
        </w:tc>
        <w:tc>
          <w:tcPr>
            <w:tcW w:w="773" w:type="dxa"/>
            <w:tcBorders>
              <w:top w:val="single" w:sz="6" w:space="0" w:color="000000"/>
              <w:left w:val="single" w:sz="6" w:space="0" w:color="000000"/>
              <w:bottom w:val="single" w:sz="6" w:space="0" w:color="000000"/>
              <w:right w:val="single" w:sz="6" w:space="0" w:color="000000"/>
            </w:tcBorders>
          </w:tcPr>
          <w:p w14:paraId="6DDDCD30"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5209" w:type="dxa"/>
            <w:tcBorders>
              <w:top w:val="single" w:sz="6" w:space="0" w:color="000000"/>
              <w:left w:val="single" w:sz="6" w:space="0" w:color="000000"/>
              <w:bottom w:val="single" w:sz="6" w:space="0" w:color="000000"/>
              <w:right w:val="single" w:sz="6" w:space="0" w:color="000000"/>
            </w:tcBorders>
          </w:tcPr>
          <w:p w14:paraId="7115AD56"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Vivienda familiar hasta 3 baños </w:t>
            </w:r>
          </w:p>
        </w:tc>
        <w:tc>
          <w:tcPr>
            <w:tcW w:w="1271" w:type="dxa"/>
            <w:tcBorders>
              <w:top w:val="single" w:sz="6" w:space="0" w:color="000000"/>
              <w:left w:val="single" w:sz="6" w:space="0" w:color="000000"/>
              <w:bottom w:val="single" w:sz="6" w:space="0" w:color="000000"/>
              <w:right w:val="single" w:sz="6" w:space="0" w:color="000000"/>
            </w:tcBorders>
          </w:tcPr>
          <w:p w14:paraId="67A7A2AB"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16  </w:t>
            </w:r>
          </w:p>
        </w:tc>
      </w:tr>
      <w:tr w:rsidR="002A569B" w:rsidRPr="002A569B" w14:paraId="380F1D27" w14:textId="77777777" w:rsidTr="004C3F3E">
        <w:trPr>
          <w:trHeight w:val="334"/>
        </w:trPr>
        <w:tc>
          <w:tcPr>
            <w:tcW w:w="0" w:type="auto"/>
            <w:vMerge/>
            <w:tcBorders>
              <w:top w:val="nil"/>
              <w:left w:val="single" w:sz="6" w:space="0" w:color="000000"/>
              <w:bottom w:val="single" w:sz="6" w:space="0" w:color="000000"/>
              <w:right w:val="single" w:sz="6" w:space="0" w:color="000000"/>
            </w:tcBorders>
          </w:tcPr>
          <w:p w14:paraId="331A41DE"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115D9DF8"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5209" w:type="dxa"/>
            <w:tcBorders>
              <w:top w:val="single" w:sz="6" w:space="0" w:color="000000"/>
              <w:left w:val="single" w:sz="6" w:space="0" w:color="000000"/>
              <w:bottom w:val="single" w:sz="6" w:space="0" w:color="000000"/>
              <w:right w:val="single" w:sz="6" w:space="0" w:color="000000"/>
            </w:tcBorders>
          </w:tcPr>
          <w:p w14:paraId="4F81EF09"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Vivienda familiar por cada baño adicional </w:t>
            </w:r>
          </w:p>
        </w:tc>
        <w:tc>
          <w:tcPr>
            <w:tcW w:w="1271" w:type="dxa"/>
            <w:tcBorders>
              <w:top w:val="single" w:sz="6" w:space="0" w:color="000000"/>
              <w:left w:val="single" w:sz="6" w:space="0" w:color="000000"/>
              <w:bottom w:val="single" w:sz="6" w:space="0" w:color="000000"/>
              <w:right w:val="single" w:sz="6" w:space="0" w:color="000000"/>
            </w:tcBorders>
          </w:tcPr>
          <w:p w14:paraId="46BC1219"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6  </w:t>
            </w:r>
          </w:p>
        </w:tc>
      </w:tr>
    </w:tbl>
    <w:p w14:paraId="36DE335D"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p>
    <w:tbl>
      <w:tblPr>
        <w:tblStyle w:val="TableGrid"/>
        <w:tblW w:w="8076" w:type="dxa"/>
        <w:tblInd w:w="994" w:type="dxa"/>
        <w:tblCellMar>
          <w:left w:w="70" w:type="dxa"/>
          <w:right w:w="115" w:type="dxa"/>
        </w:tblCellMar>
        <w:tblLook w:val="04A0" w:firstRow="1" w:lastRow="0" w:firstColumn="1" w:lastColumn="0" w:noHBand="0" w:noVBand="1"/>
      </w:tblPr>
      <w:tblGrid>
        <w:gridCol w:w="821"/>
        <w:gridCol w:w="773"/>
        <w:gridCol w:w="5210"/>
        <w:gridCol w:w="1272"/>
      </w:tblGrid>
      <w:tr w:rsidR="002A569B" w:rsidRPr="002A569B" w14:paraId="4768264E" w14:textId="77777777" w:rsidTr="004C3F3E">
        <w:trPr>
          <w:trHeight w:val="334"/>
        </w:trPr>
        <w:tc>
          <w:tcPr>
            <w:tcW w:w="821" w:type="dxa"/>
            <w:vMerge w:val="restart"/>
            <w:tcBorders>
              <w:top w:val="single" w:sz="6" w:space="0" w:color="000000"/>
              <w:left w:val="single" w:sz="6" w:space="0" w:color="000000"/>
              <w:bottom w:val="single" w:sz="6" w:space="0" w:color="000000"/>
              <w:right w:val="single" w:sz="6" w:space="0" w:color="000000"/>
            </w:tcBorders>
          </w:tcPr>
          <w:p w14:paraId="05655A98"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2)</w:t>
            </w:r>
          </w:p>
          <w:p w14:paraId="1C512A99" w14:textId="77777777" w:rsidR="002A569B" w:rsidRPr="002A569B" w:rsidRDefault="002A569B" w:rsidP="00263068">
            <w:pPr>
              <w:ind w:right="49"/>
              <w:jc w:val="both"/>
              <w:rPr>
                <w:rFonts w:ascii="Arial" w:eastAsia="Arial" w:hAnsi="Arial" w:cs="Arial"/>
                <w:color w:val="000000"/>
                <w:sz w:val="24"/>
              </w:rPr>
            </w:pPr>
          </w:p>
          <w:p w14:paraId="70DBFDF4"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42AA79B1"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5210" w:type="dxa"/>
            <w:tcBorders>
              <w:top w:val="single" w:sz="6" w:space="0" w:color="000000"/>
              <w:left w:val="single" w:sz="6" w:space="0" w:color="000000"/>
              <w:bottom w:val="single" w:sz="6" w:space="0" w:color="000000"/>
              <w:right w:val="single" w:sz="6" w:space="0" w:color="000000"/>
            </w:tcBorders>
          </w:tcPr>
          <w:p w14:paraId="210B657A"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Comercial no residencia hasta 3 baños </w:t>
            </w:r>
          </w:p>
        </w:tc>
        <w:tc>
          <w:tcPr>
            <w:tcW w:w="1272" w:type="dxa"/>
            <w:tcBorders>
              <w:top w:val="single" w:sz="6" w:space="0" w:color="000000"/>
              <w:left w:val="single" w:sz="6" w:space="0" w:color="000000"/>
              <w:bottom w:val="single" w:sz="6" w:space="0" w:color="000000"/>
              <w:right w:val="single" w:sz="6" w:space="0" w:color="000000"/>
            </w:tcBorders>
          </w:tcPr>
          <w:p w14:paraId="4D40BB8E"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20 </w:t>
            </w:r>
          </w:p>
        </w:tc>
      </w:tr>
      <w:tr w:rsidR="002A569B" w:rsidRPr="002A569B" w14:paraId="523552CF" w14:textId="77777777" w:rsidTr="004C3F3E">
        <w:trPr>
          <w:trHeight w:val="284"/>
        </w:trPr>
        <w:tc>
          <w:tcPr>
            <w:tcW w:w="0" w:type="auto"/>
            <w:vMerge/>
            <w:tcBorders>
              <w:top w:val="nil"/>
              <w:left w:val="single" w:sz="6" w:space="0" w:color="000000"/>
              <w:bottom w:val="nil"/>
              <w:right w:val="single" w:sz="6" w:space="0" w:color="000000"/>
            </w:tcBorders>
          </w:tcPr>
          <w:p w14:paraId="01925183"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654DB387"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5210" w:type="dxa"/>
            <w:tcBorders>
              <w:top w:val="single" w:sz="6" w:space="0" w:color="000000"/>
              <w:left w:val="single" w:sz="6" w:space="0" w:color="000000"/>
              <w:bottom w:val="single" w:sz="6" w:space="0" w:color="000000"/>
              <w:right w:val="single" w:sz="6" w:space="0" w:color="000000"/>
            </w:tcBorders>
          </w:tcPr>
          <w:p w14:paraId="70ED30EF"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Complejo Comercial no residencial hasta 3 baños </w:t>
            </w:r>
          </w:p>
        </w:tc>
        <w:tc>
          <w:tcPr>
            <w:tcW w:w="1272" w:type="dxa"/>
            <w:tcBorders>
              <w:top w:val="single" w:sz="6" w:space="0" w:color="000000"/>
              <w:left w:val="single" w:sz="6" w:space="0" w:color="000000"/>
              <w:bottom w:val="single" w:sz="6" w:space="0" w:color="000000"/>
              <w:right w:val="single" w:sz="6" w:space="0" w:color="000000"/>
            </w:tcBorders>
          </w:tcPr>
          <w:p w14:paraId="567B45E5"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35 </w:t>
            </w:r>
          </w:p>
        </w:tc>
      </w:tr>
      <w:tr w:rsidR="002A569B" w:rsidRPr="002A569B" w14:paraId="5F99DBF8" w14:textId="77777777" w:rsidTr="004C3F3E">
        <w:trPr>
          <w:trHeight w:val="331"/>
        </w:trPr>
        <w:tc>
          <w:tcPr>
            <w:tcW w:w="0" w:type="auto"/>
            <w:vMerge/>
            <w:tcBorders>
              <w:top w:val="nil"/>
              <w:left w:val="single" w:sz="6" w:space="0" w:color="000000"/>
              <w:bottom w:val="single" w:sz="6" w:space="0" w:color="000000"/>
              <w:right w:val="single" w:sz="6" w:space="0" w:color="000000"/>
            </w:tcBorders>
          </w:tcPr>
          <w:p w14:paraId="62B6A943"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148855EB"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C </w:t>
            </w:r>
          </w:p>
        </w:tc>
        <w:tc>
          <w:tcPr>
            <w:tcW w:w="5210" w:type="dxa"/>
            <w:tcBorders>
              <w:top w:val="single" w:sz="6" w:space="0" w:color="000000"/>
              <w:left w:val="single" w:sz="6" w:space="0" w:color="000000"/>
              <w:bottom w:val="single" w:sz="6" w:space="0" w:color="000000"/>
              <w:right w:val="single" w:sz="6" w:space="0" w:color="000000"/>
            </w:tcBorders>
          </w:tcPr>
          <w:p w14:paraId="4D54E566"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Comercial residencial por cada baño adicional </w:t>
            </w:r>
          </w:p>
        </w:tc>
        <w:tc>
          <w:tcPr>
            <w:tcW w:w="1272" w:type="dxa"/>
            <w:tcBorders>
              <w:top w:val="single" w:sz="6" w:space="0" w:color="000000"/>
              <w:left w:val="single" w:sz="6" w:space="0" w:color="000000"/>
              <w:bottom w:val="single" w:sz="6" w:space="0" w:color="000000"/>
              <w:right w:val="single" w:sz="6" w:space="0" w:color="000000"/>
            </w:tcBorders>
          </w:tcPr>
          <w:p w14:paraId="4CF14967"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6 </w:t>
            </w:r>
          </w:p>
        </w:tc>
      </w:tr>
    </w:tbl>
    <w:p w14:paraId="2C9893FC"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p>
    <w:tbl>
      <w:tblPr>
        <w:tblStyle w:val="TableGrid"/>
        <w:tblW w:w="8076" w:type="dxa"/>
        <w:tblInd w:w="994" w:type="dxa"/>
        <w:tblCellMar>
          <w:left w:w="70" w:type="dxa"/>
          <w:right w:w="115" w:type="dxa"/>
        </w:tblCellMar>
        <w:tblLook w:val="04A0" w:firstRow="1" w:lastRow="0" w:firstColumn="1" w:lastColumn="0" w:noHBand="0" w:noVBand="1"/>
      </w:tblPr>
      <w:tblGrid>
        <w:gridCol w:w="821"/>
        <w:gridCol w:w="773"/>
        <w:gridCol w:w="5210"/>
        <w:gridCol w:w="1272"/>
      </w:tblGrid>
      <w:tr w:rsidR="002A569B" w:rsidRPr="002A569B" w14:paraId="23D392D9" w14:textId="77777777" w:rsidTr="004C3F3E">
        <w:trPr>
          <w:trHeight w:val="331"/>
        </w:trPr>
        <w:tc>
          <w:tcPr>
            <w:tcW w:w="821" w:type="dxa"/>
            <w:vMerge w:val="restart"/>
            <w:tcBorders>
              <w:top w:val="single" w:sz="6" w:space="0" w:color="000000"/>
              <w:left w:val="single" w:sz="6" w:space="0" w:color="000000"/>
              <w:bottom w:val="single" w:sz="6" w:space="0" w:color="000000"/>
              <w:right w:val="single" w:sz="6" w:space="0" w:color="000000"/>
            </w:tcBorders>
          </w:tcPr>
          <w:p w14:paraId="7471EAAF"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3)</w:t>
            </w:r>
          </w:p>
        </w:tc>
        <w:tc>
          <w:tcPr>
            <w:tcW w:w="773" w:type="dxa"/>
            <w:tcBorders>
              <w:top w:val="single" w:sz="6" w:space="0" w:color="000000"/>
              <w:left w:val="single" w:sz="6" w:space="0" w:color="000000"/>
              <w:bottom w:val="single" w:sz="6" w:space="0" w:color="000000"/>
              <w:right w:val="single" w:sz="6" w:space="0" w:color="000000"/>
            </w:tcBorders>
          </w:tcPr>
          <w:p w14:paraId="514527FF"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5210" w:type="dxa"/>
            <w:tcBorders>
              <w:top w:val="single" w:sz="6" w:space="0" w:color="000000"/>
              <w:left w:val="single" w:sz="6" w:space="0" w:color="000000"/>
              <w:bottom w:val="single" w:sz="6" w:space="0" w:color="000000"/>
              <w:right w:val="single" w:sz="6" w:space="0" w:color="000000"/>
            </w:tcBorders>
          </w:tcPr>
          <w:p w14:paraId="651C352E"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Comercial residencial hasta 4 baños </w:t>
            </w:r>
          </w:p>
        </w:tc>
        <w:tc>
          <w:tcPr>
            <w:tcW w:w="1272" w:type="dxa"/>
            <w:tcBorders>
              <w:top w:val="single" w:sz="6" w:space="0" w:color="000000"/>
              <w:left w:val="single" w:sz="6" w:space="0" w:color="000000"/>
              <w:bottom w:val="single" w:sz="6" w:space="0" w:color="000000"/>
              <w:right w:val="single" w:sz="6" w:space="0" w:color="000000"/>
            </w:tcBorders>
          </w:tcPr>
          <w:p w14:paraId="063113DC"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35 </w:t>
            </w:r>
          </w:p>
        </w:tc>
      </w:tr>
      <w:tr w:rsidR="002A569B" w:rsidRPr="002A569B" w14:paraId="017CB69E" w14:textId="77777777" w:rsidTr="004C3F3E">
        <w:trPr>
          <w:trHeight w:val="334"/>
        </w:trPr>
        <w:tc>
          <w:tcPr>
            <w:tcW w:w="0" w:type="auto"/>
            <w:vMerge/>
            <w:tcBorders>
              <w:top w:val="nil"/>
              <w:left w:val="single" w:sz="6" w:space="0" w:color="000000"/>
              <w:bottom w:val="single" w:sz="6" w:space="0" w:color="000000"/>
              <w:right w:val="single" w:sz="6" w:space="0" w:color="000000"/>
            </w:tcBorders>
          </w:tcPr>
          <w:p w14:paraId="06B563F4"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77C8484D"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5210" w:type="dxa"/>
            <w:tcBorders>
              <w:top w:val="single" w:sz="6" w:space="0" w:color="000000"/>
              <w:left w:val="single" w:sz="6" w:space="0" w:color="000000"/>
              <w:bottom w:val="single" w:sz="6" w:space="0" w:color="000000"/>
              <w:right w:val="single" w:sz="6" w:space="0" w:color="000000"/>
            </w:tcBorders>
          </w:tcPr>
          <w:p w14:paraId="598AA8CF"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Comercial residencial por cada baño adicional </w:t>
            </w:r>
          </w:p>
        </w:tc>
        <w:tc>
          <w:tcPr>
            <w:tcW w:w="1272" w:type="dxa"/>
            <w:tcBorders>
              <w:top w:val="single" w:sz="6" w:space="0" w:color="000000"/>
              <w:left w:val="single" w:sz="6" w:space="0" w:color="000000"/>
              <w:bottom w:val="single" w:sz="6" w:space="0" w:color="000000"/>
              <w:right w:val="single" w:sz="6" w:space="0" w:color="000000"/>
            </w:tcBorders>
          </w:tcPr>
          <w:p w14:paraId="377AEA56"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6 </w:t>
            </w:r>
          </w:p>
        </w:tc>
      </w:tr>
    </w:tbl>
    <w:p w14:paraId="287688EB"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p>
    <w:tbl>
      <w:tblPr>
        <w:tblStyle w:val="TableGrid"/>
        <w:tblW w:w="8076" w:type="dxa"/>
        <w:tblInd w:w="994" w:type="dxa"/>
        <w:tblCellMar>
          <w:left w:w="70" w:type="dxa"/>
          <w:right w:w="115" w:type="dxa"/>
        </w:tblCellMar>
        <w:tblLook w:val="04A0" w:firstRow="1" w:lastRow="0" w:firstColumn="1" w:lastColumn="0" w:noHBand="0" w:noVBand="1"/>
      </w:tblPr>
      <w:tblGrid>
        <w:gridCol w:w="821"/>
        <w:gridCol w:w="773"/>
        <w:gridCol w:w="5210"/>
        <w:gridCol w:w="1272"/>
      </w:tblGrid>
      <w:tr w:rsidR="002A569B" w:rsidRPr="002A569B" w14:paraId="47183B99" w14:textId="77777777" w:rsidTr="004C3F3E">
        <w:trPr>
          <w:trHeight w:val="331"/>
        </w:trPr>
        <w:tc>
          <w:tcPr>
            <w:tcW w:w="821" w:type="dxa"/>
            <w:vMerge w:val="restart"/>
            <w:tcBorders>
              <w:top w:val="single" w:sz="6" w:space="0" w:color="000000"/>
              <w:left w:val="single" w:sz="6" w:space="0" w:color="000000"/>
              <w:bottom w:val="single" w:sz="6" w:space="0" w:color="000000"/>
              <w:right w:val="single" w:sz="6" w:space="0" w:color="000000"/>
            </w:tcBorders>
          </w:tcPr>
          <w:p w14:paraId="666F57B7"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4)</w:t>
            </w:r>
          </w:p>
          <w:p w14:paraId="58850399" w14:textId="77777777" w:rsidR="002A569B" w:rsidRPr="002A569B" w:rsidRDefault="002A569B" w:rsidP="00263068">
            <w:pPr>
              <w:ind w:right="49"/>
              <w:jc w:val="both"/>
              <w:rPr>
                <w:rFonts w:ascii="Arial" w:eastAsia="Arial" w:hAnsi="Arial" w:cs="Arial"/>
                <w:color w:val="000000"/>
                <w:sz w:val="24"/>
              </w:rPr>
            </w:pPr>
          </w:p>
          <w:p w14:paraId="01E7ED56"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3988AD2C"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5210" w:type="dxa"/>
            <w:tcBorders>
              <w:top w:val="single" w:sz="6" w:space="0" w:color="000000"/>
              <w:left w:val="single" w:sz="6" w:space="0" w:color="000000"/>
              <w:bottom w:val="single" w:sz="6" w:space="0" w:color="000000"/>
              <w:right w:val="single" w:sz="6" w:space="0" w:color="000000"/>
            </w:tcBorders>
          </w:tcPr>
          <w:p w14:paraId="4B683BEA"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Servicio gastronómico hasta 40 personas </w:t>
            </w:r>
          </w:p>
        </w:tc>
        <w:tc>
          <w:tcPr>
            <w:tcW w:w="1272" w:type="dxa"/>
            <w:tcBorders>
              <w:top w:val="single" w:sz="6" w:space="0" w:color="000000"/>
              <w:left w:val="single" w:sz="6" w:space="0" w:color="000000"/>
              <w:bottom w:val="single" w:sz="6" w:space="0" w:color="000000"/>
              <w:right w:val="single" w:sz="6" w:space="0" w:color="000000"/>
            </w:tcBorders>
          </w:tcPr>
          <w:p w14:paraId="78CF630F"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65 </w:t>
            </w:r>
          </w:p>
        </w:tc>
      </w:tr>
      <w:tr w:rsidR="002A569B" w:rsidRPr="002A569B" w14:paraId="346C28AD" w14:textId="77777777" w:rsidTr="004C3F3E">
        <w:trPr>
          <w:trHeight w:val="334"/>
        </w:trPr>
        <w:tc>
          <w:tcPr>
            <w:tcW w:w="0" w:type="auto"/>
            <w:vMerge/>
            <w:tcBorders>
              <w:top w:val="nil"/>
              <w:left w:val="single" w:sz="6" w:space="0" w:color="000000"/>
              <w:bottom w:val="nil"/>
              <w:right w:val="single" w:sz="6" w:space="0" w:color="000000"/>
            </w:tcBorders>
          </w:tcPr>
          <w:p w14:paraId="07B32DE2"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7FF3EDA5"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5210" w:type="dxa"/>
            <w:tcBorders>
              <w:top w:val="single" w:sz="6" w:space="0" w:color="000000"/>
              <w:left w:val="single" w:sz="6" w:space="0" w:color="000000"/>
              <w:bottom w:val="single" w:sz="6" w:space="0" w:color="000000"/>
              <w:right w:val="single" w:sz="6" w:space="0" w:color="000000"/>
            </w:tcBorders>
          </w:tcPr>
          <w:p w14:paraId="4BF0DC22"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Servicio gastronómico hasta 150 personas </w:t>
            </w:r>
          </w:p>
        </w:tc>
        <w:tc>
          <w:tcPr>
            <w:tcW w:w="1272" w:type="dxa"/>
            <w:tcBorders>
              <w:top w:val="single" w:sz="6" w:space="0" w:color="000000"/>
              <w:left w:val="single" w:sz="6" w:space="0" w:color="000000"/>
              <w:bottom w:val="single" w:sz="6" w:space="0" w:color="000000"/>
              <w:right w:val="single" w:sz="6" w:space="0" w:color="000000"/>
            </w:tcBorders>
          </w:tcPr>
          <w:p w14:paraId="7239F4AB"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105 </w:t>
            </w:r>
          </w:p>
        </w:tc>
      </w:tr>
      <w:tr w:rsidR="002A569B" w:rsidRPr="002A569B" w14:paraId="1D09681C" w14:textId="77777777" w:rsidTr="004C3F3E">
        <w:trPr>
          <w:trHeight w:val="331"/>
        </w:trPr>
        <w:tc>
          <w:tcPr>
            <w:tcW w:w="0" w:type="auto"/>
            <w:vMerge/>
            <w:tcBorders>
              <w:top w:val="nil"/>
              <w:left w:val="single" w:sz="6" w:space="0" w:color="000000"/>
              <w:bottom w:val="single" w:sz="6" w:space="0" w:color="000000"/>
              <w:right w:val="single" w:sz="6" w:space="0" w:color="000000"/>
            </w:tcBorders>
          </w:tcPr>
          <w:p w14:paraId="346145B2"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12BB9722"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C </w:t>
            </w:r>
          </w:p>
        </w:tc>
        <w:tc>
          <w:tcPr>
            <w:tcW w:w="5210" w:type="dxa"/>
            <w:tcBorders>
              <w:top w:val="single" w:sz="6" w:space="0" w:color="000000"/>
              <w:left w:val="single" w:sz="6" w:space="0" w:color="000000"/>
              <w:bottom w:val="single" w:sz="6" w:space="0" w:color="000000"/>
              <w:right w:val="single" w:sz="6" w:space="0" w:color="000000"/>
            </w:tcBorders>
          </w:tcPr>
          <w:p w14:paraId="41A1A22F"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Servicio comercial hasta 3 baños </w:t>
            </w:r>
          </w:p>
        </w:tc>
        <w:tc>
          <w:tcPr>
            <w:tcW w:w="1272" w:type="dxa"/>
            <w:tcBorders>
              <w:top w:val="single" w:sz="6" w:space="0" w:color="000000"/>
              <w:left w:val="single" w:sz="6" w:space="0" w:color="000000"/>
              <w:bottom w:val="single" w:sz="6" w:space="0" w:color="000000"/>
              <w:right w:val="single" w:sz="6" w:space="0" w:color="000000"/>
            </w:tcBorders>
          </w:tcPr>
          <w:p w14:paraId="70D7ACB4"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35 </w:t>
            </w:r>
          </w:p>
        </w:tc>
      </w:tr>
    </w:tbl>
    <w:p w14:paraId="0CEBB13F" w14:textId="77777777"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r w:rsidRPr="002A569B">
        <w:rPr>
          <w:rFonts w:ascii="Arial" w:eastAsia="Arial" w:hAnsi="Arial" w:cs="Arial"/>
          <w:color w:val="000000"/>
          <w:sz w:val="24"/>
          <w:lang w:val="es-MX" w:eastAsia="es-MX"/>
        </w:rPr>
        <w:tab/>
        <w:t xml:space="preserve"> </w:t>
      </w:r>
    </w:p>
    <w:tbl>
      <w:tblPr>
        <w:tblStyle w:val="TableGrid"/>
        <w:tblW w:w="8076" w:type="dxa"/>
        <w:tblInd w:w="994" w:type="dxa"/>
        <w:tblCellMar>
          <w:left w:w="70" w:type="dxa"/>
          <w:right w:w="10" w:type="dxa"/>
        </w:tblCellMar>
        <w:tblLook w:val="04A0" w:firstRow="1" w:lastRow="0" w:firstColumn="1" w:lastColumn="0" w:noHBand="0" w:noVBand="1"/>
      </w:tblPr>
      <w:tblGrid>
        <w:gridCol w:w="821"/>
        <w:gridCol w:w="773"/>
        <w:gridCol w:w="5210"/>
        <w:gridCol w:w="1272"/>
      </w:tblGrid>
      <w:tr w:rsidR="002A569B" w:rsidRPr="002A569B" w14:paraId="1FCC1256" w14:textId="77777777" w:rsidTr="004C3F3E">
        <w:trPr>
          <w:trHeight w:val="331"/>
        </w:trPr>
        <w:tc>
          <w:tcPr>
            <w:tcW w:w="821" w:type="dxa"/>
            <w:vMerge w:val="restart"/>
            <w:tcBorders>
              <w:top w:val="single" w:sz="6" w:space="0" w:color="000000"/>
              <w:left w:val="single" w:sz="6" w:space="0" w:color="000000"/>
              <w:bottom w:val="single" w:sz="6" w:space="0" w:color="000000"/>
              <w:right w:val="single" w:sz="6" w:space="0" w:color="000000"/>
            </w:tcBorders>
          </w:tcPr>
          <w:p w14:paraId="48FB84C5"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5)</w:t>
            </w:r>
          </w:p>
          <w:p w14:paraId="74214CF5" w14:textId="77777777" w:rsidR="002A569B" w:rsidRPr="002A569B" w:rsidRDefault="002A569B" w:rsidP="00263068">
            <w:pPr>
              <w:ind w:right="49"/>
              <w:jc w:val="both"/>
              <w:rPr>
                <w:rFonts w:ascii="Arial" w:eastAsia="Arial" w:hAnsi="Arial" w:cs="Arial"/>
                <w:color w:val="000000"/>
                <w:sz w:val="24"/>
              </w:rPr>
            </w:pPr>
          </w:p>
          <w:p w14:paraId="3C925993"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55833EEF" w14:textId="77777777" w:rsidR="002A569B" w:rsidRPr="002A569B" w:rsidRDefault="002A569B" w:rsidP="00263068">
            <w:pPr>
              <w:ind w:right="49"/>
              <w:jc w:val="both"/>
              <w:rPr>
                <w:rFonts w:ascii="Arial" w:eastAsia="Arial" w:hAnsi="Arial" w:cs="Arial"/>
                <w:color w:val="000000"/>
                <w:sz w:val="24"/>
              </w:rPr>
            </w:pPr>
          </w:p>
        </w:tc>
        <w:tc>
          <w:tcPr>
            <w:tcW w:w="5210" w:type="dxa"/>
            <w:tcBorders>
              <w:top w:val="single" w:sz="6" w:space="0" w:color="000000"/>
              <w:left w:val="single" w:sz="6" w:space="0" w:color="000000"/>
              <w:bottom w:val="single" w:sz="6" w:space="0" w:color="000000"/>
              <w:right w:val="single" w:sz="6" w:space="0" w:color="000000"/>
            </w:tcBorders>
          </w:tcPr>
          <w:p w14:paraId="27122B32"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Industrial (de acuerdo al tipo y caudal) </w:t>
            </w:r>
          </w:p>
        </w:tc>
        <w:tc>
          <w:tcPr>
            <w:tcW w:w="1272" w:type="dxa"/>
            <w:tcBorders>
              <w:top w:val="single" w:sz="6" w:space="0" w:color="000000"/>
              <w:left w:val="single" w:sz="6" w:space="0" w:color="000000"/>
              <w:bottom w:val="single" w:sz="6" w:space="0" w:color="000000"/>
              <w:right w:val="single" w:sz="6" w:space="0" w:color="000000"/>
            </w:tcBorders>
          </w:tcPr>
          <w:p w14:paraId="7F0FE4DE"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 </w:t>
            </w:r>
          </w:p>
        </w:tc>
      </w:tr>
      <w:tr w:rsidR="002A569B" w:rsidRPr="002A569B" w14:paraId="2F8725E6" w14:textId="77777777" w:rsidTr="004C3F3E">
        <w:trPr>
          <w:trHeight w:val="334"/>
        </w:trPr>
        <w:tc>
          <w:tcPr>
            <w:tcW w:w="0" w:type="auto"/>
            <w:vMerge/>
            <w:tcBorders>
              <w:top w:val="nil"/>
              <w:left w:val="single" w:sz="6" w:space="0" w:color="000000"/>
              <w:bottom w:val="nil"/>
              <w:right w:val="single" w:sz="6" w:space="0" w:color="000000"/>
            </w:tcBorders>
          </w:tcPr>
          <w:p w14:paraId="72E8201E"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4E25058D"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A </w:t>
            </w:r>
          </w:p>
        </w:tc>
        <w:tc>
          <w:tcPr>
            <w:tcW w:w="5210" w:type="dxa"/>
            <w:tcBorders>
              <w:top w:val="single" w:sz="6" w:space="0" w:color="000000"/>
              <w:left w:val="single" w:sz="6" w:space="0" w:color="000000"/>
              <w:bottom w:val="single" w:sz="6" w:space="0" w:color="000000"/>
              <w:right w:val="single" w:sz="6" w:space="0" w:color="000000"/>
            </w:tcBorders>
          </w:tcPr>
          <w:p w14:paraId="7D52C65D"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Hoteles hasta 40 habitaciones </w:t>
            </w:r>
          </w:p>
        </w:tc>
        <w:tc>
          <w:tcPr>
            <w:tcW w:w="1272" w:type="dxa"/>
            <w:tcBorders>
              <w:top w:val="single" w:sz="6" w:space="0" w:color="000000"/>
              <w:left w:val="single" w:sz="6" w:space="0" w:color="000000"/>
              <w:bottom w:val="single" w:sz="6" w:space="0" w:color="000000"/>
              <w:right w:val="single" w:sz="6" w:space="0" w:color="000000"/>
            </w:tcBorders>
          </w:tcPr>
          <w:p w14:paraId="6B90DD50"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75 </w:t>
            </w:r>
          </w:p>
        </w:tc>
      </w:tr>
      <w:tr w:rsidR="002A569B" w:rsidRPr="002A569B" w14:paraId="7206B586" w14:textId="77777777" w:rsidTr="004C3F3E">
        <w:trPr>
          <w:trHeight w:val="334"/>
        </w:trPr>
        <w:tc>
          <w:tcPr>
            <w:tcW w:w="0" w:type="auto"/>
            <w:vMerge/>
            <w:tcBorders>
              <w:top w:val="nil"/>
              <w:left w:val="single" w:sz="6" w:space="0" w:color="000000"/>
              <w:bottom w:val="single" w:sz="6" w:space="0" w:color="000000"/>
              <w:right w:val="single" w:sz="6" w:space="0" w:color="000000"/>
            </w:tcBorders>
          </w:tcPr>
          <w:p w14:paraId="6EC5A851" w14:textId="77777777" w:rsidR="002A569B" w:rsidRPr="002A569B" w:rsidRDefault="002A569B" w:rsidP="00263068">
            <w:pPr>
              <w:ind w:right="49"/>
              <w:jc w:val="both"/>
              <w:rPr>
                <w:rFonts w:ascii="Arial" w:eastAsia="Arial" w:hAnsi="Arial" w:cs="Arial"/>
                <w:color w:val="000000"/>
                <w:sz w:val="24"/>
              </w:rPr>
            </w:pPr>
          </w:p>
        </w:tc>
        <w:tc>
          <w:tcPr>
            <w:tcW w:w="773" w:type="dxa"/>
            <w:tcBorders>
              <w:top w:val="single" w:sz="6" w:space="0" w:color="000000"/>
              <w:left w:val="single" w:sz="6" w:space="0" w:color="000000"/>
              <w:bottom w:val="single" w:sz="6" w:space="0" w:color="000000"/>
              <w:right w:val="single" w:sz="6" w:space="0" w:color="000000"/>
            </w:tcBorders>
          </w:tcPr>
          <w:p w14:paraId="2FD71B5F"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B </w:t>
            </w:r>
          </w:p>
        </w:tc>
        <w:tc>
          <w:tcPr>
            <w:tcW w:w="5210" w:type="dxa"/>
            <w:tcBorders>
              <w:top w:val="single" w:sz="6" w:space="0" w:color="000000"/>
              <w:left w:val="single" w:sz="6" w:space="0" w:color="000000"/>
              <w:bottom w:val="single" w:sz="6" w:space="0" w:color="000000"/>
              <w:right w:val="single" w:sz="6" w:space="0" w:color="000000"/>
            </w:tcBorders>
          </w:tcPr>
          <w:p w14:paraId="6A41CD5F" w14:textId="77777777" w:rsidR="002A569B" w:rsidRPr="002A569B" w:rsidRDefault="002A569B" w:rsidP="00263068">
            <w:pPr>
              <w:ind w:right="49"/>
              <w:jc w:val="both"/>
              <w:rPr>
                <w:rFonts w:ascii="Arial" w:eastAsia="Arial" w:hAnsi="Arial" w:cs="Arial"/>
                <w:color w:val="000000"/>
              </w:rPr>
            </w:pPr>
            <w:r w:rsidRPr="002A569B">
              <w:rPr>
                <w:rFonts w:ascii="Arial" w:eastAsia="Arial" w:hAnsi="Arial" w:cs="Arial"/>
                <w:color w:val="000000"/>
              </w:rPr>
              <w:t xml:space="preserve">Hoteles hasta más de 40 habitaciones </w:t>
            </w:r>
          </w:p>
        </w:tc>
        <w:tc>
          <w:tcPr>
            <w:tcW w:w="1272" w:type="dxa"/>
            <w:tcBorders>
              <w:top w:val="single" w:sz="6" w:space="0" w:color="000000"/>
              <w:left w:val="single" w:sz="6" w:space="0" w:color="000000"/>
              <w:bottom w:val="single" w:sz="6" w:space="0" w:color="000000"/>
              <w:right w:val="single" w:sz="6" w:space="0" w:color="000000"/>
            </w:tcBorders>
          </w:tcPr>
          <w:p w14:paraId="7970A8C0" w14:textId="77777777" w:rsidR="002A569B" w:rsidRPr="002A569B" w:rsidRDefault="002A569B" w:rsidP="00263068">
            <w:pPr>
              <w:ind w:right="49"/>
              <w:jc w:val="both"/>
              <w:rPr>
                <w:rFonts w:ascii="Arial" w:eastAsia="Arial" w:hAnsi="Arial" w:cs="Arial"/>
                <w:color w:val="000000"/>
                <w:sz w:val="24"/>
              </w:rPr>
            </w:pPr>
            <w:r w:rsidRPr="002A569B">
              <w:rPr>
                <w:rFonts w:ascii="Arial" w:eastAsia="Arial" w:hAnsi="Arial" w:cs="Arial"/>
                <w:color w:val="000000"/>
                <w:sz w:val="24"/>
              </w:rPr>
              <w:t xml:space="preserve">175 </w:t>
            </w:r>
          </w:p>
        </w:tc>
      </w:tr>
    </w:tbl>
    <w:p w14:paraId="1C1ABE1B" w14:textId="77777777" w:rsidR="00400163" w:rsidRDefault="00400163" w:rsidP="00263068">
      <w:pPr>
        <w:spacing w:after="0" w:line="240" w:lineRule="auto"/>
        <w:ind w:right="49"/>
        <w:jc w:val="both"/>
        <w:rPr>
          <w:rFonts w:ascii="Arial" w:eastAsia="Arial" w:hAnsi="Arial" w:cs="Arial"/>
          <w:b/>
          <w:color w:val="000000"/>
          <w:sz w:val="24"/>
          <w:lang w:val="es-MX" w:eastAsia="es-MX"/>
        </w:rPr>
      </w:pPr>
    </w:p>
    <w:p w14:paraId="066EC58D" w14:textId="34E3A416" w:rsidR="002A569B" w:rsidRPr="002A569B" w:rsidRDefault="002A569B" w:rsidP="00263068">
      <w:p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Valor Mínimo para tarifas Básicas: </w:t>
      </w:r>
    </w:p>
    <w:p w14:paraId="629D6D0A" w14:textId="77777777" w:rsidR="002A569B" w:rsidRPr="002A569B" w:rsidRDefault="002A569B" w:rsidP="00263068">
      <w:pPr>
        <w:tabs>
          <w:tab w:val="center" w:pos="4396"/>
          <w:tab w:val="center" w:pos="8436"/>
        </w:tabs>
        <w:spacing w:after="0" w:line="240" w:lineRule="auto"/>
        <w:ind w:right="49"/>
        <w:jc w:val="both"/>
        <w:rPr>
          <w:rFonts w:ascii="Arial" w:eastAsia="Arial" w:hAnsi="Arial" w:cs="Arial"/>
          <w:color w:val="000000"/>
          <w:sz w:val="24"/>
          <w:lang w:val="es-MX" w:eastAsia="es-MX"/>
        </w:rPr>
      </w:pPr>
      <w:r w:rsidRPr="002A569B">
        <w:rPr>
          <w:rFonts w:ascii="Arial" w:eastAsia="Calibri" w:hAnsi="Arial" w:cs="Arial"/>
          <w:color w:val="000000"/>
          <w:sz w:val="24"/>
          <w:lang w:val="es-MX" w:eastAsia="es-MX"/>
        </w:rPr>
        <w:tab/>
      </w:r>
      <w:r w:rsidRPr="002A569B">
        <w:rPr>
          <w:rFonts w:ascii="Arial" w:eastAsia="Arial" w:hAnsi="Arial" w:cs="Arial"/>
          <w:color w:val="000000"/>
          <w:sz w:val="24"/>
          <w:lang w:val="es-MX" w:eastAsia="es-MX"/>
        </w:rPr>
        <w:t xml:space="preserve">MANTENIMIENTO GENERAL DE RED SIN CONEXIÓN </w:t>
      </w:r>
      <w:r w:rsidRPr="002A569B">
        <w:rPr>
          <w:rFonts w:ascii="Arial" w:eastAsia="Arial" w:hAnsi="Arial" w:cs="Arial"/>
          <w:color w:val="000000"/>
          <w:sz w:val="24"/>
          <w:lang w:val="es-MX" w:eastAsia="es-MX"/>
        </w:rPr>
        <w:tab/>
        <w:t>10UVM</w:t>
      </w:r>
    </w:p>
    <w:p w14:paraId="4C6D0906" w14:textId="77777777" w:rsidR="002A569B" w:rsidRPr="002A569B" w:rsidRDefault="002A569B" w:rsidP="00263068">
      <w:pPr>
        <w:spacing w:after="0" w:line="240" w:lineRule="auto"/>
        <w:ind w:right="51"/>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0E0016B5" w14:textId="77777777" w:rsidR="002A569B" w:rsidRPr="002A569B" w:rsidRDefault="002A569B" w:rsidP="00263068">
      <w:pPr>
        <w:spacing w:after="0" w:line="240" w:lineRule="auto"/>
        <w:ind w:right="51"/>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Se entiende por Baño: 1 inodoro, 1 ducha, 1 lavamanos. </w:t>
      </w:r>
    </w:p>
    <w:p w14:paraId="3473C3F8" w14:textId="77777777" w:rsidR="002A569B" w:rsidRPr="002A569B" w:rsidRDefault="002A569B" w:rsidP="00263068">
      <w:pPr>
        <w:spacing w:after="0" w:line="240" w:lineRule="auto"/>
        <w:ind w:right="51"/>
        <w:jc w:val="both"/>
        <w:rPr>
          <w:rFonts w:ascii="Arial" w:eastAsia="Arial" w:hAnsi="Arial" w:cs="Arial"/>
          <w:color w:val="000000"/>
          <w:sz w:val="24"/>
          <w:lang w:val="es-MX" w:eastAsia="es-MX"/>
        </w:rPr>
      </w:pPr>
    </w:p>
    <w:p w14:paraId="5831CCFF" w14:textId="77777777" w:rsidR="002A569B" w:rsidRPr="002A569B" w:rsidRDefault="002A569B" w:rsidP="00263068">
      <w:pPr>
        <w:spacing w:after="114" w:line="365" w:lineRule="auto"/>
        <w:ind w:right="13"/>
        <w:jc w:val="both"/>
        <w:rPr>
          <w:rFonts w:ascii="Arial" w:eastAsia="Arial" w:hAnsi="Arial" w:cs="Arial"/>
          <w:color w:val="000000"/>
          <w:sz w:val="24"/>
          <w:szCs w:val="24"/>
          <w:lang w:val="es-AR" w:eastAsia="es-MX"/>
        </w:rPr>
      </w:pPr>
      <w:r w:rsidRPr="002A569B">
        <w:rPr>
          <w:rFonts w:ascii="Arial" w:eastAsia="Arial" w:hAnsi="Arial" w:cs="Arial"/>
          <w:color w:val="000000"/>
          <w:spacing w:val="1"/>
          <w:sz w:val="24"/>
          <w:szCs w:val="24"/>
          <w:lang w:val="es-AR" w:eastAsia="es-MX"/>
        </w:rPr>
        <w:t>b</w:t>
      </w:r>
      <w:r w:rsidRPr="002A569B">
        <w:rPr>
          <w:rFonts w:ascii="Arial" w:eastAsia="Arial" w:hAnsi="Arial" w:cs="Arial"/>
          <w:color w:val="000000"/>
          <w:sz w:val="24"/>
          <w:szCs w:val="24"/>
          <w:lang w:val="es-AR" w:eastAsia="es-MX"/>
        </w:rPr>
        <w:t>)</w:t>
      </w:r>
      <w:r w:rsidRPr="002A569B">
        <w:rPr>
          <w:rFonts w:ascii="Arial" w:eastAsia="Arial" w:hAnsi="Arial" w:cs="Arial"/>
          <w:color w:val="000000"/>
          <w:spacing w:val="13"/>
          <w:sz w:val="24"/>
          <w:szCs w:val="24"/>
          <w:lang w:val="es-AR" w:eastAsia="es-MX"/>
        </w:rPr>
        <w:t xml:space="preserve"> Agua por medidores;</w:t>
      </w:r>
    </w:p>
    <w:tbl>
      <w:tblPr>
        <w:tblpPr w:leftFromText="141" w:rightFromText="141" w:vertAnchor="text" w:horzAnchor="page" w:tblpX="3257" w:tblpY="369"/>
        <w:tblOverlap w:val="never"/>
        <w:tblW w:w="6796" w:type="dxa"/>
        <w:tblLayout w:type="fixed"/>
        <w:tblCellMar>
          <w:left w:w="0" w:type="dxa"/>
          <w:right w:w="0" w:type="dxa"/>
        </w:tblCellMar>
        <w:tblLook w:val="01E0" w:firstRow="1" w:lastRow="1" w:firstColumn="1" w:lastColumn="1" w:noHBand="0" w:noVBand="0"/>
      </w:tblPr>
      <w:tblGrid>
        <w:gridCol w:w="1552"/>
        <w:gridCol w:w="708"/>
        <w:gridCol w:w="709"/>
        <w:gridCol w:w="992"/>
        <w:gridCol w:w="993"/>
        <w:gridCol w:w="992"/>
        <w:gridCol w:w="850"/>
      </w:tblGrid>
      <w:tr w:rsidR="002A569B" w:rsidRPr="002A569B" w14:paraId="7185A4CF" w14:textId="77777777" w:rsidTr="004C3F3E">
        <w:trPr>
          <w:trHeight w:val="20"/>
        </w:trPr>
        <w:tc>
          <w:tcPr>
            <w:tcW w:w="1552" w:type="dxa"/>
            <w:tcBorders>
              <w:top w:val="single" w:sz="7" w:space="0" w:color="000000"/>
              <w:left w:val="single" w:sz="6" w:space="0" w:color="000000"/>
              <w:bottom w:val="single" w:sz="6" w:space="0" w:color="000000"/>
              <w:right w:val="single" w:sz="6" w:space="0" w:color="000000"/>
            </w:tcBorders>
            <w:vAlign w:val="center"/>
          </w:tcPr>
          <w:p w14:paraId="54F427D3" w14:textId="77777777" w:rsidR="002A569B" w:rsidRPr="002A569B" w:rsidRDefault="002A569B" w:rsidP="00263068">
            <w:pPr>
              <w:spacing w:beforeLines="40" w:before="96" w:afterLines="40" w:after="96" w:line="365" w:lineRule="auto"/>
              <w:ind w:left="27" w:right="13" w:hanging="5"/>
              <w:jc w:val="both"/>
              <w:rPr>
                <w:rFonts w:ascii="Arial" w:eastAsia="Arial" w:hAnsi="Arial" w:cs="Arial"/>
                <w:color w:val="000000"/>
                <w:lang w:val="es-MX" w:eastAsia="es-MX"/>
              </w:rPr>
            </w:pPr>
            <w:r w:rsidRPr="002A569B">
              <w:rPr>
                <w:rFonts w:ascii="Arial" w:eastAsia="Arial" w:hAnsi="Arial" w:cs="Arial"/>
                <w:color w:val="000000"/>
                <w:spacing w:val="-14"/>
                <w:lang w:val="es-MX" w:eastAsia="es-MX"/>
              </w:rPr>
              <w:t>A</w:t>
            </w:r>
            <w:r w:rsidRPr="002A569B">
              <w:rPr>
                <w:rFonts w:ascii="Arial" w:eastAsia="Arial" w:hAnsi="Arial" w:cs="Arial"/>
                <w:color w:val="000000"/>
                <w:spacing w:val="-5"/>
                <w:lang w:val="es-MX" w:eastAsia="es-MX"/>
              </w:rPr>
              <w:t>gu</w:t>
            </w:r>
            <w:r w:rsidRPr="002A569B">
              <w:rPr>
                <w:rFonts w:ascii="Arial" w:eastAsia="Arial" w:hAnsi="Arial" w:cs="Arial"/>
                <w:color w:val="000000"/>
                <w:lang w:val="es-MX" w:eastAsia="es-MX"/>
              </w:rPr>
              <w:t>a</w:t>
            </w:r>
            <w:r w:rsidRPr="002A569B">
              <w:rPr>
                <w:rFonts w:ascii="Arial" w:eastAsia="Arial" w:hAnsi="Arial" w:cs="Arial"/>
                <w:color w:val="000000"/>
                <w:spacing w:val="-8"/>
                <w:lang w:val="es-MX" w:eastAsia="es-MX"/>
              </w:rPr>
              <w:t xml:space="preserve"> </w:t>
            </w:r>
            <w:r w:rsidRPr="002A569B">
              <w:rPr>
                <w:rFonts w:ascii="Arial" w:eastAsia="Arial" w:hAnsi="Arial" w:cs="Arial"/>
                <w:color w:val="000000"/>
                <w:spacing w:val="-5"/>
                <w:lang w:val="es-MX" w:eastAsia="es-MX"/>
              </w:rPr>
              <w:t>pa</w:t>
            </w:r>
            <w:r w:rsidRPr="002A569B">
              <w:rPr>
                <w:rFonts w:ascii="Arial" w:eastAsia="Arial" w:hAnsi="Arial" w:cs="Arial"/>
                <w:color w:val="000000"/>
                <w:lang w:val="es-MX" w:eastAsia="es-MX"/>
              </w:rPr>
              <w:t>ra</w:t>
            </w:r>
            <w:r w:rsidRPr="002A569B">
              <w:rPr>
                <w:rFonts w:ascii="Arial" w:eastAsia="Arial" w:hAnsi="Arial" w:cs="Arial"/>
                <w:color w:val="000000"/>
                <w:spacing w:val="-8"/>
                <w:lang w:val="es-MX" w:eastAsia="es-MX"/>
              </w:rPr>
              <w:t xml:space="preserve"> </w:t>
            </w:r>
            <w:r w:rsidRPr="002A569B">
              <w:rPr>
                <w:rFonts w:ascii="Arial" w:eastAsia="Arial" w:hAnsi="Arial" w:cs="Arial"/>
                <w:color w:val="000000"/>
                <w:lang w:val="es-MX" w:eastAsia="es-MX"/>
              </w:rPr>
              <w:t>r</w:t>
            </w:r>
            <w:r w:rsidRPr="002A569B">
              <w:rPr>
                <w:rFonts w:ascii="Arial" w:eastAsia="Arial" w:hAnsi="Arial" w:cs="Arial"/>
                <w:color w:val="000000"/>
                <w:spacing w:val="-5"/>
                <w:lang w:val="es-MX" w:eastAsia="es-MX"/>
              </w:rPr>
              <w:t>ieg</w:t>
            </w:r>
            <w:r w:rsidRPr="002A569B">
              <w:rPr>
                <w:rFonts w:ascii="Arial" w:eastAsia="Arial" w:hAnsi="Arial" w:cs="Arial"/>
                <w:color w:val="000000"/>
                <w:lang w:val="es-MX" w:eastAsia="es-MX"/>
              </w:rPr>
              <w:t>o</w:t>
            </w:r>
          </w:p>
        </w:tc>
        <w:tc>
          <w:tcPr>
            <w:tcW w:w="708" w:type="dxa"/>
            <w:tcBorders>
              <w:top w:val="single" w:sz="7" w:space="0" w:color="000000"/>
              <w:left w:val="single" w:sz="6" w:space="0" w:color="000000"/>
              <w:bottom w:val="single" w:sz="6" w:space="0" w:color="000000"/>
              <w:right w:val="single" w:sz="6" w:space="0" w:color="000000"/>
            </w:tcBorders>
            <w:vAlign w:val="center"/>
          </w:tcPr>
          <w:p w14:paraId="35A89C73" w14:textId="77777777" w:rsidR="002A569B" w:rsidRPr="002A569B" w:rsidRDefault="002A569B" w:rsidP="00263068">
            <w:pPr>
              <w:spacing w:beforeLines="40" w:before="96" w:afterLines="40" w:after="96" w:line="365" w:lineRule="auto"/>
              <w:ind w:left="5" w:right="13" w:hanging="5"/>
              <w:jc w:val="both"/>
              <w:rPr>
                <w:rFonts w:ascii="Arial" w:eastAsia="Arial" w:hAnsi="Arial" w:cs="Arial"/>
                <w:color w:val="000000"/>
                <w:lang w:val="es-MX" w:eastAsia="es-MX"/>
              </w:rPr>
            </w:pPr>
            <w:r w:rsidRPr="002A569B">
              <w:rPr>
                <w:rFonts w:ascii="Arial" w:eastAsia="Arial" w:hAnsi="Arial" w:cs="Arial"/>
                <w:color w:val="000000"/>
                <w:spacing w:val="-5"/>
                <w:lang w:val="es-MX" w:eastAsia="es-MX"/>
              </w:rPr>
              <w:t>20</w:t>
            </w:r>
          </w:p>
        </w:tc>
        <w:tc>
          <w:tcPr>
            <w:tcW w:w="709" w:type="dxa"/>
            <w:tcBorders>
              <w:top w:val="single" w:sz="7" w:space="0" w:color="000000"/>
              <w:left w:val="single" w:sz="6" w:space="0" w:color="000000"/>
              <w:bottom w:val="single" w:sz="6" w:space="0" w:color="000000"/>
              <w:right w:val="single" w:sz="7" w:space="0" w:color="000000"/>
            </w:tcBorders>
            <w:vAlign w:val="center"/>
          </w:tcPr>
          <w:p w14:paraId="2086B69B" w14:textId="77777777" w:rsidR="002A569B" w:rsidRPr="002A569B" w:rsidRDefault="002A569B" w:rsidP="00263068">
            <w:pPr>
              <w:spacing w:beforeLines="40" w:before="96" w:afterLines="40" w:after="96" w:line="365" w:lineRule="auto"/>
              <w:ind w:left="5" w:right="13" w:hanging="5"/>
              <w:jc w:val="both"/>
              <w:rPr>
                <w:rFonts w:ascii="Arial" w:eastAsia="Arial" w:hAnsi="Arial" w:cs="Arial"/>
                <w:color w:val="000000"/>
                <w:lang w:val="es-MX" w:eastAsia="es-MX"/>
              </w:rPr>
            </w:pPr>
            <w:r w:rsidRPr="002A569B">
              <w:rPr>
                <w:rFonts w:ascii="Arial" w:eastAsia="Arial" w:hAnsi="Arial" w:cs="Arial"/>
                <w:color w:val="000000"/>
                <w:lang w:val="es-MX" w:eastAsia="es-MX"/>
              </w:rPr>
              <w:t>2</w:t>
            </w:r>
          </w:p>
        </w:tc>
        <w:tc>
          <w:tcPr>
            <w:tcW w:w="992" w:type="dxa"/>
            <w:tcBorders>
              <w:top w:val="single" w:sz="7" w:space="0" w:color="000000"/>
              <w:left w:val="single" w:sz="7" w:space="0" w:color="000000"/>
              <w:bottom w:val="single" w:sz="6" w:space="0" w:color="000000"/>
              <w:right w:val="single" w:sz="6" w:space="0" w:color="000000"/>
            </w:tcBorders>
            <w:vAlign w:val="center"/>
          </w:tcPr>
          <w:p w14:paraId="6B180F14" w14:textId="77777777" w:rsidR="002A569B" w:rsidRPr="002A569B" w:rsidRDefault="002A569B" w:rsidP="00263068">
            <w:pPr>
              <w:spacing w:beforeLines="40" w:before="96" w:afterLines="40" w:after="96" w:line="365" w:lineRule="auto"/>
              <w:ind w:left="5" w:right="13" w:hanging="5"/>
              <w:jc w:val="both"/>
              <w:rPr>
                <w:rFonts w:ascii="Arial" w:eastAsia="Arial" w:hAnsi="Arial" w:cs="Arial"/>
                <w:color w:val="000000"/>
                <w:lang w:val="es-MX" w:eastAsia="es-MX"/>
              </w:rPr>
            </w:pPr>
            <w:r w:rsidRPr="002A569B">
              <w:rPr>
                <w:rFonts w:ascii="Arial" w:eastAsia="Arial" w:hAnsi="Arial" w:cs="Arial"/>
                <w:color w:val="000000"/>
                <w:spacing w:val="-5"/>
                <w:lang w:val="es-MX" w:eastAsia="es-MX"/>
              </w:rPr>
              <w:t>45</w:t>
            </w:r>
            <w:r w:rsidRPr="002A569B">
              <w:rPr>
                <w:rFonts w:ascii="Arial" w:eastAsia="Arial" w:hAnsi="Arial" w:cs="Arial"/>
                <w:color w:val="000000"/>
                <w:spacing w:val="-3"/>
                <w:lang w:val="es-MX" w:eastAsia="es-MX"/>
              </w:rPr>
              <w:t>,</w:t>
            </w:r>
            <w:r w:rsidRPr="002A569B">
              <w:rPr>
                <w:rFonts w:ascii="Arial" w:eastAsia="Arial" w:hAnsi="Arial" w:cs="Arial"/>
                <w:color w:val="000000"/>
                <w:lang w:val="es-MX" w:eastAsia="es-MX"/>
              </w:rPr>
              <w:t>0</w:t>
            </w:r>
          </w:p>
        </w:tc>
        <w:tc>
          <w:tcPr>
            <w:tcW w:w="993" w:type="dxa"/>
            <w:tcBorders>
              <w:top w:val="single" w:sz="7" w:space="0" w:color="000000"/>
              <w:left w:val="single" w:sz="6" w:space="0" w:color="000000"/>
              <w:bottom w:val="single" w:sz="6" w:space="0" w:color="000000"/>
              <w:right w:val="single" w:sz="6" w:space="0" w:color="000000"/>
            </w:tcBorders>
            <w:vAlign w:val="center"/>
          </w:tcPr>
          <w:p w14:paraId="15076A01" w14:textId="77777777" w:rsidR="002A569B" w:rsidRPr="002A569B" w:rsidRDefault="002A569B" w:rsidP="00263068">
            <w:pPr>
              <w:spacing w:beforeLines="40" w:before="96" w:afterLines="40" w:after="96" w:line="365" w:lineRule="auto"/>
              <w:ind w:left="5" w:right="13" w:hanging="5"/>
              <w:jc w:val="both"/>
              <w:rPr>
                <w:rFonts w:ascii="Arial" w:eastAsia="Arial" w:hAnsi="Arial" w:cs="Arial"/>
                <w:color w:val="000000"/>
                <w:lang w:val="es-MX" w:eastAsia="es-MX"/>
              </w:rPr>
            </w:pPr>
            <w:r w:rsidRPr="002A569B">
              <w:rPr>
                <w:rFonts w:ascii="Arial" w:eastAsia="Arial" w:hAnsi="Arial" w:cs="Arial"/>
                <w:color w:val="000000"/>
                <w:spacing w:val="-5"/>
                <w:lang w:val="es-MX" w:eastAsia="es-MX"/>
              </w:rPr>
              <w:t>2</w:t>
            </w:r>
            <w:r w:rsidRPr="002A569B">
              <w:rPr>
                <w:rFonts w:ascii="Arial" w:eastAsia="Arial" w:hAnsi="Arial" w:cs="Arial"/>
                <w:color w:val="000000"/>
                <w:spacing w:val="-3"/>
                <w:lang w:val="es-MX" w:eastAsia="es-MX"/>
              </w:rPr>
              <w:t>,</w:t>
            </w:r>
            <w:r w:rsidRPr="002A569B">
              <w:rPr>
                <w:rFonts w:ascii="Arial" w:eastAsia="Arial" w:hAnsi="Arial" w:cs="Arial"/>
                <w:color w:val="000000"/>
                <w:lang w:val="es-MX" w:eastAsia="es-MX"/>
              </w:rPr>
              <w:t>0</w:t>
            </w:r>
          </w:p>
        </w:tc>
        <w:tc>
          <w:tcPr>
            <w:tcW w:w="992" w:type="dxa"/>
            <w:tcBorders>
              <w:top w:val="single" w:sz="7" w:space="0" w:color="000000"/>
              <w:left w:val="single" w:sz="6" w:space="0" w:color="000000"/>
              <w:bottom w:val="single" w:sz="6" w:space="0" w:color="000000"/>
              <w:right w:val="single" w:sz="6" w:space="0" w:color="000000"/>
            </w:tcBorders>
            <w:vAlign w:val="center"/>
          </w:tcPr>
          <w:p w14:paraId="587A6607" w14:textId="77777777" w:rsidR="002A569B" w:rsidRPr="002A569B" w:rsidRDefault="002A569B" w:rsidP="00263068">
            <w:pPr>
              <w:spacing w:beforeLines="40" w:before="96" w:afterLines="40" w:after="96" w:line="365" w:lineRule="auto"/>
              <w:ind w:left="5" w:right="13" w:hanging="5"/>
              <w:jc w:val="both"/>
              <w:rPr>
                <w:rFonts w:ascii="Arial" w:eastAsia="Arial" w:hAnsi="Arial" w:cs="Arial"/>
                <w:color w:val="000000"/>
                <w:lang w:val="es-MX" w:eastAsia="es-MX"/>
              </w:rPr>
            </w:pPr>
            <w:r w:rsidRPr="002A569B">
              <w:rPr>
                <w:rFonts w:ascii="Arial" w:eastAsia="Arial" w:hAnsi="Arial" w:cs="Arial"/>
                <w:color w:val="000000"/>
                <w:spacing w:val="-5"/>
                <w:lang w:val="es-MX" w:eastAsia="es-MX"/>
              </w:rPr>
              <w:t>2</w:t>
            </w:r>
            <w:r w:rsidRPr="002A569B">
              <w:rPr>
                <w:rFonts w:ascii="Arial" w:eastAsia="Arial" w:hAnsi="Arial" w:cs="Arial"/>
                <w:color w:val="000000"/>
                <w:spacing w:val="-3"/>
                <w:lang w:val="es-MX" w:eastAsia="es-MX"/>
              </w:rPr>
              <w:t>,</w:t>
            </w:r>
            <w:r w:rsidRPr="002A569B">
              <w:rPr>
                <w:rFonts w:ascii="Arial" w:eastAsia="Arial" w:hAnsi="Arial" w:cs="Arial"/>
                <w:color w:val="000000"/>
                <w:lang w:val="es-MX" w:eastAsia="es-MX"/>
              </w:rPr>
              <w:t>5</w:t>
            </w:r>
          </w:p>
        </w:tc>
        <w:tc>
          <w:tcPr>
            <w:tcW w:w="850" w:type="dxa"/>
            <w:tcBorders>
              <w:top w:val="single" w:sz="7" w:space="0" w:color="000000"/>
              <w:left w:val="single" w:sz="6" w:space="0" w:color="000000"/>
              <w:bottom w:val="single" w:sz="6" w:space="0" w:color="000000"/>
              <w:right w:val="single" w:sz="6" w:space="0" w:color="000000"/>
            </w:tcBorders>
            <w:vAlign w:val="center"/>
          </w:tcPr>
          <w:p w14:paraId="6AA90730" w14:textId="77777777" w:rsidR="002A569B" w:rsidRPr="002A569B" w:rsidRDefault="002A569B" w:rsidP="00263068">
            <w:pPr>
              <w:spacing w:beforeLines="40" w:before="96" w:afterLines="40" w:after="96" w:line="365" w:lineRule="auto"/>
              <w:ind w:left="5" w:right="13" w:hanging="5"/>
              <w:jc w:val="both"/>
              <w:rPr>
                <w:rFonts w:ascii="Arial" w:eastAsia="Arial" w:hAnsi="Arial" w:cs="Arial"/>
                <w:color w:val="000000"/>
                <w:lang w:val="es-MX" w:eastAsia="es-MX"/>
              </w:rPr>
            </w:pPr>
            <w:r w:rsidRPr="002A569B">
              <w:rPr>
                <w:rFonts w:ascii="Arial" w:eastAsia="Arial" w:hAnsi="Arial" w:cs="Arial"/>
                <w:color w:val="000000"/>
                <w:spacing w:val="-5"/>
                <w:lang w:val="es-MX" w:eastAsia="es-MX"/>
              </w:rPr>
              <w:t>3</w:t>
            </w:r>
            <w:r w:rsidRPr="002A569B">
              <w:rPr>
                <w:rFonts w:ascii="Arial" w:eastAsia="Arial" w:hAnsi="Arial" w:cs="Arial"/>
                <w:color w:val="000000"/>
                <w:spacing w:val="-3"/>
                <w:lang w:val="es-MX" w:eastAsia="es-MX"/>
              </w:rPr>
              <w:t>,</w:t>
            </w:r>
            <w:r w:rsidRPr="002A569B">
              <w:rPr>
                <w:rFonts w:ascii="Arial" w:eastAsia="Arial" w:hAnsi="Arial" w:cs="Arial"/>
                <w:color w:val="000000"/>
                <w:lang w:val="es-MX" w:eastAsia="es-MX"/>
              </w:rPr>
              <w:t>0</w:t>
            </w:r>
          </w:p>
        </w:tc>
      </w:tr>
    </w:tbl>
    <w:p w14:paraId="2F109A60" w14:textId="77777777" w:rsidR="002A569B" w:rsidRPr="002A569B" w:rsidRDefault="002A569B" w:rsidP="00263068">
      <w:pPr>
        <w:spacing w:after="120" w:line="360" w:lineRule="auto"/>
        <w:ind w:left="5" w:right="13" w:hanging="5"/>
        <w:jc w:val="both"/>
        <w:rPr>
          <w:rFonts w:ascii="Arial" w:eastAsia="Arial" w:hAnsi="Arial" w:cs="Arial"/>
          <w:color w:val="000000"/>
          <w:sz w:val="24"/>
          <w:szCs w:val="24"/>
          <w:lang w:val="es-AR" w:eastAsia="es-MX"/>
        </w:rPr>
      </w:pPr>
    </w:p>
    <w:p w14:paraId="2AFF3469" w14:textId="77777777" w:rsidR="002A569B" w:rsidRPr="002A569B" w:rsidRDefault="002A569B" w:rsidP="00263068">
      <w:pPr>
        <w:spacing w:after="120" w:line="360" w:lineRule="auto"/>
        <w:ind w:left="5" w:right="13" w:hanging="5"/>
        <w:jc w:val="both"/>
        <w:rPr>
          <w:rFonts w:ascii="Arial" w:eastAsia="Arial" w:hAnsi="Arial" w:cs="Arial"/>
          <w:color w:val="000000"/>
          <w:sz w:val="24"/>
          <w:szCs w:val="24"/>
          <w:lang w:val="es-MX" w:eastAsia="es-MX"/>
        </w:rPr>
      </w:pPr>
      <w:r w:rsidRPr="002A569B">
        <w:rPr>
          <w:rFonts w:ascii="Arial" w:eastAsia="Arial" w:hAnsi="Arial" w:cs="Arial"/>
          <w:color w:val="000000"/>
          <w:sz w:val="24"/>
          <w:szCs w:val="24"/>
          <w:lang w:val="es-MX" w:eastAsia="es-MX"/>
        </w:rPr>
        <w:br w:type="textWrapping" w:clear="all"/>
      </w:r>
    </w:p>
    <w:p w14:paraId="1B8A6A53" w14:textId="48FBCAAE" w:rsidR="002A569B" w:rsidRDefault="002A569B" w:rsidP="00263068">
      <w:pPr>
        <w:spacing w:after="0" w:line="240" w:lineRule="auto"/>
        <w:ind w:left="5" w:right="51" w:hanging="5"/>
        <w:jc w:val="both"/>
        <w:rPr>
          <w:rFonts w:ascii="Arial" w:eastAsia="Arial" w:hAnsi="Arial" w:cs="Arial"/>
          <w:color w:val="000000"/>
          <w:sz w:val="24"/>
          <w:lang w:val="es-MX" w:eastAsia="es-MX"/>
        </w:rPr>
      </w:pPr>
    </w:p>
    <w:p w14:paraId="7E9B49E0" w14:textId="266E2052" w:rsidR="00400163" w:rsidRDefault="00400163" w:rsidP="00263068">
      <w:pPr>
        <w:spacing w:after="0" w:line="240" w:lineRule="auto"/>
        <w:ind w:left="5" w:right="51" w:hanging="5"/>
        <w:jc w:val="both"/>
        <w:rPr>
          <w:rFonts w:ascii="Arial" w:eastAsia="Arial" w:hAnsi="Arial" w:cs="Arial"/>
          <w:color w:val="000000"/>
          <w:sz w:val="24"/>
          <w:lang w:val="es-MX" w:eastAsia="es-MX"/>
        </w:rPr>
      </w:pPr>
    </w:p>
    <w:p w14:paraId="69DAACB3" w14:textId="200D8196" w:rsidR="00400163" w:rsidRDefault="00400163" w:rsidP="00263068">
      <w:pPr>
        <w:spacing w:after="0" w:line="240" w:lineRule="auto"/>
        <w:ind w:left="5" w:right="51" w:hanging="5"/>
        <w:jc w:val="both"/>
        <w:rPr>
          <w:rFonts w:ascii="Arial" w:eastAsia="Arial" w:hAnsi="Arial" w:cs="Arial"/>
          <w:color w:val="000000"/>
          <w:sz w:val="24"/>
          <w:lang w:val="es-MX" w:eastAsia="es-MX"/>
        </w:rPr>
      </w:pPr>
    </w:p>
    <w:p w14:paraId="41312472" w14:textId="154FF1CC" w:rsidR="00B607A3" w:rsidRDefault="00B607A3" w:rsidP="00263068">
      <w:pPr>
        <w:spacing w:after="0" w:line="240" w:lineRule="auto"/>
        <w:ind w:left="5" w:right="51" w:hanging="5"/>
        <w:jc w:val="both"/>
        <w:rPr>
          <w:rFonts w:ascii="Arial" w:eastAsia="Arial" w:hAnsi="Arial" w:cs="Arial"/>
          <w:color w:val="000000"/>
          <w:sz w:val="24"/>
          <w:lang w:val="es-MX" w:eastAsia="es-MX"/>
        </w:rPr>
      </w:pPr>
    </w:p>
    <w:p w14:paraId="36FBE46B" w14:textId="77777777" w:rsidR="00B607A3" w:rsidRDefault="00B607A3" w:rsidP="00263068">
      <w:pPr>
        <w:spacing w:after="0" w:line="240" w:lineRule="auto"/>
        <w:ind w:left="5" w:right="51" w:hanging="5"/>
        <w:jc w:val="both"/>
        <w:rPr>
          <w:rFonts w:ascii="Arial" w:eastAsia="Arial" w:hAnsi="Arial" w:cs="Arial"/>
          <w:color w:val="000000"/>
          <w:sz w:val="24"/>
          <w:lang w:val="es-MX" w:eastAsia="es-MX"/>
        </w:rPr>
      </w:pPr>
    </w:p>
    <w:p w14:paraId="3EFA70BE" w14:textId="28C3F7B3" w:rsidR="00400163" w:rsidRDefault="00400163" w:rsidP="00263068">
      <w:pPr>
        <w:spacing w:after="0" w:line="240" w:lineRule="auto"/>
        <w:ind w:left="5" w:right="51" w:hanging="5"/>
        <w:jc w:val="both"/>
        <w:rPr>
          <w:rFonts w:ascii="Arial" w:eastAsia="Arial" w:hAnsi="Arial" w:cs="Arial"/>
          <w:color w:val="000000"/>
          <w:sz w:val="24"/>
          <w:lang w:val="es-MX" w:eastAsia="es-MX"/>
        </w:rPr>
      </w:pPr>
    </w:p>
    <w:p w14:paraId="01025D3B" w14:textId="52BF53AF" w:rsidR="00400163" w:rsidRDefault="00400163" w:rsidP="00263068">
      <w:pPr>
        <w:spacing w:after="0" w:line="240" w:lineRule="auto"/>
        <w:ind w:left="5" w:right="51" w:hanging="5"/>
        <w:jc w:val="both"/>
        <w:rPr>
          <w:rFonts w:ascii="Arial" w:eastAsia="Arial" w:hAnsi="Arial" w:cs="Arial"/>
          <w:color w:val="000000"/>
          <w:sz w:val="24"/>
          <w:lang w:val="es-MX" w:eastAsia="es-MX"/>
        </w:rPr>
      </w:pPr>
    </w:p>
    <w:p w14:paraId="10FA43B5" w14:textId="77777777" w:rsidR="00400163" w:rsidRPr="002A569B" w:rsidRDefault="00400163" w:rsidP="00263068">
      <w:pPr>
        <w:spacing w:after="0" w:line="240" w:lineRule="auto"/>
        <w:ind w:left="5" w:right="51" w:hanging="5"/>
        <w:jc w:val="both"/>
        <w:rPr>
          <w:rFonts w:ascii="Arial" w:eastAsia="Arial" w:hAnsi="Arial" w:cs="Arial"/>
          <w:color w:val="000000"/>
          <w:sz w:val="24"/>
          <w:lang w:val="es-MX" w:eastAsia="es-MX"/>
        </w:rPr>
      </w:pPr>
    </w:p>
    <w:p w14:paraId="281DC540" w14:textId="77777777" w:rsidR="002A569B" w:rsidRPr="002A569B" w:rsidRDefault="002A569B" w:rsidP="00263068">
      <w:pPr>
        <w:keepNext/>
        <w:keepLines/>
        <w:spacing w:after="0" w:line="240" w:lineRule="auto"/>
        <w:ind w:left="-5" w:right="49"/>
        <w:jc w:val="both"/>
        <w:outlineLvl w:val="2"/>
        <w:rPr>
          <w:rFonts w:ascii="Arial" w:eastAsia="Times New Roman" w:hAnsi="Arial" w:cs="Arial"/>
          <w:sz w:val="24"/>
          <w:szCs w:val="24"/>
        </w:rPr>
      </w:pPr>
    </w:p>
    <w:p w14:paraId="1924EC96" w14:textId="77777777" w:rsidR="002A569B" w:rsidRPr="002A569B" w:rsidRDefault="002A569B" w:rsidP="00263068">
      <w:pPr>
        <w:keepNext/>
        <w:keepLines/>
        <w:spacing w:after="0" w:line="240" w:lineRule="auto"/>
        <w:ind w:left="-5" w:right="49"/>
        <w:jc w:val="both"/>
        <w:outlineLvl w:val="2"/>
        <w:rPr>
          <w:rFonts w:ascii="Arial" w:eastAsia="Times New Roman" w:hAnsi="Arial" w:cs="Arial"/>
          <w:sz w:val="24"/>
          <w:szCs w:val="24"/>
        </w:rPr>
      </w:pPr>
      <w:r w:rsidRPr="002A569B">
        <w:rPr>
          <w:rFonts w:ascii="Arial" w:eastAsia="Times New Roman" w:hAnsi="Arial" w:cs="Arial"/>
          <w:b/>
          <w:sz w:val="24"/>
          <w:szCs w:val="24"/>
        </w:rPr>
        <w:t>Art.105</w:t>
      </w:r>
      <w:proofErr w:type="gramStart"/>
      <w:r w:rsidRPr="002A569B">
        <w:rPr>
          <w:rFonts w:ascii="Arial" w:eastAsia="Times New Roman" w:hAnsi="Arial" w:cs="Arial"/>
          <w:b/>
          <w:sz w:val="24"/>
          <w:szCs w:val="24"/>
        </w:rPr>
        <w:t>°.-</w:t>
      </w:r>
      <w:proofErr w:type="gramEnd"/>
      <w:r w:rsidRPr="002A569B">
        <w:rPr>
          <w:rFonts w:ascii="Arial" w:eastAsia="Times New Roman" w:hAnsi="Arial" w:cs="Arial"/>
          <w:b/>
          <w:sz w:val="24"/>
          <w:szCs w:val="24"/>
          <w:u w:val="single"/>
        </w:rPr>
        <w:t>Permisos</w:t>
      </w:r>
      <w:r w:rsidRPr="002A569B">
        <w:rPr>
          <w:rFonts w:ascii="Arial" w:eastAsia="Times New Roman" w:hAnsi="Arial" w:cs="Arial"/>
          <w:sz w:val="24"/>
          <w:szCs w:val="24"/>
        </w:rPr>
        <w:t xml:space="preserve"> </w:t>
      </w:r>
    </w:p>
    <w:p w14:paraId="38950325" w14:textId="77777777" w:rsidR="002A569B" w:rsidRPr="002A569B" w:rsidRDefault="002A569B" w:rsidP="00263068">
      <w:pPr>
        <w:spacing w:after="0" w:line="240" w:lineRule="auto"/>
        <w:ind w:left="989" w:right="49" w:hanging="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Cuando se trate de solicitudes de conexión dentro del área de cobertura de la red municipal de agua potable, se abonará: </w:t>
      </w:r>
    </w:p>
    <w:p w14:paraId="47A67550" w14:textId="77777777" w:rsidR="002A569B" w:rsidRPr="002A569B" w:rsidRDefault="002A569B" w:rsidP="00263068">
      <w:pPr>
        <w:spacing w:after="0" w:line="240" w:lineRule="auto"/>
        <w:ind w:left="5" w:right="49" w:hanging="5"/>
        <w:jc w:val="both"/>
        <w:rPr>
          <w:rFonts w:ascii="Arial" w:eastAsia="Arial" w:hAnsi="Arial" w:cs="Arial"/>
          <w:b/>
          <w:color w:val="000000"/>
          <w:sz w:val="24"/>
          <w:lang w:val="es-MX" w:eastAsia="es-MX"/>
        </w:rPr>
      </w:pPr>
    </w:p>
    <w:tbl>
      <w:tblPr>
        <w:tblW w:w="0" w:type="auto"/>
        <w:tblInd w:w="1126" w:type="dxa"/>
        <w:tblLayout w:type="fixed"/>
        <w:tblCellMar>
          <w:left w:w="70" w:type="dxa"/>
          <w:right w:w="70" w:type="dxa"/>
        </w:tblCellMar>
        <w:tblLook w:val="0000" w:firstRow="0" w:lastRow="0" w:firstColumn="0" w:lastColumn="0" w:noHBand="0" w:noVBand="0"/>
      </w:tblPr>
      <w:tblGrid>
        <w:gridCol w:w="456"/>
        <w:gridCol w:w="5204"/>
        <w:gridCol w:w="1133"/>
      </w:tblGrid>
      <w:tr w:rsidR="002A569B" w:rsidRPr="002A569B" w14:paraId="6A24C626" w14:textId="77777777" w:rsidTr="002A569B">
        <w:trPr>
          <w:trHeight w:val="432"/>
        </w:trPr>
        <w:tc>
          <w:tcPr>
            <w:tcW w:w="5660" w:type="dxa"/>
            <w:gridSpan w:val="2"/>
            <w:tcBorders>
              <w:top w:val="single" w:sz="6" w:space="0" w:color="auto"/>
              <w:left w:val="single" w:sz="6" w:space="0" w:color="auto"/>
              <w:bottom w:val="single" w:sz="6" w:space="0" w:color="auto"/>
              <w:right w:val="single" w:sz="6" w:space="0" w:color="auto"/>
            </w:tcBorders>
            <w:shd w:val="clear" w:color="auto" w:fill="A6A6A6"/>
          </w:tcPr>
          <w:p w14:paraId="57EF53D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color w:val="000000"/>
                <w:sz w:val="24"/>
                <w:lang w:val="es-MX" w:eastAsia="es-MX"/>
              </w:rPr>
            </w:pPr>
            <w:r w:rsidRPr="002A569B">
              <w:rPr>
                <w:rFonts w:ascii="Arial" w:eastAsia="Calibri" w:hAnsi="Arial" w:cs="Arial"/>
                <w:b/>
                <w:color w:val="000000"/>
                <w:sz w:val="24"/>
                <w:lang w:val="es-MX" w:eastAsia="es-MX"/>
              </w:rPr>
              <w:t xml:space="preserve">TIPO DE PERMISO </w:t>
            </w:r>
          </w:p>
        </w:tc>
        <w:tc>
          <w:tcPr>
            <w:tcW w:w="1133" w:type="dxa"/>
            <w:tcBorders>
              <w:top w:val="single" w:sz="6" w:space="0" w:color="auto"/>
              <w:left w:val="single" w:sz="6" w:space="0" w:color="auto"/>
              <w:bottom w:val="single" w:sz="6" w:space="0" w:color="auto"/>
              <w:right w:val="single" w:sz="6" w:space="0" w:color="auto"/>
            </w:tcBorders>
            <w:shd w:val="clear" w:color="auto" w:fill="A6A6A6"/>
          </w:tcPr>
          <w:p w14:paraId="1370D19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color w:val="000000"/>
                <w:sz w:val="24"/>
                <w:lang w:val="es-MX" w:eastAsia="es-MX"/>
              </w:rPr>
            </w:pPr>
            <w:r w:rsidRPr="002A569B">
              <w:rPr>
                <w:rFonts w:ascii="Arial" w:eastAsia="Calibri" w:hAnsi="Arial" w:cs="Arial"/>
                <w:b/>
                <w:color w:val="000000"/>
                <w:sz w:val="24"/>
                <w:lang w:val="es-MX" w:eastAsia="es-MX"/>
              </w:rPr>
              <w:t>UVM</w:t>
            </w:r>
          </w:p>
        </w:tc>
      </w:tr>
      <w:tr w:rsidR="002A569B" w:rsidRPr="002A569B" w14:paraId="0240C578" w14:textId="77777777" w:rsidTr="004C3F3E">
        <w:trPr>
          <w:trHeight w:val="518"/>
        </w:trPr>
        <w:tc>
          <w:tcPr>
            <w:tcW w:w="456" w:type="dxa"/>
            <w:tcBorders>
              <w:top w:val="single" w:sz="6" w:space="0" w:color="auto"/>
              <w:left w:val="single" w:sz="6" w:space="0" w:color="auto"/>
              <w:bottom w:val="single" w:sz="6" w:space="0" w:color="auto"/>
              <w:right w:val="single" w:sz="6" w:space="0" w:color="auto"/>
            </w:tcBorders>
          </w:tcPr>
          <w:p w14:paraId="1FD2802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a) </w:t>
            </w:r>
          </w:p>
        </w:tc>
        <w:tc>
          <w:tcPr>
            <w:tcW w:w="5204" w:type="dxa"/>
            <w:tcBorders>
              <w:top w:val="single" w:sz="6" w:space="0" w:color="auto"/>
              <w:left w:val="single" w:sz="6" w:space="0" w:color="auto"/>
              <w:bottom w:val="single" w:sz="6" w:space="0" w:color="auto"/>
              <w:right w:val="single" w:sz="6" w:space="0" w:color="auto"/>
            </w:tcBorders>
          </w:tcPr>
          <w:p w14:paraId="698B955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de conexión de agua red Municipal </w:t>
            </w:r>
          </w:p>
        </w:tc>
        <w:tc>
          <w:tcPr>
            <w:tcW w:w="1133" w:type="dxa"/>
            <w:tcBorders>
              <w:top w:val="single" w:sz="6" w:space="0" w:color="auto"/>
              <w:left w:val="single" w:sz="6" w:space="0" w:color="auto"/>
              <w:bottom w:val="single" w:sz="6" w:space="0" w:color="auto"/>
              <w:right w:val="single" w:sz="6" w:space="0" w:color="auto"/>
            </w:tcBorders>
          </w:tcPr>
          <w:p w14:paraId="2AEDDCE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500</w:t>
            </w:r>
          </w:p>
        </w:tc>
      </w:tr>
      <w:tr w:rsidR="002A569B" w:rsidRPr="002A569B" w14:paraId="2F03F393" w14:textId="77777777" w:rsidTr="004C3F3E">
        <w:trPr>
          <w:trHeight w:val="518"/>
        </w:trPr>
        <w:tc>
          <w:tcPr>
            <w:tcW w:w="456" w:type="dxa"/>
            <w:tcBorders>
              <w:top w:val="single" w:sz="6" w:space="0" w:color="auto"/>
              <w:left w:val="single" w:sz="6" w:space="0" w:color="auto"/>
              <w:bottom w:val="single" w:sz="6" w:space="0" w:color="auto"/>
              <w:right w:val="single" w:sz="6" w:space="0" w:color="auto"/>
            </w:tcBorders>
          </w:tcPr>
          <w:p w14:paraId="09E4328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b) </w:t>
            </w:r>
          </w:p>
        </w:tc>
        <w:tc>
          <w:tcPr>
            <w:tcW w:w="5204" w:type="dxa"/>
            <w:tcBorders>
              <w:top w:val="single" w:sz="6" w:space="0" w:color="auto"/>
              <w:left w:val="single" w:sz="6" w:space="0" w:color="auto"/>
              <w:bottom w:val="single" w:sz="6" w:space="0" w:color="auto"/>
              <w:right w:val="single" w:sz="6" w:space="0" w:color="auto"/>
            </w:tcBorders>
          </w:tcPr>
          <w:p w14:paraId="12727BA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de conexión </w:t>
            </w:r>
            <w:proofErr w:type="gramStart"/>
            <w:r w:rsidRPr="002A569B">
              <w:rPr>
                <w:rFonts w:ascii="Arial" w:eastAsia="Calibri" w:hAnsi="Arial" w:cs="Arial"/>
                <w:color w:val="000000"/>
                <w:sz w:val="24"/>
                <w:lang w:val="es-MX" w:eastAsia="es-MX"/>
              </w:rPr>
              <w:t>de  cloacas</w:t>
            </w:r>
            <w:proofErr w:type="gramEnd"/>
            <w:r w:rsidRPr="002A569B">
              <w:rPr>
                <w:rFonts w:ascii="Arial" w:eastAsia="Calibri" w:hAnsi="Arial" w:cs="Arial"/>
                <w:color w:val="000000"/>
                <w:sz w:val="24"/>
                <w:lang w:val="es-MX" w:eastAsia="es-MX"/>
              </w:rPr>
              <w:t xml:space="preserve"> </w:t>
            </w:r>
          </w:p>
        </w:tc>
        <w:tc>
          <w:tcPr>
            <w:tcW w:w="1133" w:type="dxa"/>
            <w:tcBorders>
              <w:top w:val="single" w:sz="6" w:space="0" w:color="auto"/>
              <w:left w:val="single" w:sz="6" w:space="0" w:color="auto"/>
              <w:bottom w:val="single" w:sz="6" w:space="0" w:color="auto"/>
              <w:right w:val="single" w:sz="6" w:space="0" w:color="auto"/>
            </w:tcBorders>
          </w:tcPr>
          <w:p w14:paraId="4CFD5DC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320</w:t>
            </w:r>
          </w:p>
        </w:tc>
      </w:tr>
      <w:tr w:rsidR="002A569B" w:rsidRPr="002A569B" w14:paraId="3E6970BD" w14:textId="77777777" w:rsidTr="004C3F3E">
        <w:trPr>
          <w:trHeight w:val="518"/>
        </w:trPr>
        <w:tc>
          <w:tcPr>
            <w:tcW w:w="456" w:type="dxa"/>
            <w:tcBorders>
              <w:top w:val="single" w:sz="6" w:space="0" w:color="auto"/>
              <w:left w:val="single" w:sz="6" w:space="0" w:color="auto"/>
              <w:bottom w:val="single" w:sz="6" w:space="0" w:color="auto"/>
              <w:right w:val="single" w:sz="6" w:space="0" w:color="auto"/>
            </w:tcBorders>
          </w:tcPr>
          <w:p w14:paraId="45A420D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c) </w:t>
            </w:r>
          </w:p>
        </w:tc>
        <w:tc>
          <w:tcPr>
            <w:tcW w:w="5204" w:type="dxa"/>
            <w:tcBorders>
              <w:top w:val="single" w:sz="6" w:space="0" w:color="auto"/>
              <w:left w:val="single" w:sz="6" w:space="0" w:color="auto"/>
              <w:bottom w:val="single" w:sz="6" w:space="0" w:color="auto"/>
              <w:right w:val="single" w:sz="6" w:space="0" w:color="auto"/>
            </w:tcBorders>
          </w:tcPr>
          <w:p w14:paraId="448C110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de </w:t>
            </w:r>
            <w:proofErr w:type="gramStart"/>
            <w:r w:rsidRPr="002A569B">
              <w:rPr>
                <w:rFonts w:ascii="Arial" w:eastAsia="Calibri" w:hAnsi="Arial" w:cs="Arial"/>
                <w:color w:val="000000"/>
                <w:sz w:val="24"/>
                <w:lang w:val="es-MX" w:eastAsia="es-MX"/>
              </w:rPr>
              <w:t>rotura  calle</w:t>
            </w:r>
            <w:proofErr w:type="gramEnd"/>
            <w:r w:rsidRPr="002A569B">
              <w:rPr>
                <w:rFonts w:ascii="Arial" w:eastAsia="Calibri" w:hAnsi="Arial" w:cs="Arial"/>
                <w:color w:val="000000"/>
                <w:sz w:val="24"/>
                <w:lang w:val="es-MX" w:eastAsia="es-MX"/>
              </w:rPr>
              <w:t xml:space="preserve">  de tierra para conexión (media calzada) </w:t>
            </w:r>
          </w:p>
        </w:tc>
        <w:tc>
          <w:tcPr>
            <w:tcW w:w="1133" w:type="dxa"/>
            <w:tcBorders>
              <w:top w:val="single" w:sz="6" w:space="0" w:color="auto"/>
              <w:left w:val="single" w:sz="6" w:space="0" w:color="auto"/>
              <w:bottom w:val="single" w:sz="6" w:space="0" w:color="auto"/>
              <w:right w:val="single" w:sz="6" w:space="0" w:color="auto"/>
            </w:tcBorders>
          </w:tcPr>
          <w:p w14:paraId="4C74F86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160</w:t>
            </w:r>
          </w:p>
        </w:tc>
      </w:tr>
      <w:tr w:rsidR="002A569B" w:rsidRPr="002A569B" w14:paraId="3EC59D0D" w14:textId="77777777" w:rsidTr="004C3F3E">
        <w:trPr>
          <w:trHeight w:val="518"/>
        </w:trPr>
        <w:tc>
          <w:tcPr>
            <w:tcW w:w="456" w:type="dxa"/>
            <w:tcBorders>
              <w:top w:val="single" w:sz="6" w:space="0" w:color="auto"/>
              <w:left w:val="single" w:sz="6" w:space="0" w:color="auto"/>
              <w:bottom w:val="single" w:sz="6" w:space="0" w:color="auto"/>
              <w:right w:val="single" w:sz="6" w:space="0" w:color="auto"/>
            </w:tcBorders>
          </w:tcPr>
          <w:p w14:paraId="6E16D1C8"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d) </w:t>
            </w:r>
          </w:p>
        </w:tc>
        <w:tc>
          <w:tcPr>
            <w:tcW w:w="5204" w:type="dxa"/>
            <w:tcBorders>
              <w:top w:val="single" w:sz="6" w:space="0" w:color="auto"/>
              <w:left w:val="single" w:sz="6" w:space="0" w:color="auto"/>
              <w:bottom w:val="single" w:sz="6" w:space="0" w:color="auto"/>
              <w:right w:val="single" w:sz="6" w:space="0" w:color="auto"/>
            </w:tcBorders>
          </w:tcPr>
          <w:p w14:paraId="7C7ADEA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de rotura de calle pavimentada para conexión (media calzada) </w:t>
            </w:r>
          </w:p>
        </w:tc>
        <w:tc>
          <w:tcPr>
            <w:tcW w:w="1133" w:type="dxa"/>
            <w:tcBorders>
              <w:top w:val="single" w:sz="6" w:space="0" w:color="auto"/>
              <w:left w:val="single" w:sz="6" w:space="0" w:color="auto"/>
              <w:bottom w:val="single" w:sz="6" w:space="0" w:color="auto"/>
              <w:right w:val="single" w:sz="6" w:space="0" w:color="auto"/>
            </w:tcBorders>
          </w:tcPr>
          <w:p w14:paraId="10BD071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320</w:t>
            </w:r>
          </w:p>
        </w:tc>
      </w:tr>
      <w:tr w:rsidR="002A569B" w:rsidRPr="002A569B" w14:paraId="1121462E" w14:textId="77777777" w:rsidTr="004C3F3E">
        <w:trPr>
          <w:trHeight w:val="518"/>
        </w:trPr>
        <w:tc>
          <w:tcPr>
            <w:tcW w:w="456" w:type="dxa"/>
            <w:tcBorders>
              <w:top w:val="single" w:sz="6" w:space="0" w:color="auto"/>
              <w:left w:val="single" w:sz="6" w:space="0" w:color="auto"/>
              <w:bottom w:val="single" w:sz="6" w:space="0" w:color="auto"/>
              <w:right w:val="single" w:sz="6" w:space="0" w:color="auto"/>
            </w:tcBorders>
          </w:tcPr>
          <w:p w14:paraId="3E26CF3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e)</w:t>
            </w:r>
          </w:p>
        </w:tc>
        <w:tc>
          <w:tcPr>
            <w:tcW w:w="5204" w:type="dxa"/>
            <w:tcBorders>
              <w:top w:val="single" w:sz="6" w:space="0" w:color="auto"/>
              <w:left w:val="single" w:sz="6" w:space="0" w:color="auto"/>
              <w:bottom w:val="single" w:sz="6" w:space="0" w:color="auto"/>
              <w:right w:val="single" w:sz="6" w:space="0" w:color="auto"/>
            </w:tcBorders>
          </w:tcPr>
          <w:p w14:paraId="71E771F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de rotura de vereda </w:t>
            </w:r>
          </w:p>
        </w:tc>
        <w:tc>
          <w:tcPr>
            <w:tcW w:w="1133" w:type="dxa"/>
            <w:tcBorders>
              <w:top w:val="single" w:sz="6" w:space="0" w:color="auto"/>
              <w:left w:val="single" w:sz="6" w:space="0" w:color="auto"/>
              <w:bottom w:val="single" w:sz="6" w:space="0" w:color="auto"/>
              <w:right w:val="single" w:sz="6" w:space="0" w:color="auto"/>
            </w:tcBorders>
          </w:tcPr>
          <w:p w14:paraId="570C623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80</w:t>
            </w:r>
          </w:p>
        </w:tc>
      </w:tr>
      <w:tr w:rsidR="002A569B" w:rsidRPr="002A569B" w14:paraId="5AD2B7C1" w14:textId="77777777" w:rsidTr="004C3F3E">
        <w:trPr>
          <w:trHeight w:val="518"/>
        </w:trPr>
        <w:tc>
          <w:tcPr>
            <w:tcW w:w="456" w:type="dxa"/>
            <w:tcBorders>
              <w:top w:val="single" w:sz="6" w:space="0" w:color="auto"/>
              <w:left w:val="single" w:sz="6" w:space="0" w:color="auto"/>
              <w:bottom w:val="single" w:sz="6" w:space="0" w:color="auto"/>
              <w:right w:val="single" w:sz="6" w:space="0" w:color="auto"/>
            </w:tcBorders>
          </w:tcPr>
          <w:p w14:paraId="448E16E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f)</w:t>
            </w:r>
          </w:p>
        </w:tc>
        <w:tc>
          <w:tcPr>
            <w:tcW w:w="5204" w:type="dxa"/>
            <w:tcBorders>
              <w:top w:val="single" w:sz="6" w:space="0" w:color="auto"/>
              <w:left w:val="single" w:sz="6" w:space="0" w:color="auto"/>
              <w:bottom w:val="single" w:sz="6" w:space="0" w:color="auto"/>
              <w:right w:val="single" w:sz="6" w:space="0" w:color="auto"/>
            </w:tcBorders>
          </w:tcPr>
          <w:p w14:paraId="1A11344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de rotura de vereda construida </w:t>
            </w:r>
          </w:p>
        </w:tc>
        <w:tc>
          <w:tcPr>
            <w:tcW w:w="1133" w:type="dxa"/>
            <w:tcBorders>
              <w:top w:val="single" w:sz="6" w:space="0" w:color="auto"/>
              <w:left w:val="single" w:sz="6" w:space="0" w:color="auto"/>
              <w:bottom w:val="single" w:sz="6" w:space="0" w:color="auto"/>
              <w:right w:val="single" w:sz="6" w:space="0" w:color="auto"/>
            </w:tcBorders>
          </w:tcPr>
          <w:p w14:paraId="210F162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120</w:t>
            </w:r>
          </w:p>
        </w:tc>
      </w:tr>
      <w:tr w:rsidR="002A569B" w:rsidRPr="002A569B" w14:paraId="78272131" w14:textId="77777777" w:rsidTr="004C3F3E">
        <w:trPr>
          <w:trHeight w:val="518"/>
        </w:trPr>
        <w:tc>
          <w:tcPr>
            <w:tcW w:w="456" w:type="dxa"/>
            <w:tcBorders>
              <w:top w:val="single" w:sz="6" w:space="0" w:color="auto"/>
              <w:left w:val="single" w:sz="6" w:space="0" w:color="auto"/>
              <w:bottom w:val="single" w:sz="6" w:space="0" w:color="auto"/>
              <w:right w:val="single" w:sz="6" w:space="0" w:color="auto"/>
            </w:tcBorders>
          </w:tcPr>
          <w:p w14:paraId="60E0472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g)</w:t>
            </w:r>
          </w:p>
        </w:tc>
        <w:tc>
          <w:tcPr>
            <w:tcW w:w="5204" w:type="dxa"/>
            <w:tcBorders>
              <w:top w:val="single" w:sz="6" w:space="0" w:color="auto"/>
              <w:left w:val="single" w:sz="6" w:space="0" w:color="auto"/>
              <w:bottom w:val="single" w:sz="6" w:space="0" w:color="auto"/>
              <w:right w:val="single" w:sz="6" w:space="0" w:color="auto"/>
            </w:tcBorders>
          </w:tcPr>
          <w:p w14:paraId="1717379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de inspección de medidor solicitado por el contribuyente</w:t>
            </w:r>
          </w:p>
        </w:tc>
        <w:tc>
          <w:tcPr>
            <w:tcW w:w="1133" w:type="dxa"/>
            <w:tcBorders>
              <w:top w:val="single" w:sz="6" w:space="0" w:color="auto"/>
              <w:left w:val="single" w:sz="6" w:space="0" w:color="auto"/>
              <w:bottom w:val="single" w:sz="6" w:space="0" w:color="auto"/>
              <w:right w:val="single" w:sz="6" w:space="0" w:color="auto"/>
            </w:tcBorders>
          </w:tcPr>
          <w:p w14:paraId="70BC056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15</w:t>
            </w:r>
          </w:p>
        </w:tc>
      </w:tr>
    </w:tbl>
    <w:p w14:paraId="1031559B"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p w14:paraId="4FADD813" w14:textId="77777777" w:rsidR="002A569B" w:rsidRPr="002A569B" w:rsidRDefault="002A569B" w:rsidP="00263068">
      <w:pPr>
        <w:tabs>
          <w:tab w:val="center" w:pos="3992"/>
        </w:tabs>
        <w:spacing w:after="0" w:line="240" w:lineRule="auto"/>
        <w:ind w:left="-1" w:right="49" w:hanging="5"/>
        <w:jc w:val="both"/>
        <w:rPr>
          <w:rFonts w:ascii="Arial" w:eastAsia="Arial" w:hAnsi="Arial" w:cs="Arial"/>
          <w:sz w:val="24"/>
          <w:lang w:val="es-MX" w:eastAsia="es-MX"/>
        </w:rPr>
      </w:pPr>
      <w:r w:rsidRPr="002A569B">
        <w:rPr>
          <w:rFonts w:ascii="Arial" w:eastAsia="Arial" w:hAnsi="Arial" w:cs="Arial"/>
          <w:b/>
          <w:sz w:val="24"/>
          <w:lang w:val="es-MX" w:eastAsia="es-MX"/>
        </w:rPr>
        <w:t>Art.106º.-</w:t>
      </w:r>
      <w:r w:rsidRPr="002A569B">
        <w:rPr>
          <w:rFonts w:ascii="Arial" w:eastAsia="Arial" w:hAnsi="Arial" w:cs="Arial"/>
          <w:b/>
          <w:sz w:val="24"/>
          <w:u w:val="single" w:color="000000"/>
          <w:lang w:val="es-MX" w:eastAsia="es-MX"/>
        </w:rPr>
        <w:t>Barrios Privados y Unidades Habitacionales:</w:t>
      </w:r>
      <w:r w:rsidRPr="002A569B">
        <w:rPr>
          <w:rFonts w:ascii="Arial" w:eastAsia="Arial" w:hAnsi="Arial" w:cs="Arial"/>
          <w:b/>
          <w:sz w:val="24"/>
          <w:lang w:val="es-MX" w:eastAsia="es-MX"/>
        </w:rPr>
        <w:t xml:space="preserve"> </w:t>
      </w:r>
    </w:p>
    <w:p w14:paraId="5B4736A7" w14:textId="77777777" w:rsidR="002A569B" w:rsidRPr="002A569B" w:rsidRDefault="002A569B" w:rsidP="00263068">
      <w:pPr>
        <w:spacing w:after="0" w:line="240" w:lineRule="auto"/>
        <w:ind w:left="989" w:right="49" w:hanging="5"/>
        <w:jc w:val="both"/>
        <w:rPr>
          <w:rFonts w:ascii="Arial" w:eastAsia="Arial" w:hAnsi="Arial" w:cs="Arial"/>
          <w:sz w:val="24"/>
          <w:lang w:val="es-MX" w:eastAsia="es-MX"/>
        </w:rPr>
      </w:pPr>
      <w:r w:rsidRPr="002A569B">
        <w:rPr>
          <w:rFonts w:ascii="Arial" w:eastAsia="Arial" w:hAnsi="Arial" w:cs="Arial"/>
          <w:sz w:val="24"/>
          <w:lang w:val="es-MX" w:eastAsia="es-MX"/>
        </w:rPr>
        <w:t xml:space="preserve">Por los inmuebles edificados en complejos habitacionales, barrios cerrados, </w:t>
      </w:r>
      <w:proofErr w:type="spellStart"/>
      <w:r w:rsidRPr="002A569B">
        <w:rPr>
          <w:rFonts w:ascii="Arial" w:eastAsia="Arial" w:hAnsi="Arial" w:cs="Arial"/>
          <w:sz w:val="24"/>
          <w:lang w:val="es-MX" w:eastAsia="es-MX"/>
        </w:rPr>
        <w:t>countries</w:t>
      </w:r>
      <w:proofErr w:type="spellEnd"/>
      <w:r w:rsidRPr="002A569B">
        <w:rPr>
          <w:rFonts w:ascii="Arial" w:eastAsia="Arial" w:hAnsi="Arial" w:cs="Arial"/>
          <w:sz w:val="24"/>
          <w:lang w:val="es-MX" w:eastAsia="es-MX"/>
        </w:rPr>
        <w:t xml:space="preserve"> o similares abonarán: </w:t>
      </w:r>
    </w:p>
    <w:p w14:paraId="56089822" w14:textId="77777777" w:rsidR="002A569B" w:rsidRPr="002A569B" w:rsidRDefault="002A569B" w:rsidP="00263068">
      <w:pPr>
        <w:numPr>
          <w:ilvl w:val="0"/>
          <w:numId w:val="37"/>
        </w:numPr>
        <w:spacing w:after="0" w:line="240" w:lineRule="auto"/>
        <w:ind w:right="49"/>
        <w:jc w:val="both"/>
        <w:rPr>
          <w:rFonts w:ascii="Arial" w:eastAsia="Arial" w:hAnsi="Arial" w:cs="Arial"/>
          <w:sz w:val="24"/>
          <w:lang w:val="es-MX" w:eastAsia="es-MX"/>
        </w:rPr>
      </w:pPr>
      <w:r w:rsidRPr="002A569B">
        <w:rPr>
          <w:rFonts w:ascii="Arial" w:eastAsia="Arial" w:hAnsi="Arial" w:cs="Arial"/>
          <w:sz w:val="24"/>
          <w:lang w:val="es-MX" w:eastAsia="es-MX"/>
        </w:rPr>
        <w:t>Cloacas: la tasa establecida en el artículo 104° inc. a) punto 1) A de la tabla por cada unidad, con un descuento del 15%, lo que será adicionado a lo establecido por el artículo 18°.</w:t>
      </w:r>
    </w:p>
    <w:p w14:paraId="22C126AC" w14:textId="77777777" w:rsidR="002A569B" w:rsidRPr="002A569B" w:rsidRDefault="002A569B" w:rsidP="00263068">
      <w:pPr>
        <w:numPr>
          <w:ilvl w:val="0"/>
          <w:numId w:val="37"/>
        </w:numPr>
        <w:spacing w:after="0" w:line="240" w:lineRule="auto"/>
        <w:ind w:right="49"/>
        <w:jc w:val="both"/>
        <w:rPr>
          <w:rFonts w:ascii="Arial" w:eastAsia="Arial" w:hAnsi="Arial" w:cs="Arial"/>
          <w:sz w:val="24"/>
          <w:lang w:val="es-MX" w:eastAsia="es-MX"/>
        </w:rPr>
      </w:pPr>
      <w:r w:rsidRPr="002A569B">
        <w:rPr>
          <w:rFonts w:ascii="Arial" w:eastAsia="Arial" w:hAnsi="Arial" w:cs="Arial"/>
          <w:sz w:val="24"/>
          <w:lang w:val="es-MX" w:eastAsia="es-MX"/>
        </w:rPr>
        <w:t>Agua potable: Se cobrará el cargo establecido en la tabla del artículo 104° inc. b) Residencial y el excedente a valor de tipo de uso residencial, con un descuento del 15%.</w:t>
      </w:r>
    </w:p>
    <w:p w14:paraId="66F5518D" w14:textId="77777777" w:rsidR="002A569B" w:rsidRPr="002A569B" w:rsidRDefault="002A569B" w:rsidP="00263068">
      <w:pPr>
        <w:spacing w:after="0" w:line="240" w:lineRule="auto"/>
        <w:ind w:left="993" w:right="49" w:hanging="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Cuando los inmuebles se encuentren sometidos a propiedad horizontal o conjunto inmobiliario, deberán contar con </w:t>
      </w:r>
      <w:proofErr w:type="spellStart"/>
      <w:r w:rsidRPr="002A569B">
        <w:rPr>
          <w:rFonts w:ascii="Arial" w:eastAsia="Arial" w:hAnsi="Arial" w:cs="Arial"/>
          <w:color w:val="000000"/>
          <w:sz w:val="24"/>
          <w:lang w:val="es-MX" w:eastAsia="es-MX"/>
        </w:rPr>
        <w:t>macromedidor</w:t>
      </w:r>
      <w:proofErr w:type="spellEnd"/>
      <w:r w:rsidRPr="002A569B">
        <w:rPr>
          <w:rFonts w:ascii="Arial" w:eastAsia="Arial" w:hAnsi="Arial" w:cs="Arial"/>
          <w:color w:val="000000"/>
          <w:sz w:val="24"/>
          <w:lang w:val="es-MX" w:eastAsia="es-MX"/>
        </w:rPr>
        <w:t xml:space="preserve"> en el ingreso de la acometida única de agua. A los efectos de la liquidación, la diferencia que pudiera producirse entre la sumatoria de consumos individuales y el consumo del </w:t>
      </w:r>
      <w:proofErr w:type="spellStart"/>
      <w:r w:rsidRPr="002A569B">
        <w:rPr>
          <w:rFonts w:ascii="Arial" w:eastAsia="Arial" w:hAnsi="Arial" w:cs="Arial"/>
          <w:color w:val="000000"/>
          <w:sz w:val="24"/>
          <w:lang w:val="es-MX" w:eastAsia="es-MX"/>
        </w:rPr>
        <w:t>macromedidor</w:t>
      </w:r>
      <w:proofErr w:type="spellEnd"/>
      <w:r w:rsidRPr="002A569B">
        <w:rPr>
          <w:rFonts w:ascii="Arial" w:eastAsia="Arial" w:hAnsi="Arial" w:cs="Arial"/>
          <w:color w:val="000000"/>
          <w:sz w:val="24"/>
          <w:lang w:val="es-MX" w:eastAsia="es-MX"/>
        </w:rPr>
        <w:t xml:space="preserve"> correrá a cargo del consorcio de propietarios.</w:t>
      </w:r>
    </w:p>
    <w:p w14:paraId="6C46697C"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p w14:paraId="64499D06" w14:textId="77777777" w:rsidR="002A569B" w:rsidRPr="002A569B" w:rsidRDefault="002A569B" w:rsidP="00263068">
      <w:pPr>
        <w:keepNext/>
        <w:keepLines/>
        <w:spacing w:after="0" w:line="240" w:lineRule="auto"/>
        <w:ind w:left="-5" w:right="49" w:hanging="10"/>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IV </w:t>
      </w:r>
    </w:p>
    <w:p w14:paraId="454CC560" w14:textId="77777777" w:rsidR="00D55853" w:rsidRDefault="002A569B" w:rsidP="00263068">
      <w:pPr>
        <w:spacing w:after="0" w:line="240" w:lineRule="auto"/>
        <w:ind w:left="994" w:right="49" w:hanging="99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Art.107º.- </w:t>
      </w:r>
      <w:r w:rsidRPr="002A569B">
        <w:rPr>
          <w:rFonts w:ascii="Arial" w:eastAsia="Arial" w:hAnsi="Arial" w:cs="Arial"/>
          <w:color w:val="000000"/>
          <w:sz w:val="24"/>
          <w:lang w:val="es-MX" w:eastAsia="es-MX"/>
        </w:rPr>
        <w:t xml:space="preserve">Será obligatorio el uso de caudalímetro o medidor en todas las conexiones de agua potable. Los contribuyentes que se conecten a este servicio deberán proveer y colocar a su costo el medidor correspondiente habilitado por el Departamento Ejecutivo. A pedido del contribuyente el caudalímetro provisto por el usuario podrá ser instalado por la Municipalidad, debiendo abonar previamente el equivalente a 100 UVM. Si a partir de la fecha de vigencia de la presente ordenanza se determina la falta de medidor en las nuevas </w:t>
      </w:r>
    </w:p>
    <w:p w14:paraId="0E87AFDB" w14:textId="77777777" w:rsidR="00D55853" w:rsidRDefault="00D55853" w:rsidP="00263068">
      <w:pPr>
        <w:spacing w:after="0" w:line="240" w:lineRule="auto"/>
        <w:ind w:left="994" w:right="49" w:hanging="994"/>
        <w:jc w:val="both"/>
        <w:rPr>
          <w:rFonts w:ascii="Arial" w:eastAsia="Arial" w:hAnsi="Arial" w:cs="Arial"/>
          <w:color w:val="000000"/>
          <w:sz w:val="24"/>
          <w:lang w:val="es-MX" w:eastAsia="es-MX"/>
        </w:rPr>
      </w:pPr>
    </w:p>
    <w:p w14:paraId="7719ED6E" w14:textId="0D963B8E" w:rsidR="002A569B" w:rsidRPr="002A569B" w:rsidRDefault="00D55853" w:rsidP="00263068">
      <w:pPr>
        <w:spacing w:after="0" w:line="240" w:lineRule="auto"/>
        <w:ind w:left="994" w:right="49" w:hanging="994"/>
        <w:jc w:val="both"/>
        <w:rPr>
          <w:rFonts w:ascii="Arial" w:eastAsia="Arial" w:hAnsi="Arial" w:cs="Arial"/>
          <w:color w:val="000000"/>
          <w:sz w:val="24"/>
          <w:lang w:val="es-MX" w:eastAsia="es-MX"/>
        </w:rPr>
      </w:pPr>
      <w:r>
        <w:rPr>
          <w:rFonts w:ascii="Arial" w:eastAsia="Arial" w:hAnsi="Arial" w:cs="Arial"/>
          <w:color w:val="000000"/>
          <w:sz w:val="24"/>
          <w:lang w:val="es-MX" w:eastAsia="es-MX"/>
        </w:rPr>
        <w:t xml:space="preserve">              </w:t>
      </w:r>
      <w:r w:rsidR="002A569B" w:rsidRPr="002A569B">
        <w:rPr>
          <w:rFonts w:ascii="Arial" w:eastAsia="Arial" w:hAnsi="Arial" w:cs="Arial"/>
          <w:color w:val="000000"/>
          <w:sz w:val="24"/>
          <w:lang w:val="es-MX" w:eastAsia="es-MX"/>
        </w:rPr>
        <w:t xml:space="preserve">construcciones, la Municipalidad podrá instalarlo previa notificación al contribuyente, debiendo este último abonar el importe de 350UVM independientemente de las multas correspondientes ante esta infracción. Los contribuyentes que no cuenten con caudalímetro a partir de la vigencia de la presente Ordenanza, o que encontrándose instalado este no funcionara correctamente, tienen la obligación de colocarlo o repararlo a su propio cargo. Inter se resuelva la instalación del caudalímetro, se aplicará la tarifa correspondiente a “sin medidor” equivalente a 200UVM. </w:t>
      </w:r>
    </w:p>
    <w:p w14:paraId="38B697A3" w14:textId="77777777" w:rsidR="002A569B" w:rsidRPr="002A569B" w:rsidRDefault="002A569B" w:rsidP="00263068">
      <w:pPr>
        <w:spacing w:after="0" w:line="240" w:lineRule="auto"/>
        <w:ind w:left="1440" w:right="49" w:hanging="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7A55C2C1" w14:textId="77777777" w:rsidR="00400163" w:rsidRDefault="00400163" w:rsidP="00263068">
      <w:pPr>
        <w:keepNext/>
        <w:keepLines/>
        <w:spacing w:after="0" w:line="240" w:lineRule="auto"/>
        <w:ind w:left="-5" w:right="49" w:hanging="10"/>
        <w:jc w:val="both"/>
        <w:outlineLvl w:val="0"/>
        <w:rPr>
          <w:rFonts w:ascii="Arial" w:eastAsia="Arial" w:hAnsi="Arial" w:cs="Arial"/>
          <w:b/>
          <w:sz w:val="24"/>
          <w:szCs w:val="24"/>
          <w:lang w:val="es-MX" w:eastAsia="es-MX"/>
        </w:rPr>
      </w:pPr>
    </w:p>
    <w:p w14:paraId="4FE419A9" w14:textId="6C04419B" w:rsidR="002A569B" w:rsidRPr="002A569B" w:rsidRDefault="002A569B" w:rsidP="00263068">
      <w:pPr>
        <w:keepNext/>
        <w:keepLines/>
        <w:spacing w:after="0" w:line="240" w:lineRule="auto"/>
        <w:ind w:left="-5" w:right="49" w:hanging="10"/>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V </w:t>
      </w:r>
    </w:p>
    <w:p w14:paraId="7CB9533D" w14:textId="77777777" w:rsidR="002A569B" w:rsidRPr="002A569B" w:rsidRDefault="002A569B" w:rsidP="00263068">
      <w:pPr>
        <w:keepNext/>
        <w:keepLines/>
        <w:spacing w:after="0" w:line="240" w:lineRule="auto"/>
        <w:ind w:left="-5"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Del Pago </w:t>
      </w:r>
    </w:p>
    <w:p w14:paraId="6CBB4C1C" w14:textId="77777777" w:rsidR="002A569B" w:rsidRPr="002A569B" w:rsidRDefault="002A569B" w:rsidP="00263068">
      <w:pPr>
        <w:spacing w:after="0" w:line="240" w:lineRule="auto"/>
        <w:ind w:left="994" w:right="49" w:hanging="99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Art.108º.-</w:t>
      </w:r>
      <w:r w:rsidRPr="002A569B">
        <w:rPr>
          <w:rFonts w:ascii="Arial" w:eastAsia="Arial" w:hAnsi="Arial" w:cs="Arial"/>
          <w:color w:val="000000"/>
          <w:sz w:val="24"/>
          <w:lang w:val="es-MX" w:eastAsia="es-MX"/>
        </w:rPr>
        <w:t xml:space="preserve">El pago de la Contribución prevista en el presente Titulo será mensual y podrá abonarse: </w:t>
      </w:r>
    </w:p>
    <w:p w14:paraId="6863BF3D" w14:textId="77777777" w:rsidR="002A569B" w:rsidRPr="002A569B" w:rsidRDefault="002A569B" w:rsidP="00263068">
      <w:pPr>
        <w:numPr>
          <w:ilvl w:val="0"/>
          <w:numId w:val="38"/>
        </w:num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Hasta el día 10 de cada mes, en caso de ser feriado el día señalado, el vencimiento será el día hábil inmediato siguiente; </w:t>
      </w:r>
    </w:p>
    <w:p w14:paraId="55AC64BF" w14:textId="77777777" w:rsidR="002A569B" w:rsidRPr="002A569B" w:rsidRDefault="002A569B" w:rsidP="00263068">
      <w:pPr>
        <w:numPr>
          <w:ilvl w:val="0"/>
          <w:numId w:val="38"/>
        </w:num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Los Jubilados y pensionados podrán abonarla hasta el día 20 de cada mes, en caso de ser feriado el día señalado, el vencimiento será el día hábil inmediato siguiente; </w:t>
      </w:r>
    </w:p>
    <w:p w14:paraId="51A1C834" w14:textId="77777777" w:rsidR="002A569B" w:rsidRPr="002A569B" w:rsidRDefault="002A569B" w:rsidP="00263068">
      <w:pPr>
        <w:numPr>
          <w:ilvl w:val="0"/>
          <w:numId w:val="38"/>
        </w:numPr>
        <w:spacing w:after="0" w:line="240" w:lineRule="auto"/>
        <w:ind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Junto con el vencimiento de las tasas establecido por el artículo 31° Sin perjuicio de lo expresado precedentemente, el Ejecutivo Municipal queda facultado, en casos extraordinarios o por razones técnicas, para determinar prórrogas y/o modificaciones en los vencimientos; </w:t>
      </w:r>
    </w:p>
    <w:p w14:paraId="468A6468" w14:textId="77777777" w:rsidR="002A569B" w:rsidRPr="002A569B" w:rsidRDefault="002A569B" w:rsidP="00263068">
      <w:pPr>
        <w:spacing w:after="0" w:line="240" w:lineRule="auto"/>
        <w:ind w:left="720" w:right="49" w:hanging="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463ACABD" w14:textId="77777777" w:rsidR="002A569B" w:rsidRPr="002A569B" w:rsidRDefault="002A569B" w:rsidP="00263068">
      <w:pPr>
        <w:spacing w:after="0" w:line="240" w:lineRule="auto"/>
        <w:ind w:left="994" w:right="49" w:hanging="99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Art.109º.-</w:t>
      </w:r>
      <w:r w:rsidRPr="002A569B">
        <w:rPr>
          <w:rFonts w:ascii="Arial" w:eastAsia="Arial" w:hAnsi="Arial" w:cs="Arial"/>
          <w:color w:val="000000"/>
          <w:sz w:val="24"/>
          <w:lang w:val="es-MX" w:eastAsia="es-MX"/>
        </w:rPr>
        <w:t>A los efectos de facilitar el acceso a las conexiones de cloacas y agua, se faculta al Ejecutivo Municipal a reglamentar el otorgamiento de planes de facilidades de pago y/o reducción de la Contribución prevista en el presente capítulo.</w:t>
      </w:r>
    </w:p>
    <w:p w14:paraId="58809025" w14:textId="77777777" w:rsidR="002A569B" w:rsidRPr="002A569B" w:rsidRDefault="002A569B" w:rsidP="00263068">
      <w:pPr>
        <w:spacing w:after="114" w:line="365" w:lineRule="auto"/>
        <w:ind w:left="5" w:right="49" w:hanging="5"/>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5726D353" w14:textId="77777777" w:rsidR="002A569B" w:rsidRPr="002A569B" w:rsidRDefault="002A569B" w:rsidP="00263068">
      <w:pPr>
        <w:spacing w:after="0" w:line="240" w:lineRule="auto"/>
        <w:jc w:val="both"/>
        <w:rPr>
          <w:rFonts w:ascii="Arial" w:eastAsia="Arial" w:hAnsi="Arial" w:cs="Arial"/>
          <w:color w:val="000000"/>
          <w:sz w:val="24"/>
          <w:lang w:val="es-MX" w:eastAsia="es-MX"/>
        </w:rPr>
      </w:pPr>
    </w:p>
    <w:p w14:paraId="078608F9" w14:textId="77777777" w:rsidR="002A569B" w:rsidRPr="002A569B" w:rsidRDefault="002A569B"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 xml:space="preserve">CAPITULO VI </w:t>
      </w:r>
    </w:p>
    <w:p w14:paraId="3C12E890" w14:textId="77777777" w:rsidR="002A569B" w:rsidRPr="002A569B" w:rsidRDefault="002A569B" w:rsidP="00263068">
      <w:pPr>
        <w:spacing w:after="0" w:line="240" w:lineRule="auto"/>
        <w:ind w:left="9"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Registro de Profesionales para la Conexión de Agua y/o Cloacas.</w:t>
      </w:r>
      <w:r w:rsidRPr="002A569B">
        <w:rPr>
          <w:rFonts w:ascii="Arial" w:eastAsia="Arial" w:hAnsi="Arial" w:cs="Arial"/>
          <w:color w:val="000000"/>
          <w:sz w:val="24"/>
          <w:lang w:val="es-MX" w:eastAsia="es-MX"/>
        </w:rPr>
        <w:t xml:space="preserve"> </w:t>
      </w:r>
    </w:p>
    <w:p w14:paraId="3C70A751" w14:textId="77777777" w:rsidR="002A569B" w:rsidRPr="002A569B" w:rsidRDefault="002A569B" w:rsidP="00263068">
      <w:pPr>
        <w:spacing w:after="0" w:line="240" w:lineRule="auto"/>
        <w:ind w:left="993" w:right="33" w:hanging="99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Art.110º.- </w:t>
      </w:r>
      <w:r w:rsidRPr="002A569B">
        <w:rPr>
          <w:rFonts w:ascii="Arial" w:eastAsia="Arial" w:hAnsi="Arial" w:cs="Arial"/>
          <w:color w:val="000000"/>
          <w:sz w:val="24"/>
          <w:lang w:val="es-MX" w:eastAsia="es-MX"/>
        </w:rPr>
        <w:t xml:space="preserve">Cada vez que se autorice una conexión a los servicios de agua o cloacas, el Profesional o técnico inscripto en el registro, deberá: </w:t>
      </w:r>
    </w:p>
    <w:p w14:paraId="48CFA172" w14:textId="77777777" w:rsidR="002A569B" w:rsidRPr="002A569B" w:rsidRDefault="002A569B" w:rsidP="00263068">
      <w:pPr>
        <w:numPr>
          <w:ilvl w:val="0"/>
          <w:numId w:val="28"/>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Abonar por el ejercicio de su profesión en cada obra que ejecute la Contribución que Incide Sobre la Actividad Comercial, Industrial y de Servicios, conforme el siguiente detalle: </w:t>
      </w:r>
    </w:p>
    <w:p w14:paraId="60717624" w14:textId="77777777" w:rsidR="002A569B" w:rsidRPr="002A569B" w:rsidRDefault="002A569B" w:rsidP="00263068">
      <w:pPr>
        <w:numPr>
          <w:ilvl w:val="1"/>
          <w:numId w:val="28"/>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Para la conexión de agua y/o cloacas en viviendas unifamiliares la suma de 10 UVM </w:t>
      </w:r>
    </w:p>
    <w:p w14:paraId="7BCE3A36" w14:textId="77777777" w:rsidR="002A569B" w:rsidRPr="002A569B" w:rsidRDefault="002A569B" w:rsidP="00263068">
      <w:pPr>
        <w:numPr>
          <w:ilvl w:val="1"/>
          <w:numId w:val="28"/>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Para la conexión de agua y/o cloacas en comercios la suma de 20 UVM </w:t>
      </w:r>
    </w:p>
    <w:p w14:paraId="319C227A" w14:textId="77777777" w:rsidR="002A569B" w:rsidRPr="002A569B" w:rsidRDefault="002A569B" w:rsidP="00263068">
      <w:pPr>
        <w:numPr>
          <w:ilvl w:val="1"/>
          <w:numId w:val="28"/>
        </w:numPr>
        <w:spacing w:after="0" w:line="240" w:lineRule="auto"/>
        <w:ind w:left="1701"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Para la conexión de agua y/o cloacas en Industrias la suma de 50 UVM </w:t>
      </w:r>
    </w:p>
    <w:p w14:paraId="4DE37BB6" w14:textId="77777777" w:rsidR="002A569B" w:rsidRPr="002A569B" w:rsidRDefault="002A569B" w:rsidP="00263068">
      <w:pPr>
        <w:numPr>
          <w:ilvl w:val="0"/>
          <w:numId w:val="28"/>
        </w:numPr>
        <w:spacing w:after="0" w:line="240" w:lineRule="auto"/>
        <w:ind w:left="1276"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Acreditar libre deuda respecto de las obligaciones establecidas en la reglamentación del registro respectivo </w:t>
      </w:r>
    </w:p>
    <w:p w14:paraId="2B0DC358" w14:textId="471D523C" w:rsid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4AE8A5D5" w14:textId="5A2EB4A5" w:rsidR="00400163" w:rsidRDefault="00400163" w:rsidP="00263068">
      <w:pPr>
        <w:spacing w:after="0" w:line="240" w:lineRule="auto"/>
        <w:jc w:val="both"/>
        <w:rPr>
          <w:rFonts w:ascii="Arial" w:eastAsia="Arial" w:hAnsi="Arial" w:cs="Arial"/>
          <w:color w:val="000000"/>
          <w:sz w:val="24"/>
          <w:lang w:val="es-MX" w:eastAsia="es-MX"/>
        </w:rPr>
      </w:pPr>
    </w:p>
    <w:p w14:paraId="4CD4F6BB" w14:textId="210A4724" w:rsidR="00400163" w:rsidRDefault="00400163" w:rsidP="00263068">
      <w:pPr>
        <w:spacing w:after="0" w:line="240" w:lineRule="auto"/>
        <w:jc w:val="both"/>
        <w:rPr>
          <w:rFonts w:ascii="Arial" w:eastAsia="Arial" w:hAnsi="Arial" w:cs="Arial"/>
          <w:color w:val="000000"/>
          <w:sz w:val="24"/>
          <w:lang w:val="es-MX" w:eastAsia="es-MX"/>
        </w:rPr>
      </w:pPr>
    </w:p>
    <w:p w14:paraId="2257F670" w14:textId="2395EFAB" w:rsidR="00400163" w:rsidRDefault="00400163" w:rsidP="00263068">
      <w:pPr>
        <w:spacing w:after="0" w:line="240" w:lineRule="auto"/>
        <w:jc w:val="both"/>
        <w:rPr>
          <w:rFonts w:ascii="Arial" w:eastAsia="Arial" w:hAnsi="Arial" w:cs="Arial"/>
          <w:color w:val="000000"/>
          <w:sz w:val="24"/>
          <w:lang w:val="es-MX" w:eastAsia="es-MX"/>
        </w:rPr>
      </w:pPr>
    </w:p>
    <w:p w14:paraId="4A1849D0" w14:textId="20D49079" w:rsidR="00400163" w:rsidRDefault="00400163" w:rsidP="00263068">
      <w:pPr>
        <w:spacing w:after="0" w:line="240" w:lineRule="auto"/>
        <w:jc w:val="both"/>
        <w:rPr>
          <w:rFonts w:ascii="Arial" w:eastAsia="Arial" w:hAnsi="Arial" w:cs="Arial"/>
          <w:color w:val="000000"/>
          <w:sz w:val="24"/>
          <w:lang w:val="es-MX" w:eastAsia="es-MX"/>
        </w:rPr>
      </w:pPr>
    </w:p>
    <w:p w14:paraId="15B7389E" w14:textId="3103C3E4" w:rsidR="00400163" w:rsidRDefault="00400163" w:rsidP="00263068">
      <w:pPr>
        <w:spacing w:after="0" w:line="240" w:lineRule="auto"/>
        <w:jc w:val="both"/>
        <w:rPr>
          <w:rFonts w:ascii="Arial" w:eastAsia="Arial" w:hAnsi="Arial" w:cs="Arial"/>
          <w:color w:val="000000"/>
          <w:sz w:val="24"/>
          <w:lang w:val="es-MX" w:eastAsia="es-MX"/>
        </w:rPr>
      </w:pPr>
    </w:p>
    <w:p w14:paraId="787EC808" w14:textId="32CCE2AD" w:rsidR="00400163" w:rsidRDefault="00400163" w:rsidP="00263068">
      <w:pPr>
        <w:spacing w:after="0" w:line="240" w:lineRule="auto"/>
        <w:jc w:val="both"/>
        <w:rPr>
          <w:rFonts w:ascii="Arial" w:eastAsia="Arial" w:hAnsi="Arial" w:cs="Arial"/>
          <w:color w:val="000000"/>
          <w:sz w:val="24"/>
          <w:lang w:val="es-MX" w:eastAsia="es-MX"/>
        </w:rPr>
      </w:pPr>
    </w:p>
    <w:p w14:paraId="7920E5C7" w14:textId="7E1C08D0" w:rsidR="00400163" w:rsidRDefault="00400163" w:rsidP="00263068">
      <w:pPr>
        <w:spacing w:after="0" w:line="240" w:lineRule="auto"/>
        <w:jc w:val="both"/>
        <w:rPr>
          <w:rFonts w:ascii="Arial" w:eastAsia="Arial" w:hAnsi="Arial" w:cs="Arial"/>
          <w:color w:val="000000"/>
          <w:sz w:val="24"/>
          <w:lang w:val="es-MX" w:eastAsia="es-MX"/>
        </w:rPr>
      </w:pPr>
    </w:p>
    <w:p w14:paraId="148B07C7" w14:textId="34B62CA5" w:rsidR="00400163" w:rsidRDefault="00400163" w:rsidP="00263068">
      <w:pPr>
        <w:spacing w:after="0" w:line="240" w:lineRule="auto"/>
        <w:jc w:val="both"/>
        <w:rPr>
          <w:rFonts w:ascii="Arial" w:eastAsia="Arial" w:hAnsi="Arial" w:cs="Arial"/>
          <w:color w:val="000000"/>
          <w:sz w:val="24"/>
          <w:lang w:val="es-MX" w:eastAsia="es-MX"/>
        </w:rPr>
      </w:pPr>
    </w:p>
    <w:p w14:paraId="4BDB7721" w14:textId="3D7607E0" w:rsidR="00400163" w:rsidRDefault="00400163" w:rsidP="00263068">
      <w:pPr>
        <w:spacing w:after="0" w:line="240" w:lineRule="auto"/>
        <w:jc w:val="both"/>
        <w:rPr>
          <w:rFonts w:ascii="Arial" w:eastAsia="Arial" w:hAnsi="Arial" w:cs="Arial"/>
          <w:color w:val="000000"/>
          <w:sz w:val="24"/>
          <w:lang w:val="es-MX" w:eastAsia="es-MX"/>
        </w:rPr>
      </w:pPr>
    </w:p>
    <w:p w14:paraId="741902E0" w14:textId="7E9037CB" w:rsidR="00400163" w:rsidRDefault="00400163" w:rsidP="00263068">
      <w:pPr>
        <w:spacing w:after="0" w:line="240" w:lineRule="auto"/>
        <w:jc w:val="both"/>
        <w:rPr>
          <w:rFonts w:ascii="Arial" w:eastAsia="Arial" w:hAnsi="Arial" w:cs="Arial"/>
          <w:color w:val="000000"/>
          <w:sz w:val="24"/>
          <w:lang w:val="es-MX" w:eastAsia="es-MX"/>
        </w:rPr>
      </w:pPr>
    </w:p>
    <w:p w14:paraId="7DB960A7" w14:textId="4BBDD4E3" w:rsidR="00400163" w:rsidRDefault="00400163" w:rsidP="00263068">
      <w:pPr>
        <w:spacing w:after="0" w:line="240" w:lineRule="auto"/>
        <w:jc w:val="both"/>
        <w:rPr>
          <w:rFonts w:ascii="Arial" w:eastAsia="Arial" w:hAnsi="Arial" w:cs="Arial"/>
          <w:color w:val="000000"/>
          <w:sz w:val="24"/>
          <w:lang w:val="es-MX" w:eastAsia="es-MX"/>
        </w:rPr>
      </w:pPr>
    </w:p>
    <w:p w14:paraId="4C9CE9CC" w14:textId="3AC20F13" w:rsidR="00400163" w:rsidRDefault="00400163" w:rsidP="00263068">
      <w:pPr>
        <w:spacing w:after="0" w:line="240" w:lineRule="auto"/>
        <w:jc w:val="both"/>
        <w:rPr>
          <w:rFonts w:ascii="Arial" w:eastAsia="Arial" w:hAnsi="Arial" w:cs="Arial"/>
          <w:color w:val="000000"/>
          <w:sz w:val="24"/>
          <w:lang w:val="es-MX" w:eastAsia="es-MX"/>
        </w:rPr>
      </w:pPr>
    </w:p>
    <w:p w14:paraId="41C92F2F" w14:textId="5E23EB66" w:rsidR="00400163" w:rsidRDefault="00400163" w:rsidP="00263068">
      <w:pPr>
        <w:spacing w:after="0" w:line="240" w:lineRule="auto"/>
        <w:jc w:val="both"/>
        <w:rPr>
          <w:rFonts w:ascii="Arial" w:eastAsia="Arial" w:hAnsi="Arial" w:cs="Arial"/>
          <w:color w:val="000000"/>
          <w:sz w:val="24"/>
          <w:lang w:val="es-MX" w:eastAsia="es-MX"/>
        </w:rPr>
      </w:pPr>
    </w:p>
    <w:p w14:paraId="230A9347" w14:textId="67C0E1DC" w:rsidR="00400163" w:rsidRDefault="00400163" w:rsidP="00263068">
      <w:pPr>
        <w:spacing w:after="0" w:line="240" w:lineRule="auto"/>
        <w:jc w:val="both"/>
        <w:rPr>
          <w:rFonts w:ascii="Arial" w:eastAsia="Arial" w:hAnsi="Arial" w:cs="Arial"/>
          <w:color w:val="000000"/>
          <w:sz w:val="24"/>
          <w:lang w:val="es-MX" w:eastAsia="es-MX"/>
        </w:rPr>
      </w:pPr>
    </w:p>
    <w:p w14:paraId="6DA5914E" w14:textId="03C45C1E" w:rsidR="00400163" w:rsidRDefault="00400163" w:rsidP="00263068">
      <w:pPr>
        <w:spacing w:after="0" w:line="240" w:lineRule="auto"/>
        <w:jc w:val="both"/>
        <w:rPr>
          <w:rFonts w:ascii="Arial" w:eastAsia="Arial" w:hAnsi="Arial" w:cs="Arial"/>
          <w:color w:val="000000"/>
          <w:sz w:val="24"/>
          <w:lang w:val="es-MX" w:eastAsia="es-MX"/>
        </w:rPr>
      </w:pPr>
    </w:p>
    <w:p w14:paraId="1F0EAB44" w14:textId="10CD044E" w:rsidR="00400163" w:rsidRDefault="00400163" w:rsidP="00263068">
      <w:pPr>
        <w:spacing w:after="0" w:line="240" w:lineRule="auto"/>
        <w:jc w:val="both"/>
        <w:rPr>
          <w:rFonts w:ascii="Arial" w:eastAsia="Arial" w:hAnsi="Arial" w:cs="Arial"/>
          <w:color w:val="000000"/>
          <w:sz w:val="24"/>
          <w:lang w:val="es-MX" w:eastAsia="es-MX"/>
        </w:rPr>
      </w:pPr>
    </w:p>
    <w:p w14:paraId="242AEB72" w14:textId="1D97365A" w:rsidR="00400163" w:rsidRDefault="00400163" w:rsidP="00263068">
      <w:pPr>
        <w:spacing w:after="0" w:line="240" w:lineRule="auto"/>
        <w:jc w:val="both"/>
        <w:rPr>
          <w:rFonts w:ascii="Arial" w:eastAsia="Arial" w:hAnsi="Arial" w:cs="Arial"/>
          <w:color w:val="000000"/>
          <w:sz w:val="24"/>
          <w:lang w:val="es-MX" w:eastAsia="es-MX"/>
        </w:rPr>
      </w:pPr>
    </w:p>
    <w:p w14:paraId="4D0CEE8A" w14:textId="042807CB" w:rsidR="00400163" w:rsidRDefault="00400163" w:rsidP="00263068">
      <w:pPr>
        <w:spacing w:after="0" w:line="240" w:lineRule="auto"/>
        <w:jc w:val="both"/>
        <w:rPr>
          <w:rFonts w:ascii="Arial" w:eastAsia="Arial" w:hAnsi="Arial" w:cs="Arial"/>
          <w:color w:val="000000"/>
          <w:sz w:val="24"/>
          <w:lang w:val="es-MX" w:eastAsia="es-MX"/>
        </w:rPr>
      </w:pPr>
    </w:p>
    <w:p w14:paraId="0EBF9A31" w14:textId="678AFA0D" w:rsidR="00400163" w:rsidRDefault="00400163" w:rsidP="00263068">
      <w:pPr>
        <w:spacing w:after="0" w:line="240" w:lineRule="auto"/>
        <w:jc w:val="both"/>
        <w:rPr>
          <w:rFonts w:ascii="Arial" w:eastAsia="Arial" w:hAnsi="Arial" w:cs="Arial"/>
          <w:color w:val="000000"/>
          <w:sz w:val="24"/>
          <w:lang w:val="es-MX" w:eastAsia="es-MX"/>
        </w:rPr>
      </w:pPr>
    </w:p>
    <w:p w14:paraId="79772D44" w14:textId="77777777" w:rsidR="00400163" w:rsidRPr="002A569B" w:rsidRDefault="00400163" w:rsidP="00263068">
      <w:pPr>
        <w:spacing w:after="0" w:line="240" w:lineRule="auto"/>
        <w:jc w:val="both"/>
        <w:rPr>
          <w:rFonts w:ascii="Arial" w:eastAsia="Arial" w:hAnsi="Arial" w:cs="Arial"/>
          <w:color w:val="000000"/>
          <w:sz w:val="24"/>
          <w:lang w:val="es-MX" w:eastAsia="es-MX"/>
        </w:rPr>
      </w:pPr>
    </w:p>
    <w:p w14:paraId="4A0BD2B9" w14:textId="77777777" w:rsidR="002A569B" w:rsidRPr="002A569B" w:rsidRDefault="002A569B" w:rsidP="00263068">
      <w:pPr>
        <w:spacing w:after="0" w:line="240" w:lineRule="auto"/>
        <w:ind w:left="10" w:right="39"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lastRenderedPageBreak/>
        <w:t>TITULO X</w:t>
      </w:r>
      <w:r w:rsidRPr="002A569B">
        <w:rPr>
          <w:rFonts w:ascii="Arial" w:eastAsia="Arial" w:hAnsi="Arial" w:cs="Arial"/>
          <w:color w:val="000000"/>
          <w:sz w:val="24"/>
          <w:lang w:val="es-MX" w:eastAsia="es-MX"/>
        </w:rPr>
        <w:t xml:space="preserve"> </w:t>
      </w:r>
    </w:p>
    <w:p w14:paraId="429FCF2F" w14:textId="77777777" w:rsidR="002A569B" w:rsidRPr="002A569B" w:rsidRDefault="002A569B" w:rsidP="00263068">
      <w:pPr>
        <w:spacing w:after="0" w:line="240" w:lineRule="auto"/>
        <w:ind w:left="1844"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TASAS DE ACTUACION ADMINISTRATIVA</w:t>
      </w:r>
      <w:r w:rsidRPr="002A569B">
        <w:rPr>
          <w:rFonts w:ascii="Arial" w:eastAsia="Arial" w:hAnsi="Arial" w:cs="Arial"/>
          <w:color w:val="000000"/>
          <w:sz w:val="24"/>
          <w:lang w:val="es-MX" w:eastAsia="es-MX"/>
        </w:rPr>
        <w:t xml:space="preserve"> </w:t>
      </w:r>
    </w:p>
    <w:p w14:paraId="07DC1EF6" w14:textId="77777777" w:rsidR="002A569B" w:rsidRPr="002A569B" w:rsidRDefault="002A569B" w:rsidP="00263068">
      <w:pPr>
        <w:spacing w:after="0" w:line="240" w:lineRule="auto"/>
        <w:ind w:left="6" w:right="34" w:hanging="6"/>
        <w:jc w:val="both"/>
        <w:rPr>
          <w:rFonts w:ascii="Arial" w:eastAsia="Arial" w:hAnsi="Arial" w:cs="Arial"/>
          <w:color w:val="000000"/>
          <w:sz w:val="24"/>
          <w:lang w:val="es-MX" w:eastAsia="es-MX"/>
        </w:rPr>
      </w:pPr>
    </w:p>
    <w:p w14:paraId="229C7186" w14:textId="77777777" w:rsidR="002A569B" w:rsidRPr="002A569B" w:rsidRDefault="002A569B" w:rsidP="00263068">
      <w:pPr>
        <w:keepNext/>
        <w:keepLines/>
        <w:spacing w:after="0" w:line="240" w:lineRule="auto"/>
        <w:ind w:left="-5" w:right="49" w:hanging="10"/>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 </w:t>
      </w:r>
    </w:p>
    <w:p w14:paraId="66BBF752" w14:textId="77777777" w:rsidR="002A569B" w:rsidRPr="002A569B" w:rsidRDefault="002A569B" w:rsidP="00263068">
      <w:pPr>
        <w:keepNext/>
        <w:keepLines/>
        <w:spacing w:after="0" w:line="240" w:lineRule="auto"/>
        <w:ind w:left="-5"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Del </w:t>
      </w:r>
      <w:bookmarkStart w:id="0" w:name="OLE_LINK2"/>
      <w:r w:rsidRPr="002A569B">
        <w:rPr>
          <w:rFonts w:ascii="Arial" w:eastAsia="Arial" w:hAnsi="Arial" w:cs="Arial"/>
          <w:b/>
          <w:color w:val="000000"/>
          <w:sz w:val="24"/>
          <w:szCs w:val="24"/>
          <w:lang w:val="es-MX" w:eastAsia="es-MX"/>
        </w:rPr>
        <w:t xml:space="preserve">Monto de la Contribución  </w:t>
      </w:r>
    </w:p>
    <w:p w14:paraId="540BF63B" w14:textId="77777777" w:rsidR="002A569B" w:rsidRPr="002A569B" w:rsidRDefault="002A569B" w:rsidP="00263068">
      <w:pPr>
        <w:keepNext/>
        <w:keepLines/>
        <w:spacing w:after="0" w:line="240" w:lineRule="auto"/>
        <w:ind w:left="993" w:right="49" w:hanging="998"/>
        <w:jc w:val="both"/>
        <w:outlineLvl w:val="1"/>
        <w:rPr>
          <w:rFonts w:ascii="Arial" w:eastAsia="Arial" w:hAnsi="Arial" w:cs="Arial"/>
          <w:color w:val="000000"/>
          <w:sz w:val="24"/>
          <w:szCs w:val="24"/>
          <w:lang w:val="es-MX" w:eastAsia="es-MX"/>
        </w:rPr>
      </w:pPr>
      <w:r w:rsidRPr="002A569B">
        <w:rPr>
          <w:rFonts w:ascii="Arial" w:eastAsia="Arial" w:hAnsi="Arial" w:cs="Arial"/>
          <w:b/>
          <w:color w:val="000000"/>
          <w:sz w:val="24"/>
          <w:szCs w:val="24"/>
          <w:lang w:val="es-MX" w:eastAsia="es-MX"/>
        </w:rPr>
        <w:t>Art.111º.-</w:t>
      </w:r>
      <w:r w:rsidRPr="002A569B">
        <w:rPr>
          <w:rFonts w:ascii="Arial" w:eastAsia="Arial" w:hAnsi="Arial" w:cs="Arial"/>
          <w:color w:val="000000"/>
          <w:sz w:val="24"/>
          <w:szCs w:val="24"/>
          <w:lang w:val="es-MX" w:eastAsia="es-MX"/>
        </w:rPr>
        <w:t>Por las actividades administrativas que a continuación se mencionan, el contribuyente deberá abonar conforme el siguiente detalle</w:t>
      </w:r>
    </w:p>
    <w:p w14:paraId="69F20F6C" w14:textId="77777777" w:rsidR="002A569B" w:rsidRPr="002A569B" w:rsidRDefault="002A569B" w:rsidP="00263068">
      <w:pPr>
        <w:keepNext/>
        <w:keepLines/>
        <w:spacing w:after="0" w:line="240" w:lineRule="auto"/>
        <w:ind w:left="-5" w:right="49"/>
        <w:jc w:val="both"/>
        <w:outlineLvl w:val="1"/>
        <w:rPr>
          <w:rFonts w:ascii="Arial" w:eastAsia="Arial" w:hAnsi="Arial" w:cs="Arial"/>
          <w:color w:val="000000"/>
          <w:sz w:val="24"/>
          <w:szCs w:val="24"/>
          <w:lang w:val="es-MX" w:eastAsia="es-MX"/>
        </w:rPr>
      </w:pPr>
    </w:p>
    <w:tbl>
      <w:tblPr>
        <w:tblW w:w="0" w:type="auto"/>
        <w:tblInd w:w="843" w:type="dxa"/>
        <w:tblLayout w:type="fixed"/>
        <w:tblCellMar>
          <w:left w:w="70" w:type="dxa"/>
          <w:right w:w="70" w:type="dxa"/>
        </w:tblCellMar>
        <w:tblLook w:val="0000" w:firstRow="0" w:lastRow="0" w:firstColumn="0" w:lastColumn="0" w:noHBand="0" w:noVBand="0"/>
      </w:tblPr>
      <w:tblGrid>
        <w:gridCol w:w="475"/>
        <w:gridCol w:w="367"/>
        <w:gridCol w:w="6274"/>
        <w:gridCol w:w="1070"/>
      </w:tblGrid>
      <w:tr w:rsidR="002A569B" w:rsidRPr="002A569B" w14:paraId="6920D85F" w14:textId="77777777" w:rsidTr="004C3F3E">
        <w:trPr>
          <w:trHeight w:val="418"/>
        </w:trPr>
        <w:tc>
          <w:tcPr>
            <w:tcW w:w="7116" w:type="dxa"/>
            <w:gridSpan w:val="3"/>
            <w:tcBorders>
              <w:top w:val="single" w:sz="6" w:space="0" w:color="auto"/>
              <w:left w:val="single" w:sz="6" w:space="0" w:color="auto"/>
              <w:bottom w:val="single" w:sz="6" w:space="0" w:color="auto"/>
              <w:right w:val="single" w:sz="6" w:space="0" w:color="auto"/>
            </w:tcBorders>
            <w:shd w:val="solid" w:color="969696" w:fill="auto"/>
          </w:tcPr>
          <w:p w14:paraId="064681D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lang w:val="es-MX" w:eastAsia="es-MX"/>
              </w:rPr>
            </w:pPr>
            <w:r w:rsidRPr="002A569B">
              <w:rPr>
                <w:rFonts w:ascii="Arial" w:eastAsia="Calibri" w:hAnsi="Arial" w:cs="Arial"/>
                <w:b/>
                <w:bCs/>
                <w:color w:val="000000"/>
                <w:lang w:val="es-MX" w:eastAsia="es-MX"/>
              </w:rPr>
              <w:t xml:space="preserve">ACTIVIDAD ADMINISTRATIVA </w:t>
            </w:r>
          </w:p>
        </w:tc>
        <w:tc>
          <w:tcPr>
            <w:tcW w:w="1070" w:type="dxa"/>
            <w:tcBorders>
              <w:top w:val="single" w:sz="6" w:space="0" w:color="auto"/>
              <w:left w:val="single" w:sz="6" w:space="0" w:color="auto"/>
              <w:bottom w:val="single" w:sz="6" w:space="0" w:color="auto"/>
              <w:right w:val="single" w:sz="6" w:space="0" w:color="auto"/>
            </w:tcBorders>
            <w:shd w:val="solid" w:color="969696" w:fill="auto"/>
          </w:tcPr>
          <w:p w14:paraId="59F00C9D"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lang w:val="es-MX" w:eastAsia="es-MX"/>
              </w:rPr>
            </w:pPr>
            <w:r w:rsidRPr="002A569B">
              <w:rPr>
                <w:rFonts w:ascii="Arial" w:eastAsia="Calibri" w:hAnsi="Arial" w:cs="Arial"/>
                <w:b/>
                <w:bCs/>
                <w:color w:val="000000"/>
                <w:lang w:val="es-MX" w:eastAsia="es-MX"/>
              </w:rPr>
              <w:t xml:space="preserve">UVM </w:t>
            </w:r>
          </w:p>
        </w:tc>
      </w:tr>
      <w:tr w:rsidR="002A569B" w:rsidRPr="002A569B" w14:paraId="463C1AEA" w14:textId="77777777" w:rsidTr="004C3F3E">
        <w:trPr>
          <w:trHeight w:val="634"/>
        </w:trPr>
        <w:tc>
          <w:tcPr>
            <w:tcW w:w="475" w:type="dxa"/>
            <w:tcBorders>
              <w:top w:val="single" w:sz="6" w:space="0" w:color="auto"/>
              <w:left w:val="single" w:sz="6" w:space="0" w:color="auto"/>
              <w:bottom w:val="single" w:sz="6" w:space="0" w:color="auto"/>
              <w:right w:val="nil"/>
            </w:tcBorders>
          </w:tcPr>
          <w:p w14:paraId="2C199F9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a)</w:t>
            </w:r>
          </w:p>
        </w:tc>
        <w:tc>
          <w:tcPr>
            <w:tcW w:w="367" w:type="dxa"/>
            <w:tcBorders>
              <w:top w:val="single" w:sz="6" w:space="0" w:color="auto"/>
              <w:left w:val="nil"/>
              <w:bottom w:val="single" w:sz="6" w:space="0" w:color="auto"/>
              <w:right w:val="nil"/>
            </w:tcBorders>
          </w:tcPr>
          <w:p w14:paraId="6E0C069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5E66E66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el otorgamiento de cualquier tipo de certificación por parte de la Municipalidad  </w:t>
            </w:r>
          </w:p>
        </w:tc>
        <w:tc>
          <w:tcPr>
            <w:tcW w:w="1070" w:type="dxa"/>
            <w:tcBorders>
              <w:top w:val="single" w:sz="6" w:space="0" w:color="auto"/>
              <w:left w:val="single" w:sz="6" w:space="0" w:color="auto"/>
              <w:bottom w:val="single" w:sz="6" w:space="0" w:color="auto"/>
              <w:right w:val="single" w:sz="6" w:space="0" w:color="auto"/>
            </w:tcBorders>
          </w:tcPr>
          <w:p w14:paraId="2CA1621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35</w:t>
            </w:r>
          </w:p>
        </w:tc>
      </w:tr>
      <w:tr w:rsidR="002A569B" w:rsidRPr="002A569B" w14:paraId="010AD321" w14:textId="77777777" w:rsidTr="004C3F3E">
        <w:trPr>
          <w:trHeight w:val="634"/>
        </w:trPr>
        <w:tc>
          <w:tcPr>
            <w:tcW w:w="475" w:type="dxa"/>
            <w:tcBorders>
              <w:top w:val="single" w:sz="6" w:space="0" w:color="auto"/>
              <w:left w:val="single" w:sz="6" w:space="0" w:color="auto"/>
              <w:bottom w:val="single" w:sz="6" w:space="0" w:color="auto"/>
              <w:right w:val="nil"/>
            </w:tcBorders>
          </w:tcPr>
          <w:p w14:paraId="0AE15CB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b)</w:t>
            </w:r>
          </w:p>
        </w:tc>
        <w:tc>
          <w:tcPr>
            <w:tcW w:w="367" w:type="dxa"/>
            <w:tcBorders>
              <w:top w:val="single" w:sz="6" w:space="0" w:color="auto"/>
              <w:left w:val="nil"/>
              <w:bottom w:val="single" w:sz="6" w:space="0" w:color="auto"/>
              <w:right w:val="nil"/>
            </w:tcBorders>
          </w:tcPr>
          <w:p w14:paraId="02AE02C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68ACD478"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otorgamiento de certificados de libre deuda para escriturar </w:t>
            </w:r>
          </w:p>
        </w:tc>
        <w:tc>
          <w:tcPr>
            <w:tcW w:w="1070" w:type="dxa"/>
            <w:tcBorders>
              <w:top w:val="single" w:sz="6" w:space="0" w:color="auto"/>
              <w:left w:val="single" w:sz="6" w:space="0" w:color="auto"/>
              <w:bottom w:val="single" w:sz="6" w:space="0" w:color="auto"/>
              <w:right w:val="single" w:sz="6" w:space="0" w:color="auto"/>
            </w:tcBorders>
          </w:tcPr>
          <w:p w14:paraId="495FF36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30</w:t>
            </w:r>
          </w:p>
        </w:tc>
      </w:tr>
      <w:tr w:rsidR="002A569B" w:rsidRPr="002A569B" w14:paraId="6881141C" w14:textId="77777777" w:rsidTr="004C3F3E">
        <w:trPr>
          <w:trHeight w:val="634"/>
        </w:trPr>
        <w:tc>
          <w:tcPr>
            <w:tcW w:w="475" w:type="dxa"/>
            <w:tcBorders>
              <w:top w:val="single" w:sz="6" w:space="0" w:color="auto"/>
              <w:left w:val="single" w:sz="6" w:space="0" w:color="auto"/>
              <w:bottom w:val="single" w:sz="6" w:space="0" w:color="auto"/>
              <w:right w:val="nil"/>
            </w:tcBorders>
          </w:tcPr>
          <w:p w14:paraId="1752386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c)</w:t>
            </w:r>
          </w:p>
        </w:tc>
        <w:tc>
          <w:tcPr>
            <w:tcW w:w="367" w:type="dxa"/>
            <w:tcBorders>
              <w:top w:val="single" w:sz="6" w:space="0" w:color="auto"/>
              <w:left w:val="nil"/>
              <w:bottom w:val="single" w:sz="6" w:space="0" w:color="auto"/>
              <w:right w:val="nil"/>
            </w:tcBorders>
          </w:tcPr>
          <w:p w14:paraId="4849E59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55F8A21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otorgamiento de certificados de libre deuda no válido para escriturar </w:t>
            </w:r>
          </w:p>
        </w:tc>
        <w:tc>
          <w:tcPr>
            <w:tcW w:w="1070" w:type="dxa"/>
            <w:tcBorders>
              <w:top w:val="single" w:sz="6" w:space="0" w:color="auto"/>
              <w:left w:val="single" w:sz="6" w:space="0" w:color="auto"/>
              <w:bottom w:val="single" w:sz="6" w:space="0" w:color="auto"/>
              <w:right w:val="single" w:sz="6" w:space="0" w:color="auto"/>
            </w:tcBorders>
          </w:tcPr>
          <w:p w14:paraId="3E6FF7C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30</w:t>
            </w:r>
          </w:p>
        </w:tc>
      </w:tr>
      <w:tr w:rsidR="002A569B" w:rsidRPr="002A569B" w14:paraId="0567D326" w14:textId="77777777" w:rsidTr="004C3F3E">
        <w:trPr>
          <w:trHeight w:val="420"/>
        </w:trPr>
        <w:tc>
          <w:tcPr>
            <w:tcW w:w="475" w:type="dxa"/>
            <w:tcBorders>
              <w:top w:val="single" w:sz="6" w:space="0" w:color="auto"/>
              <w:left w:val="single" w:sz="6" w:space="0" w:color="auto"/>
              <w:bottom w:val="single" w:sz="6" w:space="0" w:color="auto"/>
              <w:right w:val="nil"/>
            </w:tcBorders>
          </w:tcPr>
          <w:p w14:paraId="3AED645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d)</w:t>
            </w:r>
          </w:p>
        </w:tc>
        <w:tc>
          <w:tcPr>
            <w:tcW w:w="367" w:type="dxa"/>
            <w:tcBorders>
              <w:top w:val="single" w:sz="6" w:space="0" w:color="auto"/>
              <w:left w:val="nil"/>
              <w:bottom w:val="single" w:sz="6" w:space="0" w:color="auto"/>
              <w:right w:val="nil"/>
            </w:tcBorders>
          </w:tcPr>
          <w:p w14:paraId="402E51B7"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4C01AE9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Por copia de los planos aprobados por m</w:t>
            </w:r>
            <w:r w:rsidRPr="002A569B">
              <w:rPr>
                <w:rFonts w:ascii="Arial" w:eastAsia="Calibri" w:hAnsi="Arial" w:cs="Arial"/>
                <w:color w:val="000000"/>
                <w:sz w:val="24"/>
                <w:vertAlign w:val="superscript"/>
                <w:lang w:val="es-MX" w:eastAsia="es-MX"/>
              </w:rPr>
              <w:t>2</w:t>
            </w:r>
            <w:r w:rsidRPr="002A569B">
              <w:rPr>
                <w:rFonts w:ascii="Arial" w:eastAsia="Calibri" w:hAnsi="Arial" w:cs="Arial"/>
                <w:color w:val="000000"/>
                <w:sz w:val="24"/>
                <w:lang w:val="es-MX" w:eastAsia="es-MX"/>
              </w:rPr>
              <w:t xml:space="preserve"> de plano </w:t>
            </w:r>
          </w:p>
        </w:tc>
        <w:tc>
          <w:tcPr>
            <w:tcW w:w="1070" w:type="dxa"/>
            <w:tcBorders>
              <w:top w:val="single" w:sz="6" w:space="0" w:color="auto"/>
              <w:left w:val="single" w:sz="6" w:space="0" w:color="auto"/>
              <w:bottom w:val="single" w:sz="6" w:space="0" w:color="auto"/>
              <w:right w:val="single" w:sz="6" w:space="0" w:color="auto"/>
            </w:tcBorders>
          </w:tcPr>
          <w:p w14:paraId="77940A9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50</w:t>
            </w:r>
          </w:p>
        </w:tc>
      </w:tr>
      <w:tr w:rsidR="002A569B" w:rsidRPr="002A569B" w14:paraId="5860055E" w14:textId="77777777" w:rsidTr="004C3F3E">
        <w:trPr>
          <w:trHeight w:val="270"/>
        </w:trPr>
        <w:tc>
          <w:tcPr>
            <w:tcW w:w="475" w:type="dxa"/>
            <w:tcBorders>
              <w:top w:val="single" w:sz="6" w:space="0" w:color="auto"/>
              <w:left w:val="single" w:sz="6" w:space="0" w:color="auto"/>
              <w:bottom w:val="single" w:sz="6" w:space="0" w:color="auto"/>
              <w:right w:val="nil"/>
            </w:tcBorders>
          </w:tcPr>
          <w:p w14:paraId="7B1C0F9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e)</w:t>
            </w:r>
          </w:p>
        </w:tc>
        <w:tc>
          <w:tcPr>
            <w:tcW w:w="367" w:type="dxa"/>
            <w:tcBorders>
              <w:top w:val="single" w:sz="6" w:space="0" w:color="auto"/>
              <w:left w:val="nil"/>
              <w:bottom w:val="single" w:sz="6" w:space="0" w:color="auto"/>
              <w:right w:val="nil"/>
            </w:tcBorders>
          </w:tcPr>
          <w:p w14:paraId="7E8E722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nil"/>
            </w:tcBorders>
          </w:tcPr>
          <w:p w14:paraId="39BD8CB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fotocopias o impresos oficiales: </w:t>
            </w:r>
          </w:p>
        </w:tc>
        <w:tc>
          <w:tcPr>
            <w:tcW w:w="1070" w:type="dxa"/>
            <w:tcBorders>
              <w:top w:val="single" w:sz="6" w:space="0" w:color="auto"/>
              <w:left w:val="nil"/>
              <w:bottom w:val="single" w:sz="6" w:space="0" w:color="auto"/>
              <w:right w:val="single" w:sz="6" w:space="0" w:color="auto"/>
            </w:tcBorders>
          </w:tcPr>
          <w:p w14:paraId="37CD41B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 </w:t>
            </w:r>
          </w:p>
        </w:tc>
      </w:tr>
      <w:tr w:rsidR="002A569B" w:rsidRPr="002A569B" w14:paraId="7231329E" w14:textId="77777777" w:rsidTr="004C3F3E">
        <w:trPr>
          <w:trHeight w:val="634"/>
        </w:trPr>
        <w:tc>
          <w:tcPr>
            <w:tcW w:w="475" w:type="dxa"/>
            <w:tcBorders>
              <w:top w:val="single" w:sz="6" w:space="0" w:color="auto"/>
              <w:left w:val="single" w:sz="6" w:space="0" w:color="auto"/>
              <w:bottom w:val="single" w:sz="6" w:space="0" w:color="auto"/>
              <w:right w:val="nil"/>
            </w:tcBorders>
          </w:tcPr>
          <w:p w14:paraId="76BABDD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367" w:type="dxa"/>
            <w:tcBorders>
              <w:top w:val="single" w:sz="6" w:space="0" w:color="auto"/>
              <w:left w:val="nil"/>
              <w:bottom w:val="single" w:sz="6" w:space="0" w:color="auto"/>
              <w:right w:val="nil"/>
            </w:tcBorders>
          </w:tcPr>
          <w:p w14:paraId="7511C10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w:t>
            </w:r>
          </w:p>
        </w:tc>
        <w:tc>
          <w:tcPr>
            <w:tcW w:w="6274" w:type="dxa"/>
            <w:tcBorders>
              <w:top w:val="single" w:sz="6" w:space="0" w:color="auto"/>
              <w:left w:val="nil"/>
              <w:bottom w:val="single" w:sz="6" w:space="0" w:color="auto"/>
              <w:right w:val="single" w:sz="6" w:space="0" w:color="auto"/>
            </w:tcBorders>
          </w:tcPr>
          <w:p w14:paraId="45267D1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Plano chico (cuadernillo por secciones, máximo 6 páginas) de Potrero de los Funes </w:t>
            </w:r>
          </w:p>
        </w:tc>
        <w:tc>
          <w:tcPr>
            <w:tcW w:w="1070" w:type="dxa"/>
            <w:tcBorders>
              <w:top w:val="single" w:sz="6" w:space="0" w:color="auto"/>
              <w:left w:val="single" w:sz="6" w:space="0" w:color="auto"/>
              <w:bottom w:val="single" w:sz="6" w:space="0" w:color="auto"/>
              <w:right w:val="single" w:sz="6" w:space="0" w:color="auto"/>
            </w:tcBorders>
          </w:tcPr>
          <w:p w14:paraId="709A801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7</w:t>
            </w:r>
          </w:p>
        </w:tc>
      </w:tr>
      <w:tr w:rsidR="002A569B" w:rsidRPr="002A569B" w14:paraId="1116FB58" w14:textId="77777777" w:rsidTr="004C3F3E">
        <w:trPr>
          <w:trHeight w:val="634"/>
        </w:trPr>
        <w:tc>
          <w:tcPr>
            <w:tcW w:w="475" w:type="dxa"/>
            <w:tcBorders>
              <w:top w:val="single" w:sz="6" w:space="0" w:color="auto"/>
              <w:left w:val="single" w:sz="6" w:space="0" w:color="auto"/>
              <w:bottom w:val="single" w:sz="6" w:space="0" w:color="auto"/>
              <w:right w:val="nil"/>
            </w:tcBorders>
          </w:tcPr>
          <w:p w14:paraId="646FDB3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367" w:type="dxa"/>
            <w:tcBorders>
              <w:top w:val="single" w:sz="6" w:space="0" w:color="auto"/>
              <w:left w:val="nil"/>
              <w:bottom w:val="single" w:sz="6" w:space="0" w:color="auto"/>
              <w:right w:val="nil"/>
            </w:tcBorders>
          </w:tcPr>
          <w:p w14:paraId="3238FA7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2.</w:t>
            </w:r>
          </w:p>
        </w:tc>
        <w:tc>
          <w:tcPr>
            <w:tcW w:w="6274" w:type="dxa"/>
            <w:tcBorders>
              <w:top w:val="single" w:sz="6" w:space="0" w:color="auto"/>
              <w:left w:val="nil"/>
              <w:bottom w:val="single" w:sz="6" w:space="0" w:color="auto"/>
              <w:right w:val="single" w:sz="6" w:space="0" w:color="auto"/>
            </w:tcBorders>
          </w:tcPr>
          <w:p w14:paraId="4EEE416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Plano grande de Potrero de los Funes (máximo 3 páginas)  </w:t>
            </w:r>
          </w:p>
        </w:tc>
        <w:tc>
          <w:tcPr>
            <w:tcW w:w="1070" w:type="dxa"/>
            <w:tcBorders>
              <w:top w:val="single" w:sz="6" w:space="0" w:color="auto"/>
              <w:left w:val="single" w:sz="6" w:space="0" w:color="auto"/>
              <w:bottom w:val="single" w:sz="6" w:space="0" w:color="auto"/>
              <w:right w:val="single" w:sz="6" w:space="0" w:color="auto"/>
            </w:tcBorders>
          </w:tcPr>
          <w:p w14:paraId="2550353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15</w:t>
            </w:r>
          </w:p>
        </w:tc>
      </w:tr>
      <w:tr w:rsidR="002A569B" w:rsidRPr="002A569B" w14:paraId="3372275C" w14:textId="77777777" w:rsidTr="004C3F3E">
        <w:trPr>
          <w:trHeight w:val="634"/>
        </w:trPr>
        <w:tc>
          <w:tcPr>
            <w:tcW w:w="475" w:type="dxa"/>
            <w:tcBorders>
              <w:top w:val="single" w:sz="6" w:space="0" w:color="auto"/>
              <w:left w:val="single" w:sz="6" w:space="0" w:color="auto"/>
              <w:bottom w:val="single" w:sz="6" w:space="0" w:color="auto"/>
              <w:right w:val="nil"/>
            </w:tcBorders>
          </w:tcPr>
          <w:p w14:paraId="39B5097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367" w:type="dxa"/>
            <w:tcBorders>
              <w:top w:val="single" w:sz="6" w:space="0" w:color="auto"/>
              <w:left w:val="nil"/>
              <w:bottom w:val="single" w:sz="6" w:space="0" w:color="auto"/>
              <w:right w:val="nil"/>
            </w:tcBorders>
          </w:tcPr>
          <w:p w14:paraId="7138809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w:t>
            </w:r>
          </w:p>
        </w:tc>
        <w:tc>
          <w:tcPr>
            <w:tcW w:w="6274" w:type="dxa"/>
            <w:tcBorders>
              <w:top w:val="single" w:sz="6" w:space="0" w:color="auto"/>
              <w:left w:val="nil"/>
              <w:bottom w:val="single" w:sz="6" w:space="0" w:color="auto"/>
              <w:right w:val="single" w:sz="6" w:space="0" w:color="auto"/>
            </w:tcBorders>
          </w:tcPr>
          <w:p w14:paraId="1FAA8F8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Textos ordenados, decreto y/</w:t>
            </w:r>
            <w:proofErr w:type="spellStart"/>
            <w:r w:rsidRPr="002A569B">
              <w:rPr>
                <w:rFonts w:ascii="Arial" w:eastAsia="Calibri" w:hAnsi="Arial" w:cs="Arial"/>
                <w:color w:val="000000"/>
                <w:sz w:val="24"/>
                <w:lang w:val="es-MX" w:eastAsia="es-MX"/>
              </w:rPr>
              <w:t>o</w:t>
            </w:r>
            <w:proofErr w:type="spellEnd"/>
            <w:r w:rsidRPr="002A569B">
              <w:rPr>
                <w:rFonts w:ascii="Arial" w:eastAsia="Calibri" w:hAnsi="Arial" w:cs="Arial"/>
                <w:color w:val="000000"/>
                <w:sz w:val="24"/>
                <w:lang w:val="es-MX" w:eastAsia="es-MX"/>
              </w:rPr>
              <w:t xml:space="preserve"> ordenanzas Municipales por página:   </w:t>
            </w:r>
          </w:p>
        </w:tc>
        <w:tc>
          <w:tcPr>
            <w:tcW w:w="1070" w:type="dxa"/>
            <w:tcBorders>
              <w:top w:val="single" w:sz="6" w:space="0" w:color="auto"/>
              <w:left w:val="single" w:sz="6" w:space="0" w:color="auto"/>
              <w:bottom w:val="single" w:sz="6" w:space="0" w:color="auto"/>
              <w:right w:val="single" w:sz="6" w:space="0" w:color="auto"/>
            </w:tcBorders>
          </w:tcPr>
          <w:p w14:paraId="6D500F9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0,3</w:t>
            </w:r>
          </w:p>
        </w:tc>
      </w:tr>
      <w:tr w:rsidR="002A569B" w:rsidRPr="002A569B" w14:paraId="0CEEED73" w14:textId="77777777" w:rsidTr="004C3F3E">
        <w:trPr>
          <w:trHeight w:val="634"/>
        </w:trPr>
        <w:tc>
          <w:tcPr>
            <w:tcW w:w="475" w:type="dxa"/>
            <w:tcBorders>
              <w:top w:val="single" w:sz="6" w:space="0" w:color="auto"/>
              <w:left w:val="single" w:sz="6" w:space="0" w:color="auto"/>
              <w:bottom w:val="single" w:sz="6" w:space="0" w:color="auto"/>
              <w:right w:val="nil"/>
            </w:tcBorders>
          </w:tcPr>
          <w:p w14:paraId="3D5CCDA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f)</w:t>
            </w:r>
          </w:p>
        </w:tc>
        <w:tc>
          <w:tcPr>
            <w:tcW w:w="367" w:type="dxa"/>
            <w:tcBorders>
              <w:top w:val="single" w:sz="6" w:space="0" w:color="auto"/>
              <w:left w:val="nil"/>
              <w:bottom w:val="single" w:sz="6" w:space="0" w:color="auto"/>
              <w:right w:val="nil"/>
            </w:tcBorders>
          </w:tcPr>
          <w:p w14:paraId="2C4AB30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48C3A75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permiso de rotura para conexiones y/o extensiones de redes en calles de tierra y veredas, por metro lineal </w:t>
            </w:r>
          </w:p>
        </w:tc>
        <w:tc>
          <w:tcPr>
            <w:tcW w:w="1070" w:type="dxa"/>
            <w:tcBorders>
              <w:top w:val="single" w:sz="6" w:space="0" w:color="auto"/>
              <w:left w:val="single" w:sz="6" w:space="0" w:color="auto"/>
              <w:bottom w:val="single" w:sz="6" w:space="0" w:color="auto"/>
              <w:right w:val="single" w:sz="6" w:space="0" w:color="auto"/>
            </w:tcBorders>
          </w:tcPr>
          <w:p w14:paraId="14F8194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40</w:t>
            </w:r>
          </w:p>
        </w:tc>
      </w:tr>
      <w:tr w:rsidR="002A569B" w:rsidRPr="002A569B" w14:paraId="1A296F97" w14:textId="77777777" w:rsidTr="004C3F3E">
        <w:trPr>
          <w:trHeight w:val="634"/>
        </w:trPr>
        <w:tc>
          <w:tcPr>
            <w:tcW w:w="475" w:type="dxa"/>
            <w:tcBorders>
              <w:top w:val="single" w:sz="6" w:space="0" w:color="auto"/>
              <w:left w:val="single" w:sz="6" w:space="0" w:color="auto"/>
              <w:bottom w:val="single" w:sz="6" w:space="0" w:color="auto"/>
              <w:right w:val="nil"/>
            </w:tcBorders>
          </w:tcPr>
          <w:p w14:paraId="451805C8"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g)</w:t>
            </w:r>
          </w:p>
        </w:tc>
        <w:tc>
          <w:tcPr>
            <w:tcW w:w="367" w:type="dxa"/>
            <w:tcBorders>
              <w:top w:val="single" w:sz="6" w:space="0" w:color="auto"/>
              <w:left w:val="nil"/>
              <w:bottom w:val="single" w:sz="6" w:space="0" w:color="auto"/>
              <w:right w:val="nil"/>
            </w:tcBorders>
          </w:tcPr>
          <w:p w14:paraId="45A29B8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0A365E8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permiso de rotura para conexiones y/o redes en calles de hormigón y/o </w:t>
            </w:r>
            <w:proofErr w:type="gramStart"/>
            <w:r w:rsidRPr="002A569B">
              <w:rPr>
                <w:rFonts w:ascii="Arial" w:eastAsia="Calibri" w:hAnsi="Arial" w:cs="Arial"/>
                <w:color w:val="000000"/>
                <w:sz w:val="24"/>
                <w:lang w:val="es-MX" w:eastAsia="es-MX"/>
              </w:rPr>
              <w:t>asfalto,  y</w:t>
            </w:r>
            <w:proofErr w:type="gramEnd"/>
            <w:r w:rsidRPr="002A569B">
              <w:rPr>
                <w:rFonts w:ascii="Arial" w:eastAsia="Calibri" w:hAnsi="Arial" w:cs="Arial"/>
                <w:color w:val="000000"/>
                <w:sz w:val="24"/>
                <w:lang w:val="es-MX" w:eastAsia="es-MX"/>
              </w:rPr>
              <w:t xml:space="preserve"> veredas, por metro lineal </w:t>
            </w:r>
          </w:p>
        </w:tc>
        <w:tc>
          <w:tcPr>
            <w:tcW w:w="1070" w:type="dxa"/>
            <w:tcBorders>
              <w:top w:val="single" w:sz="6" w:space="0" w:color="auto"/>
              <w:left w:val="single" w:sz="6" w:space="0" w:color="auto"/>
              <w:bottom w:val="single" w:sz="6" w:space="0" w:color="auto"/>
              <w:right w:val="single" w:sz="6" w:space="0" w:color="auto"/>
            </w:tcBorders>
          </w:tcPr>
          <w:p w14:paraId="62D4D62D"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80</w:t>
            </w:r>
          </w:p>
        </w:tc>
      </w:tr>
      <w:tr w:rsidR="002A569B" w:rsidRPr="002A569B" w14:paraId="14F698BA" w14:textId="77777777" w:rsidTr="004C3F3E">
        <w:trPr>
          <w:trHeight w:val="935"/>
        </w:trPr>
        <w:tc>
          <w:tcPr>
            <w:tcW w:w="475" w:type="dxa"/>
            <w:tcBorders>
              <w:top w:val="single" w:sz="6" w:space="0" w:color="auto"/>
              <w:left w:val="single" w:sz="6" w:space="0" w:color="auto"/>
              <w:bottom w:val="single" w:sz="6" w:space="0" w:color="auto"/>
              <w:right w:val="nil"/>
            </w:tcBorders>
          </w:tcPr>
          <w:p w14:paraId="42AAB54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h)</w:t>
            </w:r>
          </w:p>
        </w:tc>
        <w:tc>
          <w:tcPr>
            <w:tcW w:w="367" w:type="dxa"/>
            <w:tcBorders>
              <w:top w:val="single" w:sz="6" w:space="0" w:color="auto"/>
              <w:left w:val="nil"/>
              <w:bottom w:val="single" w:sz="6" w:space="0" w:color="auto"/>
              <w:right w:val="nil"/>
            </w:tcBorders>
          </w:tcPr>
          <w:p w14:paraId="29F8E17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4BEF9F4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Cuando el Municipio deba reparar la rotura realizada para conexiones y/o redes en calles de hormigón y/o asfalto, y veredas, se agregará por metro cuadrado </w:t>
            </w:r>
          </w:p>
        </w:tc>
        <w:tc>
          <w:tcPr>
            <w:tcW w:w="1070" w:type="dxa"/>
            <w:tcBorders>
              <w:top w:val="single" w:sz="6" w:space="0" w:color="auto"/>
              <w:left w:val="single" w:sz="6" w:space="0" w:color="auto"/>
              <w:bottom w:val="single" w:sz="6" w:space="0" w:color="auto"/>
              <w:right w:val="single" w:sz="6" w:space="0" w:color="auto"/>
            </w:tcBorders>
          </w:tcPr>
          <w:p w14:paraId="42BE2DF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250</w:t>
            </w:r>
          </w:p>
        </w:tc>
      </w:tr>
      <w:tr w:rsidR="002A569B" w:rsidRPr="002A569B" w14:paraId="39EBD159" w14:textId="77777777" w:rsidTr="004C3F3E">
        <w:trPr>
          <w:trHeight w:val="282"/>
        </w:trPr>
        <w:tc>
          <w:tcPr>
            <w:tcW w:w="475" w:type="dxa"/>
            <w:tcBorders>
              <w:top w:val="single" w:sz="6" w:space="0" w:color="auto"/>
              <w:left w:val="single" w:sz="6" w:space="0" w:color="auto"/>
              <w:bottom w:val="single" w:sz="6" w:space="0" w:color="auto"/>
              <w:right w:val="nil"/>
            </w:tcBorders>
          </w:tcPr>
          <w:p w14:paraId="534DE74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i)</w:t>
            </w:r>
          </w:p>
        </w:tc>
        <w:tc>
          <w:tcPr>
            <w:tcW w:w="367" w:type="dxa"/>
            <w:tcBorders>
              <w:top w:val="single" w:sz="6" w:space="0" w:color="auto"/>
              <w:left w:val="nil"/>
              <w:bottom w:val="single" w:sz="6" w:space="0" w:color="auto"/>
              <w:right w:val="nil"/>
            </w:tcBorders>
          </w:tcPr>
          <w:p w14:paraId="6EAF0C4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4C76C61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expediente realizado </w:t>
            </w:r>
          </w:p>
        </w:tc>
        <w:tc>
          <w:tcPr>
            <w:tcW w:w="1070" w:type="dxa"/>
            <w:tcBorders>
              <w:top w:val="single" w:sz="6" w:space="0" w:color="auto"/>
              <w:left w:val="single" w:sz="6" w:space="0" w:color="auto"/>
              <w:bottom w:val="single" w:sz="6" w:space="0" w:color="auto"/>
              <w:right w:val="single" w:sz="6" w:space="0" w:color="auto"/>
            </w:tcBorders>
          </w:tcPr>
          <w:p w14:paraId="0399AF6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15</w:t>
            </w:r>
          </w:p>
        </w:tc>
      </w:tr>
      <w:tr w:rsidR="002A569B" w:rsidRPr="002A569B" w14:paraId="7F073912" w14:textId="77777777" w:rsidTr="004C3F3E">
        <w:trPr>
          <w:trHeight w:val="256"/>
        </w:trPr>
        <w:tc>
          <w:tcPr>
            <w:tcW w:w="475" w:type="dxa"/>
            <w:tcBorders>
              <w:top w:val="single" w:sz="6" w:space="0" w:color="auto"/>
              <w:left w:val="single" w:sz="6" w:space="0" w:color="auto"/>
              <w:bottom w:val="single" w:sz="6" w:space="0" w:color="auto"/>
              <w:right w:val="nil"/>
            </w:tcBorders>
          </w:tcPr>
          <w:p w14:paraId="26CB1AA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j)</w:t>
            </w:r>
          </w:p>
        </w:tc>
        <w:tc>
          <w:tcPr>
            <w:tcW w:w="367" w:type="dxa"/>
            <w:tcBorders>
              <w:top w:val="single" w:sz="6" w:space="0" w:color="auto"/>
              <w:left w:val="nil"/>
              <w:bottom w:val="single" w:sz="6" w:space="0" w:color="auto"/>
              <w:right w:val="nil"/>
            </w:tcBorders>
          </w:tcPr>
          <w:p w14:paraId="58C9370D"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3A51E02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transferencia de licencia de taxis o </w:t>
            </w:r>
            <w:proofErr w:type="spellStart"/>
            <w:r w:rsidRPr="002A569B">
              <w:rPr>
                <w:rFonts w:ascii="Arial" w:eastAsia="Calibri" w:hAnsi="Arial" w:cs="Arial"/>
                <w:color w:val="000000"/>
                <w:sz w:val="24"/>
                <w:lang w:val="es-MX" w:eastAsia="es-MX"/>
              </w:rPr>
              <w:t>remis</w:t>
            </w:r>
            <w:proofErr w:type="spellEnd"/>
            <w:r w:rsidRPr="002A569B">
              <w:rPr>
                <w:rFonts w:ascii="Arial" w:eastAsia="Calibri" w:hAnsi="Arial" w:cs="Arial"/>
                <w:color w:val="000000"/>
                <w:sz w:val="24"/>
                <w:lang w:val="es-MX" w:eastAsia="es-MX"/>
              </w:rPr>
              <w:t xml:space="preserve"> </w:t>
            </w:r>
          </w:p>
        </w:tc>
        <w:tc>
          <w:tcPr>
            <w:tcW w:w="1070" w:type="dxa"/>
            <w:tcBorders>
              <w:top w:val="single" w:sz="6" w:space="0" w:color="auto"/>
              <w:left w:val="single" w:sz="6" w:space="0" w:color="auto"/>
              <w:bottom w:val="single" w:sz="6" w:space="0" w:color="auto"/>
              <w:right w:val="single" w:sz="6" w:space="0" w:color="auto"/>
            </w:tcBorders>
          </w:tcPr>
          <w:p w14:paraId="7210869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600</w:t>
            </w:r>
          </w:p>
        </w:tc>
      </w:tr>
      <w:tr w:rsidR="002A569B" w:rsidRPr="002A569B" w14:paraId="6D3DB291" w14:textId="77777777" w:rsidTr="004C3F3E">
        <w:trPr>
          <w:trHeight w:val="544"/>
        </w:trPr>
        <w:tc>
          <w:tcPr>
            <w:tcW w:w="475" w:type="dxa"/>
            <w:tcBorders>
              <w:top w:val="single" w:sz="6" w:space="0" w:color="auto"/>
              <w:left w:val="single" w:sz="6" w:space="0" w:color="auto"/>
              <w:bottom w:val="single" w:sz="6" w:space="0" w:color="auto"/>
              <w:right w:val="nil"/>
            </w:tcBorders>
          </w:tcPr>
          <w:p w14:paraId="532563F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k)</w:t>
            </w:r>
          </w:p>
        </w:tc>
        <w:tc>
          <w:tcPr>
            <w:tcW w:w="367" w:type="dxa"/>
            <w:tcBorders>
              <w:top w:val="single" w:sz="6" w:space="0" w:color="auto"/>
              <w:left w:val="nil"/>
              <w:bottom w:val="single" w:sz="6" w:space="0" w:color="auto"/>
              <w:right w:val="nil"/>
            </w:tcBorders>
          </w:tcPr>
          <w:p w14:paraId="5C79FC3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single" w:sz="6" w:space="0" w:color="auto"/>
            </w:tcBorders>
          </w:tcPr>
          <w:p w14:paraId="4ECE786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otorgamiento de Libreta Municipal de taxi y </w:t>
            </w:r>
            <w:proofErr w:type="spellStart"/>
            <w:r w:rsidRPr="002A569B">
              <w:rPr>
                <w:rFonts w:ascii="Arial" w:eastAsia="Calibri" w:hAnsi="Arial" w:cs="Arial"/>
                <w:color w:val="000000"/>
                <w:sz w:val="24"/>
                <w:lang w:val="es-MX" w:eastAsia="es-MX"/>
              </w:rPr>
              <w:t>remis</w:t>
            </w:r>
            <w:proofErr w:type="spellEnd"/>
            <w:r w:rsidRPr="002A569B">
              <w:rPr>
                <w:rFonts w:ascii="Arial" w:eastAsia="Calibri" w:hAnsi="Arial" w:cs="Arial"/>
                <w:color w:val="000000"/>
                <w:sz w:val="24"/>
                <w:lang w:val="es-MX" w:eastAsia="es-MX"/>
              </w:rPr>
              <w:t xml:space="preserve"> – Anual </w:t>
            </w:r>
          </w:p>
        </w:tc>
        <w:tc>
          <w:tcPr>
            <w:tcW w:w="1070" w:type="dxa"/>
            <w:tcBorders>
              <w:top w:val="single" w:sz="6" w:space="0" w:color="auto"/>
              <w:left w:val="single" w:sz="6" w:space="0" w:color="auto"/>
              <w:bottom w:val="single" w:sz="6" w:space="0" w:color="auto"/>
              <w:right w:val="single" w:sz="6" w:space="0" w:color="auto"/>
            </w:tcBorders>
          </w:tcPr>
          <w:p w14:paraId="61ED721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60</w:t>
            </w:r>
          </w:p>
        </w:tc>
      </w:tr>
      <w:tr w:rsidR="002A569B" w:rsidRPr="002A569B" w14:paraId="17A67C93" w14:textId="77777777" w:rsidTr="004C3F3E">
        <w:trPr>
          <w:trHeight w:val="634"/>
        </w:trPr>
        <w:tc>
          <w:tcPr>
            <w:tcW w:w="475" w:type="dxa"/>
            <w:tcBorders>
              <w:top w:val="single" w:sz="6" w:space="0" w:color="auto"/>
              <w:left w:val="single" w:sz="6" w:space="0" w:color="auto"/>
              <w:bottom w:val="single" w:sz="6" w:space="0" w:color="auto"/>
              <w:right w:val="nil"/>
            </w:tcBorders>
          </w:tcPr>
          <w:p w14:paraId="72F84DF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l)</w:t>
            </w:r>
          </w:p>
        </w:tc>
        <w:tc>
          <w:tcPr>
            <w:tcW w:w="367" w:type="dxa"/>
            <w:tcBorders>
              <w:top w:val="single" w:sz="6" w:space="0" w:color="auto"/>
              <w:left w:val="nil"/>
              <w:bottom w:val="single" w:sz="6" w:space="0" w:color="auto"/>
              <w:right w:val="nil"/>
            </w:tcBorders>
          </w:tcPr>
          <w:p w14:paraId="3AD3450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nil"/>
            </w:tcBorders>
          </w:tcPr>
          <w:p w14:paraId="560D2BF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otorgamiento de Habilitación o renovación anual de moto </w:t>
            </w:r>
            <w:proofErr w:type="spellStart"/>
            <w:r w:rsidRPr="002A569B">
              <w:rPr>
                <w:rFonts w:ascii="Arial" w:eastAsia="Calibri" w:hAnsi="Arial" w:cs="Arial"/>
                <w:color w:val="000000"/>
                <w:sz w:val="24"/>
                <w:lang w:val="es-MX" w:eastAsia="es-MX"/>
              </w:rPr>
              <w:t>delivery</w:t>
            </w:r>
            <w:proofErr w:type="spellEnd"/>
            <w:r w:rsidRPr="002A569B">
              <w:rPr>
                <w:rFonts w:ascii="Arial" w:eastAsia="Calibri" w:hAnsi="Arial" w:cs="Arial"/>
                <w:color w:val="000000"/>
                <w:sz w:val="24"/>
                <w:lang w:val="es-MX" w:eastAsia="es-MX"/>
              </w:rPr>
              <w:t xml:space="preserve"> o similar </w:t>
            </w:r>
          </w:p>
        </w:tc>
        <w:tc>
          <w:tcPr>
            <w:tcW w:w="1070" w:type="dxa"/>
            <w:tcBorders>
              <w:top w:val="single" w:sz="6" w:space="0" w:color="auto"/>
              <w:left w:val="single" w:sz="6" w:space="0" w:color="auto"/>
              <w:bottom w:val="single" w:sz="6" w:space="0" w:color="auto"/>
              <w:right w:val="single" w:sz="6" w:space="0" w:color="auto"/>
            </w:tcBorders>
          </w:tcPr>
          <w:p w14:paraId="525B67B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30</w:t>
            </w:r>
          </w:p>
        </w:tc>
      </w:tr>
      <w:tr w:rsidR="002A569B" w:rsidRPr="002A569B" w14:paraId="6B6A57DB" w14:textId="77777777" w:rsidTr="004C3F3E">
        <w:trPr>
          <w:trHeight w:val="306"/>
        </w:trPr>
        <w:tc>
          <w:tcPr>
            <w:tcW w:w="475" w:type="dxa"/>
            <w:tcBorders>
              <w:top w:val="single" w:sz="6" w:space="0" w:color="auto"/>
              <w:left w:val="single" w:sz="6" w:space="0" w:color="auto"/>
              <w:bottom w:val="single" w:sz="6" w:space="0" w:color="auto"/>
              <w:right w:val="nil"/>
            </w:tcBorders>
          </w:tcPr>
          <w:p w14:paraId="6905C38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m)</w:t>
            </w:r>
          </w:p>
        </w:tc>
        <w:tc>
          <w:tcPr>
            <w:tcW w:w="367" w:type="dxa"/>
            <w:tcBorders>
              <w:top w:val="single" w:sz="6" w:space="0" w:color="auto"/>
              <w:left w:val="nil"/>
              <w:bottom w:val="single" w:sz="6" w:space="0" w:color="auto"/>
              <w:right w:val="nil"/>
            </w:tcBorders>
          </w:tcPr>
          <w:p w14:paraId="1D2A1D3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nil"/>
            </w:tcBorders>
          </w:tcPr>
          <w:p w14:paraId="73B0337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inspección de propagación sonora </w:t>
            </w:r>
          </w:p>
        </w:tc>
        <w:tc>
          <w:tcPr>
            <w:tcW w:w="1070" w:type="dxa"/>
            <w:tcBorders>
              <w:top w:val="single" w:sz="6" w:space="0" w:color="auto"/>
              <w:left w:val="single" w:sz="6" w:space="0" w:color="auto"/>
              <w:bottom w:val="single" w:sz="6" w:space="0" w:color="auto"/>
              <w:right w:val="single" w:sz="6" w:space="0" w:color="auto"/>
            </w:tcBorders>
          </w:tcPr>
          <w:p w14:paraId="49B2CCD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100</w:t>
            </w:r>
          </w:p>
        </w:tc>
      </w:tr>
      <w:tr w:rsidR="002A569B" w:rsidRPr="002A569B" w14:paraId="32CCFA75" w14:textId="77777777" w:rsidTr="004C3F3E">
        <w:trPr>
          <w:trHeight w:val="634"/>
        </w:trPr>
        <w:tc>
          <w:tcPr>
            <w:tcW w:w="475" w:type="dxa"/>
            <w:tcBorders>
              <w:top w:val="single" w:sz="6" w:space="0" w:color="auto"/>
              <w:left w:val="single" w:sz="6" w:space="0" w:color="auto"/>
              <w:bottom w:val="single" w:sz="6" w:space="0" w:color="auto"/>
              <w:right w:val="nil"/>
            </w:tcBorders>
          </w:tcPr>
          <w:p w14:paraId="69B96C6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n)</w:t>
            </w:r>
          </w:p>
        </w:tc>
        <w:tc>
          <w:tcPr>
            <w:tcW w:w="367" w:type="dxa"/>
            <w:tcBorders>
              <w:top w:val="single" w:sz="6" w:space="0" w:color="auto"/>
              <w:left w:val="nil"/>
              <w:bottom w:val="single" w:sz="6" w:space="0" w:color="auto"/>
              <w:right w:val="nil"/>
            </w:tcBorders>
          </w:tcPr>
          <w:p w14:paraId="097FE75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nil"/>
            </w:tcBorders>
          </w:tcPr>
          <w:p w14:paraId="0AD9974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Por retiro por m</w:t>
            </w:r>
            <w:r w:rsidRPr="002A569B">
              <w:rPr>
                <w:rFonts w:ascii="Arial" w:eastAsia="Calibri" w:hAnsi="Arial" w:cs="Arial"/>
                <w:color w:val="000000"/>
                <w:sz w:val="24"/>
                <w:vertAlign w:val="superscript"/>
                <w:lang w:val="es-MX" w:eastAsia="es-MX"/>
              </w:rPr>
              <w:t>2</w:t>
            </w:r>
            <w:r w:rsidRPr="002A569B">
              <w:rPr>
                <w:rFonts w:ascii="Arial" w:eastAsia="Calibri" w:hAnsi="Arial" w:cs="Arial"/>
                <w:color w:val="000000"/>
                <w:sz w:val="24"/>
                <w:lang w:val="es-MX" w:eastAsia="es-MX"/>
              </w:rPr>
              <w:t xml:space="preserve"> de la cartelería publicitaria no autorizada por el municipio </w:t>
            </w:r>
          </w:p>
        </w:tc>
        <w:tc>
          <w:tcPr>
            <w:tcW w:w="1070" w:type="dxa"/>
            <w:tcBorders>
              <w:top w:val="single" w:sz="6" w:space="0" w:color="auto"/>
              <w:left w:val="single" w:sz="6" w:space="0" w:color="auto"/>
              <w:bottom w:val="single" w:sz="6" w:space="0" w:color="auto"/>
              <w:right w:val="single" w:sz="6" w:space="0" w:color="auto"/>
            </w:tcBorders>
          </w:tcPr>
          <w:p w14:paraId="588CF62D"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10</w:t>
            </w:r>
          </w:p>
        </w:tc>
      </w:tr>
      <w:tr w:rsidR="002A569B" w:rsidRPr="002A569B" w14:paraId="69D8D8E3" w14:textId="77777777" w:rsidTr="004C3F3E">
        <w:trPr>
          <w:trHeight w:val="634"/>
        </w:trPr>
        <w:tc>
          <w:tcPr>
            <w:tcW w:w="475" w:type="dxa"/>
            <w:tcBorders>
              <w:top w:val="single" w:sz="6" w:space="0" w:color="auto"/>
              <w:left w:val="single" w:sz="6" w:space="0" w:color="auto"/>
              <w:bottom w:val="single" w:sz="6" w:space="0" w:color="auto"/>
              <w:right w:val="nil"/>
            </w:tcBorders>
          </w:tcPr>
          <w:p w14:paraId="7CB139B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ñ)</w:t>
            </w:r>
          </w:p>
        </w:tc>
        <w:tc>
          <w:tcPr>
            <w:tcW w:w="367" w:type="dxa"/>
            <w:tcBorders>
              <w:top w:val="single" w:sz="6" w:space="0" w:color="auto"/>
              <w:left w:val="nil"/>
              <w:bottom w:val="single" w:sz="6" w:space="0" w:color="auto"/>
              <w:right w:val="nil"/>
            </w:tcBorders>
          </w:tcPr>
          <w:p w14:paraId="3600DC54"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nil"/>
            </w:tcBorders>
          </w:tcPr>
          <w:p w14:paraId="5A11663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traslado de la cartelería publicitaria no autorizada por el municipio hasta 3 km </w:t>
            </w:r>
          </w:p>
        </w:tc>
        <w:tc>
          <w:tcPr>
            <w:tcW w:w="1070" w:type="dxa"/>
            <w:tcBorders>
              <w:top w:val="single" w:sz="6" w:space="0" w:color="auto"/>
              <w:left w:val="single" w:sz="6" w:space="0" w:color="auto"/>
              <w:bottom w:val="single" w:sz="6" w:space="0" w:color="auto"/>
              <w:right w:val="single" w:sz="6" w:space="0" w:color="auto"/>
            </w:tcBorders>
          </w:tcPr>
          <w:p w14:paraId="688C4FA8"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100</w:t>
            </w:r>
          </w:p>
        </w:tc>
      </w:tr>
      <w:tr w:rsidR="002A569B" w:rsidRPr="002A569B" w14:paraId="0D71FFB9" w14:textId="77777777" w:rsidTr="004C3F3E">
        <w:trPr>
          <w:trHeight w:val="634"/>
        </w:trPr>
        <w:tc>
          <w:tcPr>
            <w:tcW w:w="475" w:type="dxa"/>
            <w:tcBorders>
              <w:top w:val="single" w:sz="6" w:space="0" w:color="auto"/>
              <w:left w:val="single" w:sz="6" w:space="0" w:color="auto"/>
              <w:bottom w:val="single" w:sz="6" w:space="0" w:color="auto"/>
              <w:right w:val="nil"/>
            </w:tcBorders>
          </w:tcPr>
          <w:p w14:paraId="3F057C2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o)</w:t>
            </w:r>
          </w:p>
        </w:tc>
        <w:tc>
          <w:tcPr>
            <w:tcW w:w="367" w:type="dxa"/>
            <w:tcBorders>
              <w:top w:val="single" w:sz="6" w:space="0" w:color="auto"/>
              <w:left w:val="nil"/>
              <w:bottom w:val="single" w:sz="6" w:space="0" w:color="auto"/>
              <w:right w:val="nil"/>
            </w:tcBorders>
          </w:tcPr>
          <w:p w14:paraId="50785EB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nil"/>
            </w:tcBorders>
          </w:tcPr>
          <w:p w14:paraId="34D5C8E7"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Sellado por reemisión de cheques vencidos y/o rechazados </w:t>
            </w:r>
          </w:p>
        </w:tc>
        <w:tc>
          <w:tcPr>
            <w:tcW w:w="1070" w:type="dxa"/>
            <w:tcBorders>
              <w:top w:val="single" w:sz="6" w:space="0" w:color="auto"/>
              <w:left w:val="single" w:sz="6" w:space="0" w:color="auto"/>
              <w:bottom w:val="single" w:sz="6" w:space="0" w:color="auto"/>
              <w:right w:val="single" w:sz="6" w:space="0" w:color="auto"/>
            </w:tcBorders>
          </w:tcPr>
          <w:p w14:paraId="0889118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25</w:t>
            </w:r>
          </w:p>
        </w:tc>
      </w:tr>
      <w:tr w:rsidR="002A569B" w:rsidRPr="002A569B" w14:paraId="296B04B7" w14:textId="77777777" w:rsidTr="004C3F3E">
        <w:trPr>
          <w:trHeight w:val="296"/>
        </w:trPr>
        <w:tc>
          <w:tcPr>
            <w:tcW w:w="475" w:type="dxa"/>
            <w:tcBorders>
              <w:top w:val="single" w:sz="6" w:space="0" w:color="auto"/>
              <w:left w:val="single" w:sz="6" w:space="0" w:color="auto"/>
              <w:bottom w:val="single" w:sz="6" w:space="0" w:color="auto"/>
              <w:right w:val="nil"/>
            </w:tcBorders>
          </w:tcPr>
          <w:p w14:paraId="696C1EF7"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p)</w:t>
            </w:r>
          </w:p>
        </w:tc>
        <w:tc>
          <w:tcPr>
            <w:tcW w:w="367" w:type="dxa"/>
            <w:tcBorders>
              <w:top w:val="single" w:sz="6" w:space="0" w:color="auto"/>
              <w:left w:val="nil"/>
              <w:bottom w:val="single" w:sz="6" w:space="0" w:color="auto"/>
              <w:right w:val="nil"/>
            </w:tcBorders>
          </w:tcPr>
          <w:p w14:paraId="73ECE3D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6274" w:type="dxa"/>
            <w:tcBorders>
              <w:top w:val="single" w:sz="6" w:space="0" w:color="auto"/>
              <w:left w:val="nil"/>
              <w:bottom w:val="single" w:sz="6" w:space="0" w:color="auto"/>
              <w:right w:val="nil"/>
            </w:tcBorders>
          </w:tcPr>
          <w:p w14:paraId="61EE71F8"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Tasa General Administrativa </w:t>
            </w:r>
          </w:p>
        </w:tc>
        <w:tc>
          <w:tcPr>
            <w:tcW w:w="1070" w:type="dxa"/>
            <w:tcBorders>
              <w:top w:val="single" w:sz="6" w:space="0" w:color="auto"/>
              <w:left w:val="single" w:sz="6" w:space="0" w:color="auto"/>
              <w:bottom w:val="single" w:sz="6" w:space="0" w:color="auto"/>
              <w:right w:val="single" w:sz="6" w:space="0" w:color="auto"/>
            </w:tcBorders>
          </w:tcPr>
          <w:p w14:paraId="13972B7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25</w:t>
            </w:r>
          </w:p>
        </w:tc>
      </w:tr>
      <w:tr w:rsidR="002A569B" w:rsidRPr="002A569B" w14:paraId="3F80AB39" w14:textId="77777777" w:rsidTr="004C3F3E">
        <w:trPr>
          <w:trHeight w:val="821"/>
        </w:trPr>
        <w:tc>
          <w:tcPr>
            <w:tcW w:w="475" w:type="dxa"/>
            <w:tcBorders>
              <w:top w:val="single" w:sz="6" w:space="0" w:color="auto"/>
              <w:left w:val="single" w:sz="6" w:space="0" w:color="auto"/>
              <w:bottom w:val="single" w:sz="6" w:space="0" w:color="auto"/>
              <w:right w:val="nil"/>
            </w:tcBorders>
          </w:tcPr>
          <w:p w14:paraId="09A0B8D3"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q)</w:t>
            </w:r>
          </w:p>
        </w:tc>
        <w:tc>
          <w:tcPr>
            <w:tcW w:w="367" w:type="dxa"/>
            <w:tcBorders>
              <w:top w:val="single" w:sz="6" w:space="0" w:color="auto"/>
              <w:left w:val="nil"/>
              <w:bottom w:val="single" w:sz="6" w:space="0" w:color="auto"/>
              <w:right w:val="nil"/>
            </w:tcBorders>
          </w:tcPr>
          <w:p w14:paraId="75DF300B"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7344" w:type="dxa"/>
            <w:gridSpan w:val="2"/>
            <w:tcBorders>
              <w:top w:val="single" w:sz="6" w:space="0" w:color="auto"/>
              <w:left w:val="nil"/>
              <w:bottom w:val="single" w:sz="6" w:space="0" w:color="auto"/>
              <w:right w:val="single" w:sz="6" w:space="0" w:color="auto"/>
            </w:tcBorders>
          </w:tcPr>
          <w:p w14:paraId="0E431B72" w14:textId="77777777" w:rsidR="002A569B" w:rsidRPr="002A569B" w:rsidRDefault="002A569B" w:rsidP="00263068">
            <w:pPr>
              <w:autoSpaceDE w:val="0"/>
              <w:autoSpaceDN w:val="0"/>
              <w:adjustRightInd w:val="0"/>
              <w:spacing w:after="0" w:line="240" w:lineRule="auto"/>
              <w:ind w:left="5" w:right="117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Por las actividades administrativas que a continuación se mencionan, el contribuyente deberá abonar conforme el siguiente detalle:  </w:t>
            </w:r>
          </w:p>
        </w:tc>
      </w:tr>
      <w:tr w:rsidR="002A569B" w:rsidRPr="002A569B" w14:paraId="2EFB70F2" w14:textId="77777777" w:rsidTr="004C3F3E">
        <w:trPr>
          <w:trHeight w:val="326"/>
        </w:trPr>
        <w:tc>
          <w:tcPr>
            <w:tcW w:w="475" w:type="dxa"/>
            <w:tcBorders>
              <w:top w:val="single" w:sz="6" w:space="0" w:color="auto"/>
              <w:left w:val="single" w:sz="6" w:space="0" w:color="auto"/>
              <w:bottom w:val="single" w:sz="6" w:space="0" w:color="auto"/>
              <w:right w:val="nil"/>
            </w:tcBorders>
          </w:tcPr>
          <w:p w14:paraId="4635762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367" w:type="dxa"/>
            <w:tcBorders>
              <w:top w:val="single" w:sz="6" w:space="0" w:color="auto"/>
              <w:left w:val="nil"/>
              <w:bottom w:val="single" w:sz="6" w:space="0" w:color="auto"/>
              <w:right w:val="nil"/>
            </w:tcBorders>
          </w:tcPr>
          <w:p w14:paraId="0C01DAA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w:t>
            </w:r>
          </w:p>
        </w:tc>
        <w:tc>
          <w:tcPr>
            <w:tcW w:w="6274" w:type="dxa"/>
            <w:tcBorders>
              <w:top w:val="single" w:sz="6" w:space="0" w:color="auto"/>
              <w:left w:val="nil"/>
              <w:bottom w:val="single" w:sz="6" w:space="0" w:color="auto"/>
              <w:right w:val="nil"/>
            </w:tcBorders>
          </w:tcPr>
          <w:p w14:paraId="3E2F275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Intimación de deuda </w:t>
            </w:r>
          </w:p>
        </w:tc>
        <w:tc>
          <w:tcPr>
            <w:tcW w:w="1070" w:type="dxa"/>
            <w:tcBorders>
              <w:top w:val="single" w:sz="6" w:space="0" w:color="auto"/>
              <w:left w:val="single" w:sz="6" w:space="0" w:color="auto"/>
              <w:bottom w:val="single" w:sz="6" w:space="0" w:color="auto"/>
              <w:right w:val="single" w:sz="6" w:space="0" w:color="auto"/>
            </w:tcBorders>
          </w:tcPr>
          <w:p w14:paraId="3206190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50</w:t>
            </w:r>
          </w:p>
        </w:tc>
      </w:tr>
      <w:tr w:rsidR="002A569B" w:rsidRPr="002A569B" w14:paraId="023B8AB9" w14:textId="77777777" w:rsidTr="004C3F3E">
        <w:trPr>
          <w:trHeight w:val="369"/>
        </w:trPr>
        <w:tc>
          <w:tcPr>
            <w:tcW w:w="475" w:type="dxa"/>
            <w:tcBorders>
              <w:top w:val="single" w:sz="6" w:space="0" w:color="auto"/>
              <w:left w:val="single" w:sz="6" w:space="0" w:color="auto"/>
              <w:bottom w:val="single" w:sz="6" w:space="0" w:color="auto"/>
              <w:right w:val="nil"/>
            </w:tcBorders>
          </w:tcPr>
          <w:p w14:paraId="7F28C55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367" w:type="dxa"/>
            <w:tcBorders>
              <w:top w:val="single" w:sz="6" w:space="0" w:color="auto"/>
              <w:left w:val="nil"/>
              <w:bottom w:val="single" w:sz="6" w:space="0" w:color="auto"/>
              <w:right w:val="nil"/>
            </w:tcBorders>
          </w:tcPr>
          <w:p w14:paraId="5A28454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2</w:t>
            </w:r>
          </w:p>
        </w:tc>
        <w:tc>
          <w:tcPr>
            <w:tcW w:w="6274" w:type="dxa"/>
            <w:tcBorders>
              <w:top w:val="single" w:sz="6" w:space="0" w:color="auto"/>
              <w:left w:val="nil"/>
              <w:bottom w:val="single" w:sz="6" w:space="0" w:color="auto"/>
              <w:right w:val="nil"/>
            </w:tcBorders>
          </w:tcPr>
          <w:p w14:paraId="55F642C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Carta Documento </w:t>
            </w:r>
          </w:p>
        </w:tc>
        <w:tc>
          <w:tcPr>
            <w:tcW w:w="1070" w:type="dxa"/>
            <w:tcBorders>
              <w:top w:val="single" w:sz="6" w:space="0" w:color="auto"/>
              <w:left w:val="single" w:sz="6" w:space="0" w:color="auto"/>
              <w:bottom w:val="single" w:sz="6" w:space="0" w:color="auto"/>
              <w:right w:val="single" w:sz="6" w:space="0" w:color="auto"/>
            </w:tcBorders>
          </w:tcPr>
          <w:p w14:paraId="636DB16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70</w:t>
            </w:r>
          </w:p>
        </w:tc>
      </w:tr>
      <w:tr w:rsidR="002A569B" w:rsidRPr="002A569B" w14:paraId="44A744F3" w14:textId="77777777" w:rsidTr="004C3F3E">
        <w:trPr>
          <w:trHeight w:val="402"/>
        </w:trPr>
        <w:tc>
          <w:tcPr>
            <w:tcW w:w="475" w:type="dxa"/>
            <w:tcBorders>
              <w:top w:val="single" w:sz="6" w:space="0" w:color="auto"/>
              <w:left w:val="single" w:sz="6" w:space="0" w:color="auto"/>
              <w:bottom w:val="single" w:sz="6" w:space="0" w:color="auto"/>
              <w:right w:val="nil"/>
            </w:tcBorders>
          </w:tcPr>
          <w:p w14:paraId="4145879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367" w:type="dxa"/>
            <w:tcBorders>
              <w:top w:val="single" w:sz="6" w:space="0" w:color="auto"/>
              <w:left w:val="nil"/>
              <w:bottom w:val="single" w:sz="6" w:space="0" w:color="auto"/>
              <w:right w:val="nil"/>
            </w:tcBorders>
          </w:tcPr>
          <w:p w14:paraId="236E8D8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w:t>
            </w:r>
          </w:p>
        </w:tc>
        <w:tc>
          <w:tcPr>
            <w:tcW w:w="6274" w:type="dxa"/>
            <w:tcBorders>
              <w:top w:val="single" w:sz="6" w:space="0" w:color="auto"/>
              <w:left w:val="nil"/>
              <w:bottom w:val="single" w:sz="6" w:space="0" w:color="auto"/>
              <w:right w:val="nil"/>
            </w:tcBorders>
          </w:tcPr>
          <w:p w14:paraId="633892A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Boleta de pago de servicios dentro del ejido municipal </w:t>
            </w:r>
          </w:p>
        </w:tc>
        <w:tc>
          <w:tcPr>
            <w:tcW w:w="1070" w:type="dxa"/>
            <w:tcBorders>
              <w:top w:val="single" w:sz="6" w:space="0" w:color="auto"/>
              <w:left w:val="single" w:sz="6" w:space="0" w:color="auto"/>
              <w:bottom w:val="single" w:sz="6" w:space="0" w:color="auto"/>
              <w:right w:val="single" w:sz="6" w:space="0" w:color="auto"/>
            </w:tcBorders>
          </w:tcPr>
          <w:p w14:paraId="0C5F720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50</w:t>
            </w:r>
          </w:p>
        </w:tc>
      </w:tr>
      <w:tr w:rsidR="002A569B" w:rsidRPr="002A569B" w14:paraId="2ACD665C" w14:textId="77777777" w:rsidTr="004C3F3E">
        <w:trPr>
          <w:trHeight w:val="422"/>
        </w:trPr>
        <w:tc>
          <w:tcPr>
            <w:tcW w:w="475" w:type="dxa"/>
            <w:tcBorders>
              <w:top w:val="single" w:sz="6" w:space="0" w:color="auto"/>
              <w:left w:val="single" w:sz="6" w:space="0" w:color="auto"/>
              <w:bottom w:val="single" w:sz="6" w:space="0" w:color="auto"/>
              <w:right w:val="nil"/>
            </w:tcBorders>
          </w:tcPr>
          <w:p w14:paraId="600CEB27"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p>
        </w:tc>
        <w:tc>
          <w:tcPr>
            <w:tcW w:w="367" w:type="dxa"/>
            <w:tcBorders>
              <w:top w:val="single" w:sz="6" w:space="0" w:color="auto"/>
              <w:left w:val="nil"/>
              <w:bottom w:val="single" w:sz="6" w:space="0" w:color="auto"/>
              <w:right w:val="nil"/>
            </w:tcBorders>
          </w:tcPr>
          <w:p w14:paraId="6AA61EF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4</w:t>
            </w:r>
          </w:p>
        </w:tc>
        <w:tc>
          <w:tcPr>
            <w:tcW w:w="6274" w:type="dxa"/>
            <w:tcBorders>
              <w:top w:val="single" w:sz="6" w:space="0" w:color="auto"/>
              <w:left w:val="nil"/>
              <w:bottom w:val="single" w:sz="6" w:space="0" w:color="auto"/>
              <w:right w:val="nil"/>
            </w:tcBorders>
          </w:tcPr>
          <w:p w14:paraId="01FDF359"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Boleta de pago de servicios fuera del ejido municipal       </w:t>
            </w:r>
          </w:p>
        </w:tc>
        <w:tc>
          <w:tcPr>
            <w:tcW w:w="1070" w:type="dxa"/>
            <w:tcBorders>
              <w:top w:val="single" w:sz="6" w:space="0" w:color="auto"/>
              <w:left w:val="single" w:sz="6" w:space="0" w:color="auto"/>
              <w:bottom w:val="single" w:sz="6" w:space="0" w:color="auto"/>
              <w:right w:val="single" w:sz="6" w:space="0" w:color="auto"/>
            </w:tcBorders>
          </w:tcPr>
          <w:p w14:paraId="066D511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10</w:t>
            </w:r>
          </w:p>
        </w:tc>
      </w:tr>
      <w:bookmarkEnd w:id="0"/>
    </w:tbl>
    <w:p w14:paraId="24DC90F6" w14:textId="77777777" w:rsidR="002A569B" w:rsidRPr="002A569B" w:rsidRDefault="002A569B" w:rsidP="00263068">
      <w:pPr>
        <w:keepNext/>
        <w:keepLines/>
        <w:spacing w:after="0" w:line="240" w:lineRule="auto"/>
        <w:ind w:left="-5" w:right="49" w:hanging="10"/>
        <w:jc w:val="both"/>
        <w:outlineLvl w:val="0"/>
        <w:rPr>
          <w:rFonts w:ascii="Arial" w:eastAsia="Arial" w:hAnsi="Arial" w:cs="Arial"/>
          <w:b/>
          <w:sz w:val="24"/>
          <w:szCs w:val="24"/>
          <w:lang w:val="es-MX" w:eastAsia="es-MX"/>
        </w:rPr>
      </w:pPr>
    </w:p>
    <w:p w14:paraId="3CB1E4C7" w14:textId="77777777" w:rsidR="002A569B" w:rsidRPr="002A569B" w:rsidRDefault="002A569B" w:rsidP="00263068">
      <w:pPr>
        <w:keepNext/>
        <w:keepLines/>
        <w:spacing w:after="0" w:line="240" w:lineRule="auto"/>
        <w:ind w:left="-5" w:right="49" w:hanging="10"/>
        <w:jc w:val="both"/>
        <w:outlineLvl w:val="0"/>
        <w:rPr>
          <w:rFonts w:ascii="Arial" w:eastAsia="Arial" w:hAnsi="Arial" w:cs="Arial"/>
          <w:b/>
          <w:sz w:val="24"/>
          <w:szCs w:val="24"/>
          <w:lang w:val="es-MX" w:eastAsia="es-MX"/>
        </w:rPr>
      </w:pPr>
      <w:r w:rsidRPr="002A569B">
        <w:rPr>
          <w:rFonts w:ascii="Arial" w:eastAsia="Arial" w:hAnsi="Arial" w:cs="Arial"/>
          <w:b/>
          <w:sz w:val="24"/>
          <w:szCs w:val="24"/>
          <w:lang w:val="es-MX" w:eastAsia="es-MX"/>
        </w:rPr>
        <w:t xml:space="preserve">CAPITULO II </w:t>
      </w:r>
    </w:p>
    <w:p w14:paraId="0FA2795B" w14:textId="77777777" w:rsidR="002A569B" w:rsidRPr="002A569B" w:rsidRDefault="002A569B" w:rsidP="00263068">
      <w:pPr>
        <w:keepNext/>
        <w:keepLines/>
        <w:spacing w:after="0" w:line="240" w:lineRule="auto"/>
        <w:ind w:left="-5" w:right="49"/>
        <w:jc w:val="both"/>
        <w:outlineLvl w:val="1"/>
        <w:rPr>
          <w:rFonts w:ascii="Arial" w:eastAsia="Arial" w:hAnsi="Arial" w:cs="Arial"/>
          <w:b/>
          <w:color w:val="000000"/>
          <w:sz w:val="24"/>
          <w:szCs w:val="24"/>
          <w:lang w:val="es-MX" w:eastAsia="es-MX"/>
        </w:rPr>
      </w:pPr>
      <w:r w:rsidRPr="002A569B">
        <w:rPr>
          <w:rFonts w:ascii="Arial" w:eastAsia="Arial" w:hAnsi="Arial" w:cs="Arial"/>
          <w:b/>
          <w:color w:val="000000"/>
          <w:sz w:val="24"/>
          <w:szCs w:val="24"/>
          <w:lang w:val="es-MX" w:eastAsia="es-MX"/>
        </w:rPr>
        <w:t xml:space="preserve">Del Pago </w:t>
      </w:r>
    </w:p>
    <w:p w14:paraId="671645C3" w14:textId="77777777" w:rsidR="002A569B" w:rsidRPr="002A569B" w:rsidRDefault="002A569B" w:rsidP="00263068">
      <w:pPr>
        <w:spacing w:after="0" w:line="240" w:lineRule="auto"/>
        <w:ind w:left="994" w:right="49" w:hanging="99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Art.112º.-</w:t>
      </w:r>
      <w:r w:rsidRPr="002A569B">
        <w:rPr>
          <w:rFonts w:ascii="Arial" w:eastAsia="Arial" w:hAnsi="Arial" w:cs="Arial"/>
          <w:color w:val="000000"/>
          <w:sz w:val="24"/>
          <w:lang w:val="es-MX" w:eastAsia="es-MX"/>
        </w:rPr>
        <w:t>El pago de la presente contribución deberá efectuarse al momento de requerir la actuación administrativa.</w:t>
      </w:r>
    </w:p>
    <w:p w14:paraId="5C7F4266" w14:textId="77777777" w:rsidR="002A569B" w:rsidRPr="002A569B" w:rsidRDefault="002A569B" w:rsidP="00263068">
      <w:pPr>
        <w:spacing w:after="0" w:line="240" w:lineRule="auto"/>
        <w:ind w:left="6" w:right="34" w:hanging="6"/>
        <w:jc w:val="both"/>
        <w:rPr>
          <w:rFonts w:ascii="Arial" w:eastAsia="Arial" w:hAnsi="Arial" w:cs="Arial"/>
          <w:color w:val="000000"/>
          <w:sz w:val="24"/>
          <w:lang w:val="es-MX" w:eastAsia="es-MX"/>
        </w:rPr>
      </w:pPr>
    </w:p>
    <w:p w14:paraId="192326DD" w14:textId="77777777" w:rsidR="002A569B" w:rsidRPr="002A569B" w:rsidRDefault="002A569B" w:rsidP="00263068">
      <w:pPr>
        <w:spacing w:after="0" w:line="240" w:lineRule="auto"/>
        <w:ind w:left="10" w:right="43" w:hanging="10"/>
        <w:jc w:val="both"/>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TITULO XI</w:t>
      </w:r>
    </w:p>
    <w:p w14:paraId="74969DA9" w14:textId="77777777" w:rsidR="002A569B" w:rsidRPr="002A569B" w:rsidRDefault="002A569B" w:rsidP="00263068">
      <w:pPr>
        <w:spacing w:after="0" w:line="240" w:lineRule="auto"/>
        <w:ind w:left="10" w:right="43"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RENTAS VARIAS</w:t>
      </w:r>
    </w:p>
    <w:p w14:paraId="512B5122" w14:textId="77777777" w:rsidR="002A569B" w:rsidRPr="002A569B" w:rsidRDefault="002A569B" w:rsidP="00263068">
      <w:pPr>
        <w:spacing w:after="0" w:line="240" w:lineRule="auto"/>
        <w:ind w:left="10" w:right="43" w:hanging="10"/>
        <w:jc w:val="both"/>
        <w:rPr>
          <w:rFonts w:ascii="Arial" w:eastAsia="Arial" w:hAnsi="Arial" w:cs="Arial"/>
          <w:color w:val="000000"/>
          <w:sz w:val="24"/>
          <w:lang w:val="es-MX" w:eastAsia="es-MX"/>
        </w:rPr>
      </w:pPr>
    </w:p>
    <w:p w14:paraId="05D45F32" w14:textId="77777777" w:rsidR="002A569B" w:rsidRPr="002A569B" w:rsidRDefault="002A569B" w:rsidP="00263068">
      <w:pPr>
        <w:spacing w:after="0" w:line="240" w:lineRule="auto"/>
        <w:ind w:left="10" w:right="43"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CAPITULO I</w:t>
      </w:r>
      <w:r w:rsidRPr="002A569B">
        <w:rPr>
          <w:rFonts w:ascii="Arial" w:eastAsia="Arial" w:hAnsi="Arial" w:cs="Arial"/>
          <w:color w:val="000000"/>
          <w:sz w:val="24"/>
          <w:lang w:val="es-MX" w:eastAsia="es-MX"/>
        </w:rPr>
        <w:t xml:space="preserve"> </w:t>
      </w:r>
    </w:p>
    <w:p w14:paraId="3F54AC79" w14:textId="77777777" w:rsidR="002A569B" w:rsidRPr="002A569B" w:rsidRDefault="002A569B" w:rsidP="00263068">
      <w:pPr>
        <w:spacing w:after="0" w:line="240" w:lineRule="auto"/>
        <w:ind w:left="10" w:right="43" w:hanging="10"/>
        <w:jc w:val="both"/>
        <w:rPr>
          <w:rFonts w:ascii="Arial" w:eastAsia="Arial" w:hAnsi="Arial" w:cs="Arial"/>
          <w:color w:val="000000"/>
          <w:sz w:val="24"/>
          <w:lang w:val="es-MX" w:eastAsia="es-MX"/>
        </w:rPr>
      </w:pPr>
    </w:p>
    <w:p w14:paraId="2E697759" w14:textId="77777777" w:rsidR="002A569B" w:rsidRPr="002A569B" w:rsidRDefault="002A569B"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Acarreo de material verde y escombros</w:t>
      </w:r>
      <w:r w:rsidRPr="002A569B">
        <w:rPr>
          <w:rFonts w:ascii="Arial" w:eastAsia="Arial" w:hAnsi="Arial" w:cs="Arial"/>
          <w:color w:val="000000"/>
          <w:sz w:val="24"/>
          <w:lang w:val="es-MX" w:eastAsia="es-MX"/>
        </w:rPr>
        <w:t xml:space="preserve"> </w:t>
      </w:r>
    </w:p>
    <w:p w14:paraId="1F145F8F" w14:textId="77777777" w:rsidR="002A569B" w:rsidRPr="002A569B" w:rsidRDefault="002A569B" w:rsidP="00263068">
      <w:pPr>
        <w:spacing w:after="0" w:line="240" w:lineRule="auto"/>
        <w:ind w:left="993" w:hanging="10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Art.113º.- </w:t>
      </w:r>
      <w:r w:rsidRPr="002A569B">
        <w:rPr>
          <w:rFonts w:ascii="Arial" w:eastAsia="Arial" w:hAnsi="Arial" w:cs="Arial"/>
          <w:color w:val="000000"/>
          <w:sz w:val="24"/>
          <w:lang w:val="es-MX" w:eastAsia="es-MX"/>
        </w:rPr>
        <w:t>Según lo establecido en el Art. 240º del Código Tributario Municipal, por retiro y acarreo de material verde y/o escombros que supere el metro cúbico se deberá abonar una tasa de 60 UVM por m</w:t>
      </w:r>
      <w:r w:rsidRPr="002A569B">
        <w:rPr>
          <w:rFonts w:ascii="Arial" w:eastAsia="Arial" w:hAnsi="Arial" w:cs="Arial"/>
          <w:color w:val="000000"/>
          <w:vertAlign w:val="superscript"/>
          <w:lang w:val="es-MX" w:eastAsia="es-MX"/>
        </w:rPr>
        <w:t>3</w:t>
      </w:r>
      <w:r w:rsidRPr="002A569B">
        <w:rPr>
          <w:rFonts w:ascii="Arial" w:eastAsia="Arial" w:hAnsi="Arial" w:cs="Arial"/>
          <w:color w:val="000000"/>
          <w:sz w:val="24"/>
          <w:lang w:val="es-MX" w:eastAsia="es-MX"/>
        </w:rPr>
        <w:t xml:space="preserve">. </w:t>
      </w:r>
    </w:p>
    <w:p w14:paraId="6BA2BCB3" w14:textId="77777777" w:rsidR="002A569B" w:rsidRPr="002A569B" w:rsidRDefault="002A569B"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Desmalezamiento, extracción y poda de árboles</w:t>
      </w:r>
      <w:r w:rsidRPr="002A569B">
        <w:rPr>
          <w:rFonts w:ascii="Arial" w:eastAsia="Arial" w:hAnsi="Arial" w:cs="Arial"/>
          <w:color w:val="000000"/>
          <w:sz w:val="24"/>
          <w:lang w:val="es-MX" w:eastAsia="es-MX"/>
        </w:rPr>
        <w:t xml:space="preserve"> </w:t>
      </w:r>
    </w:p>
    <w:p w14:paraId="5D2E115E" w14:textId="77777777" w:rsidR="002A569B" w:rsidRPr="002A569B" w:rsidRDefault="002A569B" w:rsidP="00263068">
      <w:pPr>
        <w:spacing w:after="0" w:line="240" w:lineRule="auto"/>
        <w:jc w:val="both"/>
        <w:rPr>
          <w:rFonts w:ascii="Arial" w:eastAsia="Arial" w:hAnsi="Arial" w:cs="Arial"/>
          <w:color w:val="000000"/>
          <w:sz w:val="24"/>
          <w:lang w:val="es-MX" w:eastAsia="es-MX"/>
        </w:rPr>
      </w:pPr>
    </w:p>
    <w:p w14:paraId="4B5D242E" w14:textId="77777777" w:rsidR="002A569B" w:rsidRPr="002A569B" w:rsidRDefault="002A569B" w:rsidP="00263068">
      <w:pPr>
        <w:spacing w:after="0" w:line="240" w:lineRule="auto"/>
        <w:ind w:left="994" w:right="49" w:hanging="99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 114º.-</w:t>
      </w:r>
      <w:r w:rsidRPr="002A569B">
        <w:rPr>
          <w:rFonts w:ascii="Arial" w:eastAsia="Arial" w:hAnsi="Arial" w:cs="Arial"/>
          <w:color w:val="000000"/>
          <w:sz w:val="24"/>
          <w:lang w:val="es-MX" w:eastAsia="es-MX"/>
        </w:rPr>
        <w:t xml:space="preserve">En caso de que la Municipalidad cuente con los recursos suficientes disponibles, las tareas que se detallan a continuación, abonarán: </w:t>
      </w:r>
    </w:p>
    <w:p w14:paraId="4F41DB2B" w14:textId="77777777" w:rsidR="002A569B" w:rsidRPr="002A569B" w:rsidRDefault="002A569B" w:rsidP="00263068">
      <w:pPr>
        <w:numPr>
          <w:ilvl w:val="0"/>
          <w:numId w:val="39"/>
        </w:numPr>
        <w:spacing w:after="0" w:line="240" w:lineRule="auto"/>
        <w:ind w:left="1418"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Servicio de desmalezamiento sobre terrenos baldíos, en caso que el Departamento Ejecutivo lo determine por necesidades de salubridad o seguridad, o a requerimiento del titular o apoderado de un padrón: </w:t>
      </w:r>
    </w:p>
    <w:p w14:paraId="2C81CE06" w14:textId="77777777" w:rsidR="002A569B" w:rsidRPr="002A569B" w:rsidRDefault="002A569B" w:rsidP="00263068">
      <w:pPr>
        <w:numPr>
          <w:ilvl w:val="1"/>
          <w:numId w:val="39"/>
        </w:numPr>
        <w:spacing w:after="0" w:line="240" w:lineRule="auto"/>
        <w:ind w:left="1701"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cada cien metros cuadrados; 500UVM </w:t>
      </w:r>
    </w:p>
    <w:p w14:paraId="0AC98803" w14:textId="77777777" w:rsidR="002A569B" w:rsidRPr="002A569B" w:rsidRDefault="002A569B" w:rsidP="00263068">
      <w:pPr>
        <w:numPr>
          <w:ilvl w:val="1"/>
          <w:numId w:val="39"/>
        </w:numPr>
        <w:spacing w:after="0" w:line="240" w:lineRule="auto"/>
        <w:ind w:left="1701"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Mínimo por tarea, 400UVM </w:t>
      </w:r>
    </w:p>
    <w:p w14:paraId="707387AB" w14:textId="77777777" w:rsidR="002A569B" w:rsidRPr="002A569B" w:rsidRDefault="002A569B" w:rsidP="00263068">
      <w:pPr>
        <w:numPr>
          <w:ilvl w:val="0"/>
          <w:numId w:val="39"/>
        </w:numPr>
        <w:spacing w:after="0" w:line="240" w:lineRule="auto"/>
        <w:ind w:left="1418"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Extracción, levantamiento y reposición de árboles (Excepto Eucaliptos), por cada árbol:  </w:t>
      </w:r>
    </w:p>
    <w:p w14:paraId="1B28AE40" w14:textId="77777777" w:rsidR="002A569B" w:rsidRPr="002A569B" w:rsidRDefault="002A569B" w:rsidP="00263068">
      <w:pPr>
        <w:numPr>
          <w:ilvl w:val="1"/>
          <w:numId w:val="39"/>
        </w:numPr>
        <w:spacing w:after="0" w:line="240" w:lineRule="auto"/>
        <w:ind w:left="1843"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De 1 a 60 cm de diámetro de tronco</w:t>
      </w:r>
      <w:r w:rsidRPr="002A569B">
        <w:rPr>
          <w:rFonts w:ascii="Arial" w:eastAsia="Arial" w:hAnsi="Arial" w:cs="Arial"/>
          <w:color w:val="000000"/>
          <w:sz w:val="24"/>
          <w:lang w:val="es-MX" w:eastAsia="es-MX"/>
        </w:rPr>
        <w:tab/>
        <w:t xml:space="preserve">450 UVM  </w:t>
      </w:r>
    </w:p>
    <w:p w14:paraId="02B17BEF" w14:textId="77777777" w:rsidR="002A569B" w:rsidRPr="002A569B" w:rsidRDefault="002A569B" w:rsidP="00263068">
      <w:pPr>
        <w:numPr>
          <w:ilvl w:val="1"/>
          <w:numId w:val="39"/>
        </w:numPr>
        <w:spacing w:after="0" w:line="240" w:lineRule="auto"/>
        <w:ind w:left="1843"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Más de 61 cm de diámetro de tronco </w:t>
      </w:r>
      <w:r w:rsidRPr="002A569B">
        <w:rPr>
          <w:rFonts w:ascii="Arial" w:eastAsia="Arial" w:hAnsi="Arial" w:cs="Arial"/>
          <w:color w:val="000000"/>
          <w:sz w:val="24"/>
          <w:lang w:val="es-MX" w:eastAsia="es-MX"/>
        </w:rPr>
        <w:tab/>
        <w:t xml:space="preserve">800 UVM </w:t>
      </w:r>
    </w:p>
    <w:p w14:paraId="6DEC3984" w14:textId="77777777" w:rsidR="002A569B" w:rsidRPr="002A569B" w:rsidRDefault="002A569B" w:rsidP="00263068">
      <w:pPr>
        <w:numPr>
          <w:ilvl w:val="0"/>
          <w:numId w:val="39"/>
        </w:numPr>
        <w:spacing w:after="0" w:line="240" w:lineRule="auto"/>
        <w:ind w:left="1418"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Extracción, levantamiento y reposición de Eucaliptos, por cada ejemplar, de más de 80 cm de diámetro de tronco 2.000 UVM </w:t>
      </w:r>
    </w:p>
    <w:p w14:paraId="1A6777EA" w14:textId="77777777" w:rsidR="002A569B" w:rsidRPr="002A569B" w:rsidRDefault="002A569B" w:rsidP="00263068">
      <w:pPr>
        <w:numPr>
          <w:ilvl w:val="0"/>
          <w:numId w:val="39"/>
        </w:numPr>
        <w:spacing w:after="0" w:line="240" w:lineRule="auto"/>
        <w:ind w:left="1418"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Poda de árboles (Excepto Eucaliptos), por cada árbol 50 UVM </w:t>
      </w:r>
    </w:p>
    <w:p w14:paraId="0E701943" w14:textId="77777777" w:rsidR="002A569B" w:rsidRPr="002A569B" w:rsidRDefault="002A569B" w:rsidP="00263068">
      <w:pPr>
        <w:numPr>
          <w:ilvl w:val="0"/>
          <w:numId w:val="39"/>
        </w:numPr>
        <w:spacing w:after="0" w:line="240" w:lineRule="auto"/>
        <w:ind w:left="1418"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Poda de Eucaliptos, por cada ejemplar 450 UVM </w:t>
      </w:r>
    </w:p>
    <w:p w14:paraId="7D85DD3A" w14:textId="77777777" w:rsidR="002A569B" w:rsidRPr="002A569B" w:rsidRDefault="002A569B" w:rsidP="00263068">
      <w:pPr>
        <w:numPr>
          <w:ilvl w:val="0"/>
          <w:numId w:val="39"/>
        </w:numPr>
        <w:spacing w:after="0" w:line="240" w:lineRule="auto"/>
        <w:ind w:left="1418"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Servicio de contenedores, por día 50 UVM </w:t>
      </w:r>
    </w:p>
    <w:p w14:paraId="1384FBA0" w14:textId="77777777" w:rsidR="002A569B" w:rsidRPr="002A569B" w:rsidRDefault="002A569B" w:rsidP="00263068">
      <w:pPr>
        <w:numPr>
          <w:ilvl w:val="0"/>
          <w:numId w:val="39"/>
        </w:numPr>
        <w:spacing w:after="0" w:line="240" w:lineRule="auto"/>
        <w:ind w:left="1418" w:right="49"/>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trabajos de sondeos y/o reparaciones de agua o cloacas en instalaciones internas 120 UVM </w:t>
      </w:r>
    </w:p>
    <w:p w14:paraId="6FB5DED9"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p w14:paraId="2F330DBD" w14:textId="77777777" w:rsidR="002A569B" w:rsidRPr="002A569B" w:rsidRDefault="002A569B" w:rsidP="00263068">
      <w:pPr>
        <w:spacing w:after="0" w:line="240" w:lineRule="auto"/>
        <w:ind w:left="1134" w:right="49" w:hanging="1134"/>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Art.115</w:t>
      </w:r>
      <w:proofErr w:type="gramStart"/>
      <w:r w:rsidRPr="002A569B">
        <w:rPr>
          <w:rFonts w:ascii="Arial" w:eastAsia="Arial" w:hAnsi="Arial" w:cs="Arial"/>
          <w:b/>
          <w:color w:val="000000"/>
          <w:sz w:val="24"/>
          <w:lang w:val="es-MX" w:eastAsia="es-MX"/>
        </w:rPr>
        <w:t>°.-</w:t>
      </w:r>
      <w:proofErr w:type="gramEnd"/>
      <w:r w:rsidRPr="002A569B">
        <w:rPr>
          <w:rFonts w:ascii="Arial" w:eastAsia="Arial" w:hAnsi="Arial" w:cs="Arial"/>
          <w:color w:val="000000"/>
          <w:sz w:val="24"/>
          <w:lang w:val="es-MX" w:eastAsia="es-MX"/>
        </w:rPr>
        <w:t xml:space="preserve">Para todo otro servicio no establecido precedentemente, se determinara la tarifa a abonar mediante Decreto del Poder Ejecutivo Municipal.- </w:t>
      </w:r>
    </w:p>
    <w:p w14:paraId="54A2DC82" w14:textId="77777777" w:rsidR="002A569B" w:rsidRPr="002A569B" w:rsidRDefault="002A569B" w:rsidP="00263068">
      <w:pPr>
        <w:spacing w:after="0" w:line="240" w:lineRule="auto"/>
        <w:jc w:val="both"/>
        <w:rPr>
          <w:rFonts w:ascii="Arial" w:eastAsia="Arial" w:hAnsi="Arial" w:cs="Arial"/>
          <w:color w:val="000000"/>
          <w:sz w:val="24"/>
          <w:lang w:val="es-MX" w:eastAsia="es-MX"/>
        </w:rPr>
      </w:pPr>
    </w:p>
    <w:p w14:paraId="06F240B2" w14:textId="77777777" w:rsidR="002A569B" w:rsidRPr="002A569B" w:rsidRDefault="002A569B" w:rsidP="00263068">
      <w:pPr>
        <w:keepNext/>
        <w:keepLines/>
        <w:spacing w:after="0" w:line="240" w:lineRule="auto"/>
        <w:ind w:left="10" w:right="38"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II Acarreo y provisión de agua potable</w:t>
      </w:r>
      <w:r w:rsidRPr="002A569B">
        <w:rPr>
          <w:rFonts w:ascii="Arial" w:eastAsia="Arial" w:hAnsi="Arial" w:cs="Arial"/>
          <w:color w:val="000000"/>
          <w:sz w:val="24"/>
          <w:lang w:val="es-MX" w:eastAsia="es-MX"/>
        </w:rPr>
        <w:t xml:space="preserve"> </w:t>
      </w:r>
    </w:p>
    <w:p w14:paraId="16A89B7F" w14:textId="77777777" w:rsidR="002A569B" w:rsidRPr="002A569B" w:rsidRDefault="002A569B" w:rsidP="00263068">
      <w:pPr>
        <w:tabs>
          <w:tab w:val="center" w:pos="4827"/>
        </w:tabs>
        <w:spacing w:after="0" w:line="240" w:lineRule="auto"/>
        <w:ind w:left="993" w:hanging="99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 116º.- </w:t>
      </w:r>
      <w:r w:rsidRPr="002A569B">
        <w:rPr>
          <w:rFonts w:ascii="Arial" w:eastAsia="Arial" w:hAnsi="Arial" w:cs="Arial"/>
          <w:color w:val="000000"/>
          <w:sz w:val="24"/>
          <w:lang w:val="es-MX" w:eastAsia="es-MX"/>
        </w:rPr>
        <w:t xml:space="preserve">Por el acarreo y provisión de agua potable se abonará por viaje: </w:t>
      </w:r>
    </w:p>
    <w:p w14:paraId="5D621EC4" w14:textId="77777777" w:rsidR="002A569B" w:rsidRPr="002A569B" w:rsidRDefault="002A569B" w:rsidP="00263068">
      <w:pPr>
        <w:numPr>
          <w:ilvl w:val="0"/>
          <w:numId w:val="29"/>
        </w:numPr>
        <w:spacing w:after="0" w:line="240" w:lineRule="auto"/>
        <w:ind w:left="1560" w:right="212"/>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Cuando la distancia a recorrer no supere los 5 km, 180 UVM </w:t>
      </w:r>
    </w:p>
    <w:p w14:paraId="184337EC" w14:textId="77777777" w:rsidR="002A569B" w:rsidRPr="002A569B" w:rsidRDefault="002A569B" w:rsidP="00263068">
      <w:pPr>
        <w:numPr>
          <w:ilvl w:val="0"/>
          <w:numId w:val="29"/>
        </w:numPr>
        <w:spacing w:after="0" w:line="240" w:lineRule="auto"/>
        <w:ind w:left="1560" w:right="212"/>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Si la distancia es mayor a 5km, se adicionará al valor anterior un DIEZ POR CIENTO (10%), por cada 5Km adicionales o fracción a recorrer. </w:t>
      </w:r>
    </w:p>
    <w:p w14:paraId="65C50FBB"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53F95F36" w14:textId="77777777" w:rsidR="002A569B" w:rsidRPr="002A569B" w:rsidRDefault="002A569B" w:rsidP="00263068">
      <w:pPr>
        <w:spacing w:after="0" w:line="240" w:lineRule="auto"/>
        <w:ind w:left="10" w:right="38"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CAPITULO III </w:t>
      </w:r>
    </w:p>
    <w:p w14:paraId="20C67223" w14:textId="77777777" w:rsidR="002A569B" w:rsidRPr="002A569B" w:rsidRDefault="002A569B"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Estacionamiento vehicular</w:t>
      </w:r>
      <w:r w:rsidRPr="002A569B">
        <w:rPr>
          <w:rFonts w:ascii="Arial" w:eastAsia="Arial" w:hAnsi="Arial" w:cs="Arial"/>
          <w:color w:val="000000"/>
          <w:sz w:val="24"/>
          <w:lang w:val="es-MX" w:eastAsia="es-MX"/>
        </w:rPr>
        <w:t xml:space="preserve"> </w:t>
      </w:r>
    </w:p>
    <w:p w14:paraId="7815622F" w14:textId="77777777" w:rsidR="002A569B" w:rsidRPr="002A569B" w:rsidRDefault="002A569B" w:rsidP="00263068">
      <w:pPr>
        <w:spacing w:after="0" w:line="240" w:lineRule="auto"/>
        <w:ind w:left="993" w:right="33" w:hanging="99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  117º.- </w:t>
      </w:r>
      <w:r w:rsidRPr="002A569B">
        <w:rPr>
          <w:rFonts w:ascii="Arial" w:eastAsia="Arial" w:hAnsi="Arial" w:cs="Arial"/>
          <w:color w:val="000000"/>
          <w:sz w:val="24"/>
          <w:lang w:val="es-MX" w:eastAsia="es-MX"/>
        </w:rPr>
        <w:t xml:space="preserve">Por </w:t>
      </w:r>
      <w:proofErr w:type="gramStart"/>
      <w:r w:rsidRPr="002A569B">
        <w:rPr>
          <w:rFonts w:ascii="Arial" w:eastAsia="Arial" w:hAnsi="Arial" w:cs="Arial"/>
          <w:color w:val="000000"/>
          <w:sz w:val="24"/>
          <w:lang w:val="es-MX" w:eastAsia="es-MX"/>
        </w:rPr>
        <w:t>el  estacionamiento</w:t>
      </w:r>
      <w:proofErr w:type="gramEnd"/>
      <w:r w:rsidRPr="002A569B">
        <w:rPr>
          <w:rFonts w:ascii="Arial" w:eastAsia="Arial" w:hAnsi="Arial" w:cs="Arial"/>
          <w:color w:val="000000"/>
          <w:sz w:val="24"/>
          <w:lang w:val="es-MX" w:eastAsia="es-MX"/>
        </w:rPr>
        <w:t xml:space="preserve">  vehicular  en  las  zonas  demarcadas  por  la Municipalidad de Potrero de los Funes, se abonará por día 8</w:t>
      </w:r>
      <w:r w:rsidRPr="002A569B">
        <w:rPr>
          <w:rFonts w:ascii="Arial" w:eastAsia="Arial" w:hAnsi="Arial" w:cs="Arial"/>
          <w:color w:val="FF0000"/>
          <w:sz w:val="24"/>
          <w:lang w:val="es-MX" w:eastAsia="es-MX"/>
        </w:rPr>
        <w:t xml:space="preserve"> </w:t>
      </w:r>
      <w:r w:rsidRPr="002A569B">
        <w:rPr>
          <w:rFonts w:ascii="Arial" w:eastAsia="Arial" w:hAnsi="Arial" w:cs="Arial"/>
          <w:color w:val="000000"/>
          <w:sz w:val="24"/>
          <w:lang w:val="es-MX" w:eastAsia="es-MX"/>
        </w:rPr>
        <w:t xml:space="preserve"> UVM. Quedan exceptuados del pago de estacionamiento los pasajeros de complejos habilitados que acrediten tal condición y los vecinos residentes de la localidad. </w:t>
      </w:r>
    </w:p>
    <w:p w14:paraId="67648B20"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173A33C1" w14:textId="77777777" w:rsidR="002A569B" w:rsidRPr="002A569B" w:rsidRDefault="002A569B"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IV</w:t>
      </w:r>
    </w:p>
    <w:p w14:paraId="2EE02085" w14:textId="77777777" w:rsidR="002A569B" w:rsidRPr="002A569B" w:rsidRDefault="002A569B"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Valores sorteables, rifas y apuestas</w:t>
      </w:r>
      <w:r w:rsidRPr="002A569B">
        <w:rPr>
          <w:rFonts w:ascii="Arial" w:eastAsia="Arial" w:hAnsi="Arial" w:cs="Arial"/>
          <w:color w:val="000000"/>
          <w:sz w:val="24"/>
          <w:lang w:val="es-MX" w:eastAsia="es-MX"/>
        </w:rPr>
        <w:t xml:space="preserve"> </w:t>
      </w:r>
    </w:p>
    <w:p w14:paraId="674C6B00" w14:textId="77777777" w:rsidR="002A569B" w:rsidRPr="002A569B" w:rsidRDefault="002A569B" w:rsidP="00263068">
      <w:pPr>
        <w:spacing w:after="0" w:line="240" w:lineRule="auto"/>
        <w:ind w:left="993" w:right="33" w:hanging="99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 118º.- </w:t>
      </w:r>
      <w:r w:rsidRPr="002A569B">
        <w:rPr>
          <w:rFonts w:ascii="Arial" w:eastAsia="Arial" w:hAnsi="Arial" w:cs="Arial"/>
          <w:color w:val="000000"/>
          <w:sz w:val="24"/>
          <w:lang w:val="es-MX" w:eastAsia="es-MX"/>
        </w:rPr>
        <w:t xml:space="preserve">Por la organización y/o venta de rifas, bonos o valores sorteables con opción a premios se abonará, por cada premio 5 UVM </w:t>
      </w:r>
    </w:p>
    <w:p w14:paraId="79B1D349"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lastRenderedPageBreak/>
        <w:t xml:space="preserve"> </w:t>
      </w:r>
    </w:p>
    <w:p w14:paraId="36039420" w14:textId="77777777" w:rsidR="002A569B" w:rsidRPr="002A569B" w:rsidRDefault="002A569B" w:rsidP="00263068">
      <w:pPr>
        <w:keepNext/>
        <w:keepLines/>
        <w:spacing w:after="0" w:line="240" w:lineRule="auto"/>
        <w:ind w:left="10" w:right="39"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V</w:t>
      </w:r>
    </w:p>
    <w:p w14:paraId="42566C29" w14:textId="77777777" w:rsidR="002A569B" w:rsidRPr="002A569B" w:rsidRDefault="002A569B" w:rsidP="00263068">
      <w:pPr>
        <w:keepNext/>
        <w:keepLines/>
        <w:spacing w:after="0" w:line="240" w:lineRule="auto"/>
        <w:ind w:left="10" w:right="39"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Casinos, Bingos y similares</w:t>
      </w:r>
      <w:r w:rsidRPr="002A569B">
        <w:rPr>
          <w:rFonts w:ascii="Arial" w:eastAsia="Arial" w:hAnsi="Arial" w:cs="Arial"/>
          <w:color w:val="000000"/>
          <w:sz w:val="24"/>
          <w:lang w:val="es-MX" w:eastAsia="es-MX"/>
        </w:rPr>
        <w:t xml:space="preserve"> </w:t>
      </w:r>
    </w:p>
    <w:p w14:paraId="08804740" w14:textId="77777777" w:rsidR="002A569B" w:rsidRPr="002A569B" w:rsidRDefault="002A569B" w:rsidP="00263068">
      <w:pPr>
        <w:spacing w:after="0" w:line="240" w:lineRule="auto"/>
        <w:ind w:left="993" w:right="33" w:hanging="99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Art.119º.-</w:t>
      </w:r>
      <w:r w:rsidRPr="002A569B">
        <w:rPr>
          <w:rFonts w:ascii="Arial" w:eastAsia="Arial" w:hAnsi="Arial" w:cs="Arial"/>
          <w:color w:val="000000"/>
          <w:sz w:val="24"/>
          <w:lang w:val="es-MX" w:eastAsia="es-MX"/>
        </w:rPr>
        <w:t xml:space="preserve"> Por el ejercicio de actividades propias de Casinos, Bingos y similares abonarán por año, de acuerdo a lo establecido en </w:t>
      </w:r>
      <w:proofErr w:type="spellStart"/>
      <w:r w:rsidRPr="002A569B">
        <w:rPr>
          <w:rFonts w:ascii="Arial" w:eastAsia="Arial" w:hAnsi="Arial" w:cs="Arial"/>
          <w:color w:val="000000"/>
          <w:sz w:val="24"/>
          <w:lang w:val="es-MX" w:eastAsia="es-MX"/>
        </w:rPr>
        <w:t>Articulo</w:t>
      </w:r>
      <w:proofErr w:type="spellEnd"/>
      <w:r w:rsidRPr="002A569B">
        <w:rPr>
          <w:rFonts w:ascii="Arial" w:eastAsia="Arial" w:hAnsi="Arial" w:cs="Arial"/>
          <w:color w:val="000000"/>
          <w:sz w:val="24"/>
          <w:lang w:val="es-MX" w:eastAsia="es-MX"/>
        </w:rPr>
        <w:t xml:space="preserve"> 258 del Código Tributario, un adicional de 13.500 UVM. </w:t>
      </w:r>
    </w:p>
    <w:p w14:paraId="3C3A1A5F"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1C128A3A" w14:textId="77777777" w:rsidR="002A569B" w:rsidRPr="002A569B" w:rsidRDefault="002A569B"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CAPITULO VI</w:t>
      </w:r>
    </w:p>
    <w:p w14:paraId="0E4D9323" w14:textId="77777777" w:rsidR="002A569B" w:rsidRPr="002A569B" w:rsidRDefault="002A569B" w:rsidP="00263068">
      <w:pPr>
        <w:keepNext/>
        <w:keepLines/>
        <w:spacing w:after="0" w:line="240" w:lineRule="auto"/>
        <w:ind w:left="10" w:right="41"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Rentas que inciden sobre los cementerios</w:t>
      </w:r>
      <w:r w:rsidRPr="002A569B">
        <w:rPr>
          <w:rFonts w:ascii="Arial" w:eastAsia="Arial" w:hAnsi="Arial" w:cs="Arial"/>
          <w:color w:val="000000"/>
          <w:sz w:val="24"/>
          <w:lang w:val="es-MX" w:eastAsia="es-MX"/>
        </w:rPr>
        <w:t xml:space="preserve"> </w:t>
      </w:r>
    </w:p>
    <w:p w14:paraId="511264CE" w14:textId="77777777" w:rsidR="002A569B" w:rsidRPr="002A569B" w:rsidRDefault="002A569B" w:rsidP="00263068">
      <w:pPr>
        <w:spacing w:after="0" w:line="240" w:lineRule="auto"/>
        <w:ind w:left="993" w:hanging="1008"/>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Art.120º.- </w:t>
      </w:r>
      <w:r w:rsidRPr="002A569B">
        <w:rPr>
          <w:rFonts w:ascii="Arial" w:eastAsia="Arial" w:hAnsi="Arial" w:cs="Arial"/>
          <w:color w:val="000000"/>
          <w:sz w:val="24"/>
          <w:lang w:val="es-MX" w:eastAsia="es-MX"/>
        </w:rPr>
        <w:t xml:space="preserve">La persona humana o jurídica propietaria de cementerios privados, además de poseer la correspondiente Habilitación Comercial Anual y abonar la tasa sobre la Actividad Comercial, Industrial y de Servicios, deberá abonar la contribución por las diversas actividades mortuorias que realicen: </w:t>
      </w:r>
    </w:p>
    <w:p w14:paraId="49B20A6D" w14:textId="77777777" w:rsidR="002A569B" w:rsidRPr="002A569B" w:rsidRDefault="002A569B" w:rsidP="00263068">
      <w:pPr>
        <w:numPr>
          <w:ilvl w:val="0"/>
          <w:numId w:val="30"/>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inhumación (sin distingo de edad), cada una 100 UVM  </w:t>
      </w:r>
    </w:p>
    <w:p w14:paraId="4E46DE66" w14:textId="77777777" w:rsidR="002A569B" w:rsidRPr="002A569B" w:rsidRDefault="002A569B" w:rsidP="00263068">
      <w:pPr>
        <w:numPr>
          <w:ilvl w:val="0"/>
          <w:numId w:val="30"/>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exhumación (sin distingo de edad), cada una 100 UVM  </w:t>
      </w:r>
    </w:p>
    <w:p w14:paraId="0FCED0FD" w14:textId="77777777" w:rsidR="002A569B" w:rsidRPr="002A569B" w:rsidRDefault="002A569B" w:rsidP="00263068">
      <w:pPr>
        <w:numPr>
          <w:ilvl w:val="0"/>
          <w:numId w:val="30"/>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cremación (sin distingo de edad), cada una 100 UVM </w:t>
      </w:r>
    </w:p>
    <w:p w14:paraId="0C343CE6" w14:textId="77777777" w:rsidR="002A569B" w:rsidRPr="002A569B" w:rsidRDefault="002A569B" w:rsidP="00263068">
      <w:pPr>
        <w:numPr>
          <w:ilvl w:val="0"/>
          <w:numId w:val="30"/>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reducción (sin distingo de edad), cada una 100 UVM </w:t>
      </w:r>
    </w:p>
    <w:p w14:paraId="4B1105DE" w14:textId="77777777" w:rsidR="002A569B" w:rsidRPr="002A569B" w:rsidRDefault="002A569B" w:rsidP="00263068">
      <w:pPr>
        <w:numPr>
          <w:ilvl w:val="0"/>
          <w:numId w:val="30"/>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inhumación de restos patológicos y anatómicos, cada una </w:t>
      </w:r>
    </w:p>
    <w:p w14:paraId="671AE5F8" w14:textId="77777777" w:rsidR="002A569B" w:rsidRPr="002A569B" w:rsidRDefault="002A569B" w:rsidP="00263068">
      <w:pPr>
        <w:spacing w:after="0" w:line="240" w:lineRule="auto"/>
        <w:ind w:left="1418" w:right="33" w:hanging="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100UVM </w:t>
      </w:r>
    </w:p>
    <w:p w14:paraId="0DF55082" w14:textId="77777777" w:rsidR="002A569B" w:rsidRPr="002A569B" w:rsidRDefault="002A569B" w:rsidP="00263068">
      <w:pPr>
        <w:numPr>
          <w:ilvl w:val="0"/>
          <w:numId w:val="30"/>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traslados de restos mortales dentro del ejido, cada una 100 </w:t>
      </w:r>
    </w:p>
    <w:p w14:paraId="171E56E8" w14:textId="77777777" w:rsidR="002A569B" w:rsidRPr="002A569B" w:rsidRDefault="002A569B" w:rsidP="00263068">
      <w:pPr>
        <w:spacing w:after="0" w:line="240" w:lineRule="auto"/>
        <w:ind w:left="1418" w:right="33" w:hanging="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UVM </w:t>
      </w:r>
    </w:p>
    <w:p w14:paraId="01F8C74B" w14:textId="77777777" w:rsidR="002A569B" w:rsidRPr="002A569B" w:rsidRDefault="002A569B" w:rsidP="00263068">
      <w:pPr>
        <w:numPr>
          <w:ilvl w:val="0"/>
          <w:numId w:val="30"/>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traslados de restos mortales fuera del ejido, cada una 150 UVM A tal </w:t>
      </w:r>
      <w:proofErr w:type="gramStart"/>
      <w:r w:rsidRPr="002A569B">
        <w:rPr>
          <w:rFonts w:ascii="Arial" w:eastAsia="Arial" w:hAnsi="Arial" w:cs="Arial"/>
          <w:color w:val="000000"/>
          <w:sz w:val="24"/>
          <w:lang w:val="es-MX" w:eastAsia="es-MX"/>
        </w:rPr>
        <w:t>fin  la</w:t>
      </w:r>
      <w:proofErr w:type="gramEnd"/>
      <w:r w:rsidRPr="002A569B">
        <w:rPr>
          <w:rFonts w:ascii="Arial" w:eastAsia="Arial" w:hAnsi="Arial" w:cs="Arial"/>
          <w:color w:val="000000"/>
          <w:sz w:val="24"/>
          <w:lang w:val="es-MX" w:eastAsia="es-MX"/>
        </w:rPr>
        <w:t xml:space="preserve"> empresa de servicios  sociales  será  responsable  ante  la Municipalidad de presentar mensualmente, del 1 al 10 de cada mes, una  planilla  con el detalle  de  cada  uno  de  estos hechos con  su correspondiente liquidación. Asimismo, la nómina de actividades con el nombre de los fallecidos, tendrá carácter de Declaración Jurada. La falta de cumplimiento dará lugar a la determinación de oficio más un recargo equivalente al 100% sobre los valores vigentes, todo ello sin perjuicio de las multas que pudieren corresponder. </w:t>
      </w:r>
    </w:p>
    <w:p w14:paraId="400246E3"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3266469D" w14:textId="77777777" w:rsidR="002A569B" w:rsidRPr="002A569B" w:rsidRDefault="002A569B" w:rsidP="00263068">
      <w:pPr>
        <w:spacing w:after="0" w:line="240" w:lineRule="auto"/>
        <w:ind w:left="10" w:right="41"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CAPITULO VII </w:t>
      </w:r>
    </w:p>
    <w:p w14:paraId="18AFBED8" w14:textId="77777777" w:rsidR="002A569B" w:rsidRPr="002A569B" w:rsidRDefault="002A569B" w:rsidP="00263068">
      <w:pPr>
        <w:keepNext/>
        <w:keepLines/>
        <w:spacing w:after="0" w:line="240" w:lineRule="auto"/>
        <w:ind w:left="9" w:hanging="10"/>
        <w:jc w:val="both"/>
        <w:outlineLvl w:val="0"/>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Licencia de Conducir</w:t>
      </w:r>
      <w:r w:rsidRPr="002A569B">
        <w:rPr>
          <w:rFonts w:ascii="Arial" w:eastAsia="Arial" w:hAnsi="Arial" w:cs="Arial"/>
          <w:color w:val="000000"/>
          <w:sz w:val="24"/>
          <w:lang w:val="es-MX" w:eastAsia="es-MX"/>
        </w:rPr>
        <w:t xml:space="preserve"> </w:t>
      </w:r>
    </w:p>
    <w:p w14:paraId="293914B9" w14:textId="77777777" w:rsidR="002A569B" w:rsidRPr="002A569B" w:rsidRDefault="002A569B" w:rsidP="00263068">
      <w:pPr>
        <w:spacing w:after="0" w:line="240" w:lineRule="auto"/>
        <w:ind w:left="993" w:right="33" w:hanging="99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Art.121º.- </w:t>
      </w:r>
      <w:r w:rsidRPr="002A569B">
        <w:rPr>
          <w:rFonts w:ascii="Arial" w:eastAsia="Arial" w:hAnsi="Arial" w:cs="Arial"/>
          <w:color w:val="000000"/>
          <w:sz w:val="24"/>
          <w:lang w:val="es-MX" w:eastAsia="es-MX"/>
        </w:rPr>
        <w:t xml:space="preserve">Por el sellado para la tramitación de Licencia de Conducir se abonarán los siguientes valores: </w:t>
      </w:r>
    </w:p>
    <w:p w14:paraId="0DDCD626" w14:textId="77777777" w:rsidR="002A569B" w:rsidRPr="002A569B" w:rsidRDefault="002A569B" w:rsidP="00263068">
      <w:pPr>
        <w:numPr>
          <w:ilvl w:val="0"/>
          <w:numId w:val="31"/>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licencia de conducir automóvil, clase B, válido por 4 años, 155 UVM </w:t>
      </w:r>
    </w:p>
    <w:p w14:paraId="6C103A95" w14:textId="77777777" w:rsidR="002A569B" w:rsidRPr="002A569B" w:rsidRDefault="002A569B" w:rsidP="00263068">
      <w:pPr>
        <w:numPr>
          <w:ilvl w:val="0"/>
          <w:numId w:val="31"/>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licencia de conducir motocicletas, ciclomotores y similares, Clase A, válida por 4 años 115 UVM </w:t>
      </w:r>
    </w:p>
    <w:p w14:paraId="45A44A9C" w14:textId="77777777" w:rsidR="002A569B" w:rsidRPr="002A569B" w:rsidRDefault="002A569B" w:rsidP="00263068">
      <w:pPr>
        <w:numPr>
          <w:ilvl w:val="0"/>
          <w:numId w:val="31"/>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licencia de conducir taxis, </w:t>
      </w:r>
      <w:proofErr w:type="spellStart"/>
      <w:r w:rsidRPr="002A569B">
        <w:rPr>
          <w:rFonts w:ascii="Arial" w:eastAsia="Arial" w:hAnsi="Arial" w:cs="Arial"/>
          <w:color w:val="000000"/>
          <w:sz w:val="24"/>
          <w:lang w:val="es-MX" w:eastAsia="es-MX"/>
        </w:rPr>
        <w:t>remis</w:t>
      </w:r>
      <w:proofErr w:type="spellEnd"/>
      <w:r w:rsidRPr="002A569B">
        <w:rPr>
          <w:rFonts w:ascii="Arial" w:eastAsia="Arial" w:hAnsi="Arial" w:cs="Arial"/>
          <w:color w:val="000000"/>
          <w:sz w:val="24"/>
          <w:lang w:val="es-MX" w:eastAsia="es-MX"/>
        </w:rPr>
        <w:t xml:space="preserve">, transporte urbano de pasajeros, transporte de cargas, de calificación profesional, correspondiente a las clases C, D, E y G, válido conforme a las disposiciones de cada clase, 192 UVM </w:t>
      </w:r>
    </w:p>
    <w:p w14:paraId="4ACF0C7A" w14:textId="77777777" w:rsidR="002A569B" w:rsidRPr="002A569B" w:rsidRDefault="002A569B" w:rsidP="00263068">
      <w:pPr>
        <w:numPr>
          <w:ilvl w:val="0"/>
          <w:numId w:val="31"/>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renovación, por extravío o deterioro dentro de los tres años de su otorgamiento, el 50% de los valores antes citados. </w:t>
      </w:r>
    </w:p>
    <w:p w14:paraId="041E7AF1" w14:textId="77777777" w:rsidR="002A569B" w:rsidRPr="002A569B" w:rsidRDefault="002A569B" w:rsidP="00263068">
      <w:pPr>
        <w:numPr>
          <w:ilvl w:val="0"/>
          <w:numId w:val="31"/>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renovación posterior al vencimiento en más de 90 días, un 50% adicional. </w:t>
      </w:r>
    </w:p>
    <w:p w14:paraId="205F2221"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 </w:t>
      </w:r>
    </w:p>
    <w:p w14:paraId="7CAD16C3" w14:textId="77777777" w:rsidR="002A569B" w:rsidRPr="002A569B" w:rsidRDefault="002A569B" w:rsidP="00263068">
      <w:pPr>
        <w:tabs>
          <w:tab w:val="center" w:pos="4792"/>
        </w:tabs>
        <w:spacing w:after="0" w:line="240" w:lineRule="auto"/>
        <w:ind w:left="993" w:hanging="99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Art.122º.- </w:t>
      </w:r>
      <w:r w:rsidRPr="002A569B">
        <w:rPr>
          <w:rFonts w:ascii="Arial" w:eastAsia="Arial" w:hAnsi="Arial" w:cs="Arial"/>
          <w:color w:val="000000"/>
          <w:sz w:val="24"/>
          <w:lang w:val="es-MX" w:eastAsia="es-MX"/>
        </w:rPr>
        <w:t xml:space="preserve">Por la </w:t>
      </w:r>
      <w:proofErr w:type="spellStart"/>
      <w:r w:rsidRPr="002A569B">
        <w:rPr>
          <w:rFonts w:ascii="Arial" w:eastAsia="Arial" w:hAnsi="Arial" w:cs="Arial"/>
          <w:color w:val="000000"/>
          <w:sz w:val="24"/>
          <w:lang w:val="es-MX" w:eastAsia="es-MX"/>
        </w:rPr>
        <w:t>visación</w:t>
      </w:r>
      <w:proofErr w:type="spellEnd"/>
      <w:r w:rsidRPr="002A569B">
        <w:rPr>
          <w:rFonts w:ascii="Arial" w:eastAsia="Arial" w:hAnsi="Arial" w:cs="Arial"/>
          <w:color w:val="000000"/>
          <w:sz w:val="24"/>
          <w:lang w:val="es-MX" w:eastAsia="es-MX"/>
        </w:rPr>
        <w:t xml:space="preserve"> anual de las clases de licencia que lo requieran: </w:t>
      </w:r>
    </w:p>
    <w:p w14:paraId="174F41AF" w14:textId="77777777" w:rsidR="002A569B" w:rsidRPr="002A569B" w:rsidRDefault="002A569B" w:rsidP="00263068">
      <w:pPr>
        <w:numPr>
          <w:ilvl w:val="0"/>
          <w:numId w:val="32"/>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En general, 30 UVM </w:t>
      </w:r>
    </w:p>
    <w:p w14:paraId="5697A061" w14:textId="7876B762" w:rsidR="002A569B" w:rsidRDefault="002A569B" w:rsidP="00263068">
      <w:pPr>
        <w:numPr>
          <w:ilvl w:val="0"/>
          <w:numId w:val="32"/>
        </w:numPr>
        <w:spacing w:after="0" w:line="240" w:lineRule="auto"/>
        <w:ind w:left="1418" w:right="33"/>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Por renovación de </w:t>
      </w:r>
      <w:proofErr w:type="spellStart"/>
      <w:r w:rsidRPr="002A569B">
        <w:rPr>
          <w:rFonts w:ascii="Arial" w:eastAsia="Arial" w:hAnsi="Arial" w:cs="Arial"/>
          <w:color w:val="000000"/>
          <w:sz w:val="24"/>
          <w:lang w:val="es-MX" w:eastAsia="es-MX"/>
        </w:rPr>
        <w:t>visación</w:t>
      </w:r>
      <w:proofErr w:type="spellEnd"/>
      <w:r w:rsidRPr="002A569B">
        <w:rPr>
          <w:rFonts w:ascii="Arial" w:eastAsia="Arial" w:hAnsi="Arial" w:cs="Arial"/>
          <w:color w:val="000000"/>
          <w:sz w:val="24"/>
          <w:lang w:val="es-MX" w:eastAsia="es-MX"/>
        </w:rPr>
        <w:t xml:space="preserve"> anual posterior al vencimiento en más de 90 días, un 50% adicional. </w:t>
      </w:r>
    </w:p>
    <w:p w14:paraId="7D66149F" w14:textId="503218DD" w:rsidR="00B607A3" w:rsidRDefault="00B607A3" w:rsidP="00B607A3">
      <w:pPr>
        <w:spacing w:after="0" w:line="240" w:lineRule="auto"/>
        <w:ind w:right="33"/>
        <w:jc w:val="both"/>
        <w:rPr>
          <w:rFonts w:ascii="Arial" w:eastAsia="Arial" w:hAnsi="Arial" w:cs="Arial"/>
          <w:color w:val="000000"/>
          <w:sz w:val="24"/>
          <w:lang w:val="es-MX" w:eastAsia="es-MX"/>
        </w:rPr>
      </w:pPr>
    </w:p>
    <w:p w14:paraId="2CF0AEED" w14:textId="28738F5E" w:rsidR="00B607A3" w:rsidRDefault="00B607A3" w:rsidP="00B607A3">
      <w:pPr>
        <w:spacing w:after="0" w:line="240" w:lineRule="auto"/>
        <w:ind w:right="33"/>
        <w:jc w:val="both"/>
        <w:rPr>
          <w:rFonts w:ascii="Arial" w:eastAsia="Arial" w:hAnsi="Arial" w:cs="Arial"/>
          <w:color w:val="000000"/>
          <w:sz w:val="24"/>
          <w:lang w:val="es-MX" w:eastAsia="es-MX"/>
        </w:rPr>
      </w:pPr>
    </w:p>
    <w:p w14:paraId="744FD7BF" w14:textId="3614A8FB" w:rsidR="00B607A3" w:rsidRDefault="00B607A3" w:rsidP="00B607A3">
      <w:pPr>
        <w:spacing w:after="0" w:line="240" w:lineRule="auto"/>
        <w:ind w:right="33"/>
        <w:jc w:val="both"/>
        <w:rPr>
          <w:rFonts w:ascii="Arial" w:eastAsia="Arial" w:hAnsi="Arial" w:cs="Arial"/>
          <w:color w:val="000000"/>
          <w:sz w:val="24"/>
          <w:lang w:val="es-MX" w:eastAsia="es-MX"/>
        </w:rPr>
      </w:pPr>
    </w:p>
    <w:p w14:paraId="51A382EB" w14:textId="08E25421" w:rsidR="00B607A3" w:rsidRDefault="00B607A3" w:rsidP="00B607A3">
      <w:pPr>
        <w:spacing w:after="0" w:line="240" w:lineRule="auto"/>
        <w:ind w:right="33"/>
        <w:jc w:val="both"/>
        <w:rPr>
          <w:rFonts w:ascii="Arial" w:eastAsia="Arial" w:hAnsi="Arial" w:cs="Arial"/>
          <w:color w:val="000000"/>
          <w:sz w:val="24"/>
          <w:lang w:val="es-MX" w:eastAsia="es-MX"/>
        </w:rPr>
      </w:pPr>
    </w:p>
    <w:p w14:paraId="6DC238E6" w14:textId="4F0DB143" w:rsidR="00B607A3" w:rsidRDefault="00B607A3" w:rsidP="00B607A3">
      <w:pPr>
        <w:spacing w:after="0" w:line="240" w:lineRule="auto"/>
        <w:ind w:right="33"/>
        <w:jc w:val="both"/>
        <w:rPr>
          <w:rFonts w:ascii="Arial" w:eastAsia="Arial" w:hAnsi="Arial" w:cs="Arial"/>
          <w:color w:val="000000"/>
          <w:sz w:val="24"/>
          <w:lang w:val="es-MX" w:eastAsia="es-MX"/>
        </w:rPr>
      </w:pPr>
    </w:p>
    <w:p w14:paraId="5B562BC8" w14:textId="77777777" w:rsidR="00B607A3" w:rsidRPr="002A569B" w:rsidRDefault="00B607A3" w:rsidP="00B607A3">
      <w:pPr>
        <w:spacing w:after="0" w:line="240" w:lineRule="auto"/>
        <w:ind w:right="33"/>
        <w:jc w:val="both"/>
        <w:rPr>
          <w:rFonts w:ascii="Arial" w:eastAsia="Arial" w:hAnsi="Arial" w:cs="Arial"/>
          <w:color w:val="000000"/>
          <w:sz w:val="24"/>
          <w:lang w:val="es-MX" w:eastAsia="es-MX"/>
        </w:rPr>
      </w:pPr>
    </w:p>
    <w:p w14:paraId="11F07FDC" w14:textId="77777777" w:rsidR="002A569B" w:rsidRPr="002A569B" w:rsidRDefault="002A569B" w:rsidP="00263068">
      <w:pPr>
        <w:spacing w:after="0" w:line="240" w:lineRule="auto"/>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lastRenderedPageBreak/>
        <w:t xml:space="preserve"> </w:t>
      </w:r>
    </w:p>
    <w:p w14:paraId="5265CD7F" w14:textId="77777777" w:rsidR="002A569B" w:rsidRPr="002A569B" w:rsidRDefault="002A569B" w:rsidP="00263068">
      <w:pPr>
        <w:spacing w:after="0" w:line="240" w:lineRule="auto"/>
        <w:ind w:left="10" w:right="41" w:hanging="10"/>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CAPITULO VIII </w:t>
      </w:r>
    </w:p>
    <w:p w14:paraId="26897248" w14:textId="77777777" w:rsidR="002A569B" w:rsidRPr="002A569B" w:rsidRDefault="002A569B" w:rsidP="00263068">
      <w:pPr>
        <w:keepNext/>
        <w:keepLines/>
        <w:spacing w:after="0" w:line="240" w:lineRule="auto"/>
        <w:ind w:left="9" w:hanging="10"/>
        <w:jc w:val="both"/>
        <w:outlineLvl w:val="0"/>
        <w:rPr>
          <w:rFonts w:ascii="Arial" w:eastAsia="Arial" w:hAnsi="Arial" w:cs="Arial"/>
          <w:color w:val="000000"/>
          <w:sz w:val="24"/>
          <w:lang w:val="es-MX" w:eastAsia="es-MX"/>
        </w:rPr>
      </w:pPr>
      <w:r w:rsidRPr="002A569B">
        <w:rPr>
          <w:rFonts w:ascii="Arial" w:eastAsia="Arial" w:hAnsi="Arial" w:cs="Arial"/>
          <w:b/>
          <w:color w:val="000000"/>
          <w:sz w:val="24"/>
          <w:lang w:val="es-MX" w:eastAsia="es-MX"/>
        </w:rPr>
        <w:t>Otras Rentas</w:t>
      </w:r>
      <w:r w:rsidRPr="002A569B">
        <w:rPr>
          <w:rFonts w:ascii="Arial" w:eastAsia="Arial" w:hAnsi="Arial" w:cs="Arial"/>
          <w:color w:val="000000"/>
          <w:sz w:val="24"/>
          <w:lang w:val="es-MX" w:eastAsia="es-MX"/>
        </w:rPr>
        <w:t xml:space="preserve"> </w:t>
      </w:r>
    </w:p>
    <w:p w14:paraId="01F1F247" w14:textId="77777777" w:rsidR="002A569B" w:rsidRPr="002A569B" w:rsidRDefault="002A569B" w:rsidP="00263068">
      <w:pPr>
        <w:spacing w:after="0" w:line="240" w:lineRule="auto"/>
        <w:ind w:left="6" w:right="34" w:hanging="6"/>
        <w:jc w:val="both"/>
        <w:rPr>
          <w:rFonts w:ascii="Arial" w:eastAsia="Arial" w:hAnsi="Arial" w:cs="Arial"/>
          <w:color w:val="000000"/>
          <w:sz w:val="24"/>
          <w:lang w:val="es-MX" w:eastAsia="es-MX"/>
        </w:rPr>
      </w:pPr>
    </w:p>
    <w:p w14:paraId="4D8176F6" w14:textId="77777777" w:rsidR="00AA1C1C" w:rsidRDefault="00AA1C1C" w:rsidP="00263068">
      <w:pPr>
        <w:spacing w:after="0" w:line="240" w:lineRule="auto"/>
        <w:ind w:left="1133" w:right="49" w:hanging="1133"/>
        <w:jc w:val="both"/>
        <w:rPr>
          <w:rFonts w:ascii="Arial" w:eastAsia="Arial" w:hAnsi="Arial" w:cs="Arial"/>
          <w:b/>
          <w:color w:val="000000"/>
          <w:sz w:val="24"/>
          <w:lang w:val="es-MX" w:eastAsia="es-MX"/>
        </w:rPr>
      </w:pPr>
    </w:p>
    <w:p w14:paraId="567F1F03" w14:textId="77777777" w:rsidR="00AA1C1C" w:rsidRDefault="00AA1C1C" w:rsidP="00263068">
      <w:pPr>
        <w:spacing w:after="0" w:line="240" w:lineRule="auto"/>
        <w:ind w:left="1133" w:right="49" w:hanging="1133"/>
        <w:jc w:val="both"/>
        <w:rPr>
          <w:rFonts w:ascii="Arial" w:eastAsia="Arial" w:hAnsi="Arial" w:cs="Arial"/>
          <w:b/>
          <w:color w:val="000000"/>
          <w:sz w:val="24"/>
          <w:lang w:val="es-MX" w:eastAsia="es-MX"/>
        </w:rPr>
      </w:pPr>
    </w:p>
    <w:p w14:paraId="39E83129" w14:textId="7ABD980D"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Art.123º.-</w:t>
      </w:r>
      <w:r w:rsidRPr="002A569B">
        <w:rPr>
          <w:rFonts w:ascii="Arial" w:eastAsia="Arial" w:hAnsi="Arial" w:cs="Arial"/>
          <w:color w:val="000000"/>
          <w:sz w:val="24"/>
          <w:lang w:val="es-MX" w:eastAsia="es-MX"/>
        </w:rPr>
        <w:t>Se autoriza al Ejecutivo Municipal a prestar servicios especiales de interés comunitario, de oficio o a solicitud de entidades deportivas, instituciones benéficas o ciudadanos particulares, cobrando como retribución el costo de la prestación del servicio, que en cada caso fijará la Municipalidad.</w:t>
      </w:r>
    </w:p>
    <w:p w14:paraId="1BB2C18C"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p w14:paraId="33B7E590"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Art.124º.-</w:t>
      </w:r>
      <w:r w:rsidRPr="002A569B">
        <w:rPr>
          <w:rFonts w:ascii="Arial" w:eastAsia="Arial" w:hAnsi="Arial" w:cs="Arial"/>
          <w:color w:val="000000"/>
          <w:sz w:val="24"/>
          <w:lang w:val="es-MX" w:eastAsia="es-MX"/>
        </w:rPr>
        <w:t xml:space="preserve">Prestaciones de servicio por informes técnicos de seguridad e higiene y desinfecciones por cuenta y orden de empresas o profesionales habilitados, se cobrará: </w:t>
      </w:r>
    </w:p>
    <w:p w14:paraId="30EE86A7"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tbl>
      <w:tblPr>
        <w:tblW w:w="0" w:type="auto"/>
        <w:tblInd w:w="1126" w:type="dxa"/>
        <w:tblLayout w:type="fixed"/>
        <w:tblCellMar>
          <w:left w:w="70" w:type="dxa"/>
          <w:right w:w="70" w:type="dxa"/>
        </w:tblCellMar>
        <w:tblLook w:val="0000" w:firstRow="0" w:lastRow="0" w:firstColumn="0" w:lastColumn="0" w:noHBand="0" w:noVBand="0"/>
      </w:tblPr>
      <w:tblGrid>
        <w:gridCol w:w="4361"/>
        <w:gridCol w:w="1531"/>
        <w:gridCol w:w="1531"/>
      </w:tblGrid>
      <w:tr w:rsidR="002A569B" w:rsidRPr="002A569B" w14:paraId="3E19D4E0" w14:textId="77777777" w:rsidTr="004C3F3E">
        <w:trPr>
          <w:trHeight w:val="346"/>
        </w:trPr>
        <w:tc>
          <w:tcPr>
            <w:tcW w:w="4361" w:type="dxa"/>
            <w:tcBorders>
              <w:top w:val="single" w:sz="4" w:space="0" w:color="auto"/>
              <w:left w:val="single" w:sz="4" w:space="0" w:color="auto"/>
              <w:bottom w:val="single" w:sz="4" w:space="0" w:color="auto"/>
              <w:right w:val="single" w:sz="4" w:space="0" w:color="auto"/>
            </w:tcBorders>
            <w:shd w:val="solid" w:color="969696" w:fill="auto"/>
          </w:tcPr>
          <w:p w14:paraId="49B0772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sz w:val="24"/>
                <w:lang w:val="es-MX" w:eastAsia="es-MX"/>
              </w:rPr>
            </w:pPr>
            <w:r w:rsidRPr="002A569B">
              <w:rPr>
                <w:rFonts w:ascii="Arial" w:eastAsia="Calibri" w:hAnsi="Arial" w:cs="Arial"/>
                <w:b/>
                <w:bCs/>
                <w:color w:val="000000"/>
                <w:sz w:val="24"/>
                <w:lang w:val="es-MX" w:eastAsia="es-MX"/>
              </w:rPr>
              <w:t xml:space="preserve">TIPO </w:t>
            </w:r>
          </w:p>
        </w:tc>
        <w:tc>
          <w:tcPr>
            <w:tcW w:w="1531" w:type="dxa"/>
            <w:tcBorders>
              <w:top w:val="single" w:sz="4" w:space="0" w:color="auto"/>
              <w:left w:val="single" w:sz="4" w:space="0" w:color="auto"/>
              <w:bottom w:val="single" w:sz="4" w:space="0" w:color="auto"/>
              <w:right w:val="single" w:sz="4" w:space="0" w:color="auto"/>
            </w:tcBorders>
            <w:shd w:val="solid" w:color="969696" w:fill="auto"/>
          </w:tcPr>
          <w:p w14:paraId="11D70B4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sz w:val="24"/>
                <w:lang w:val="es-MX" w:eastAsia="es-MX"/>
              </w:rPr>
            </w:pPr>
            <w:r w:rsidRPr="002A569B">
              <w:rPr>
                <w:rFonts w:ascii="Arial" w:eastAsia="Calibri" w:hAnsi="Arial" w:cs="Arial"/>
                <w:b/>
                <w:bCs/>
                <w:color w:val="000000"/>
                <w:sz w:val="24"/>
                <w:lang w:val="es-MX" w:eastAsia="es-MX"/>
              </w:rPr>
              <w:t xml:space="preserve">UVM </w:t>
            </w:r>
          </w:p>
        </w:tc>
        <w:tc>
          <w:tcPr>
            <w:tcW w:w="1531" w:type="dxa"/>
            <w:tcBorders>
              <w:top w:val="single" w:sz="4" w:space="0" w:color="auto"/>
              <w:left w:val="single" w:sz="4" w:space="0" w:color="auto"/>
              <w:bottom w:val="single" w:sz="4" w:space="0" w:color="auto"/>
              <w:right w:val="single" w:sz="4" w:space="0" w:color="auto"/>
            </w:tcBorders>
            <w:shd w:val="solid" w:color="969696" w:fill="auto"/>
          </w:tcPr>
          <w:p w14:paraId="01D75D10"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sz w:val="24"/>
                <w:lang w:val="es-MX" w:eastAsia="es-MX"/>
              </w:rPr>
            </w:pPr>
            <w:r w:rsidRPr="002A569B">
              <w:rPr>
                <w:rFonts w:ascii="Arial" w:eastAsia="Calibri" w:hAnsi="Arial" w:cs="Arial"/>
                <w:b/>
                <w:bCs/>
                <w:color w:val="000000"/>
                <w:sz w:val="24"/>
                <w:lang w:val="es-MX" w:eastAsia="es-MX"/>
              </w:rPr>
              <w:t xml:space="preserve">UVM </w:t>
            </w:r>
          </w:p>
        </w:tc>
      </w:tr>
      <w:tr w:rsidR="002A569B" w:rsidRPr="002A569B" w14:paraId="37BC4622" w14:textId="77777777" w:rsidTr="004C3F3E">
        <w:trPr>
          <w:trHeight w:val="346"/>
        </w:trPr>
        <w:tc>
          <w:tcPr>
            <w:tcW w:w="4361" w:type="dxa"/>
            <w:tcBorders>
              <w:top w:val="single" w:sz="4" w:space="0" w:color="auto"/>
              <w:left w:val="single" w:sz="6" w:space="0" w:color="auto"/>
              <w:bottom w:val="single" w:sz="6" w:space="0" w:color="auto"/>
              <w:right w:val="single" w:sz="6" w:space="0" w:color="auto"/>
            </w:tcBorders>
            <w:shd w:val="solid" w:color="969696" w:fill="auto"/>
          </w:tcPr>
          <w:p w14:paraId="000879B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sz w:val="24"/>
                <w:lang w:val="es-MX" w:eastAsia="es-MX"/>
              </w:rPr>
            </w:pPr>
          </w:p>
        </w:tc>
        <w:tc>
          <w:tcPr>
            <w:tcW w:w="1531" w:type="dxa"/>
            <w:tcBorders>
              <w:top w:val="single" w:sz="4" w:space="0" w:color="auto"/>
              <w:left w:val="single" w:sz="6" w:space="0" w:color="auto"/>
              <w:bottom w:val="single" w:sz="6" w:space="0" w:color="auto"/>
              <w:right w:val="single" w:sz="6" w:space="0" w:color="auto"/>
            </w:tcBorders>
            <w:shd w:val="solid" w:color="969696" w:fill="auto"/>
          </w:tcPr>
          <w:p w14:paraId="6031E78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lang w:val="es-MX" w:eastAsia="es-MX"/>
              </w:rPr>
            </w:pPr>
            <w:r w:rsidRPr="002A569B">
              <w:rPr>
                <w:rFonts w:ascii="Arial" w:eastAsia="Calibri" w:hAnsi="Arial" w:cs="Arial"/>
                <w:b/>
                <w:bCs/>
                <w:color w:val="000000"/>
                <w:lang w:val="es-MX" w:eastAsia="es-MX"/>
              </w:rPr>
              <w:t xml:space="preserve">COMPLEJOS </w:t>
            </w:r>
          </w:p>
        </w:tc>
        <w:tc>
          <w:tcPr>
            <w:tcW w:w="1531" w:type="dxa"/>
            <w:tcBorders>
              <w:top w:val="single" w:sz="4" w:space="0" w:color="auto"/>
              <w:left w:val="single" w:sz="6" w:space="0" w:color="auto"/>
              <w:bottom w:val="single" w:sz="6" w:space="0" w:color="auto"/>
              <w:right w:val="single" w:sz="6" w:space="0" w:color="auto"/>
            </w:tcBorders>
            <w:shd w:val="solid" w:color="969696" w:fill="auto"/>
          </w:tcPr>
          <w:p w14:paraId="758CDB0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b/>
                <w:bCs/>
                <w:color w:val="000000"/>
                <w:lang w:val="es-MX" w:eastAsia="es-MX"/>
              </w:rPr>
            </w:pPr>
            <w:r w:rsidRPr="002A569B">
              <w:rPr>
                <w:rFonts w:ascii="Arial" w:eastAsia="Calibri" w:hAnsi="Arial" w:cs="Arial"/>
                <w:b/>
                <w:bCs/>
                <w:color w:val="000000"/>
                <w:lang w:val="es-MX" w:eastAsia="es-MX"/>
              </w:rPr>
              <w:t xml:space="preserve">COMERCIO </w:t>
            </w:r>
          </w:p>
        </w:tc>
      </w:tr>
      <w:tr w:rsidR="002A569B" w:rsidRPr="002A569B" w14:paraId="3F8DB3EE" w14:textId="77777777" w:rsidTr="004C3F3E">
        <w:trPr>
          <w:trHeight w:val="504"/>
        </w:trPr>
        <w:tc>
          <w:tcPr>
            <w:tcW w:w="4361" w:type="dxa"/>
            <w:tcBorders>
              <w:top w:val="single" w:sz="6" w:space="0" w:color="auto"/>
              <w:left w:val="single" w:sz="6" w:space="0" w:color="auto"/>
              <w:bottom w:val="single" w:sz="6" w:space="0" w:color="auto"/>
              <w:right w:val="single" w:sz="6" w:space="0" w:color="auto"/>
            </w:tcBorders>
          </w:tcPr>
          <w:p w14:paraId="4CDB5A0C"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 xml:space="preserve">Informe </w:t>
            </w:r>
          </w:p>
        </w:tc>
        <w:tc>
          <w:tcPr>
            <w:tcW w:w="1531" w:type="dxa"/>
            <w:tcBorders>
              <w:top w:val="single" w:sz="6" w:space="0" w:color="auto"/>
              <w:left w:val="single" w:sz="6" w:space="0" w:color="auto"/>
              <w:bottom w:val="single" w:sz="6" w:space="0" w:color="auto"/>
              <w:right w:val="single" w:sz="6" w:space="0" w:color="auto"/>
            </w:tcBorders>
          </w:tcPr>
          <w:p w14:paraId="161A5415"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200</w:t>
            </w:r>
          </w:p>
        </w:tc>
        <w:tc>
          <w:tcPr>
            <w:tcW w:w="1531" w:type="dxa"/>
            <w:tcBorders>
              <w:top w:val="single" w:sz="6" w:space="0" w:color="auto"/>
              <w:left w:val="single" w:sz="6" w:space="0" w:color="auto"/>
              <w:bottom w:val="single" w:sz="6" w:space="0" w:color="auto"/>
              <w:right w:val="single" w:sz="6" w:space="0" w:color="auto"/>
            </w:tcBorders>
          </w:tcPr>
          <w:p w14:paraId="0B18555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136</w:t>
            </w:r>
          </w:p>
        </w:tc>
      </w:tr>
      <w:tr w:rsidR="002A569B" w:rsidRPr="002A569B" w14:paraId="4118CCBB" w14:textId="77777777" w:rsidTr="004C3F3E">
        <w:trPr>
          <w:trHeight w:val="504"/>
        </w:trPr>
        <w:tc>
          <w:tcPr>
            <w:tcW w:w="4361" w:type="dxa"/>
            <w:tcBorders>
              <w:top w:val="single" w:sz="6" w:space="0" w:color="auto"/>
              <w:left w:val="single" w:sz="6" w:space="0" w:color="auto"/>
              <w:bottom w:val="single" w:sz="6" w:space="0" w:color="auto"/>
              <w:right w:val="single" w:sz="6" w:space="0" w:color="auto"/>
            </w:tcBorders>
          </w:tcPr>
          <w:p w14:paraId="3A3C917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Desinfección hasta 3 unidades</w:t>
            </w:r>
          </w:p>
        </w:tc>
        <w:tc>
          <w:tcPr>
            <w:tcW w:w="1531" w:type="dxa"/>
            <w:tcBorders>
              <w:top w:val="single" w:sz="6" w:space="0" w:color="auto"/>
              <w:left w:val="single" w:sz="6" w:space="0" w:color="auto"/>
              <w:bottom w:val="single" w:sz="6" w:space="0" w:color="auto"/>
              <w:right w:val="single" w:sz="6" w:space="0" w:color="auto"/>
            </w:tcBorders>
          </w:tcPr>
          <w:p w14:paraId="40A4900A"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160</w:t>
            </w:r>
          </w:p>
        </w:tc>
        <w:tc>
          <w:tcPr>
            <w:tcW w:w="1531" w:type="dxa"/>
            <w:tcBorders>
              <w:top w:val="single" w:sz="6" w:space="0" w:color="auto"/>
              <w:left w:val="single" w:sz="6" w:space="0" w:color="auto"/>
              <w:bottom w:val="single" w:sz="6" w:space="0" w:color="auto"/>
              <w:right w:val="single" w:sz="6" w:space="0" w:color="auto"/>
            </w:tcBorders>
          </w:tcPr>
          <w:p w14:paraId="0436B05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80</w:t>
            </w:r>
          </w:p>
        </w:tc>
      </w:tr>
      <w:tr w:rsidR="002A569B" w:rsidRPr="002A569B" w14:paraId="5669C16A" w14:textId="77777777" w:rsidTr="004C3F3E">
        <w:trPr>
          <w:trHeight w:val="504"/>
        </w:trPr>
        <w:tc>
          <w:tcPr>
            <w:tcW w:w="4361" w:type="dxa"/>
            <w:tcBorders>
              <w:top w:val="single" w:sz="6" w:space="0" w:color="auto"/>
              <w:left w:val="single" w:sz="6" w:space="0" w:color="auto"/>
              <w:bottom w:val="single" w:sz="6" w:space="0" w:color="auto"/>
              <w:right w:val="single" w:sz="6" w:space="0" w:color="auto"/>
            </w:tcBorders>
          </w:tcPr>
          <w:p w14:paraId="6F72FFD1"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Desinfección, adicional por unidad</w:t>
            </w:r>
          </w:p>
        </w:tc>
        <w:tc>
          <w:tcPr>
            <w:tcW w:w="1531" w:type="dxa"/>
            <w:tcBorders>
              <w:top w:val="single" w:sz="6" w:space="0" w:color="auto"/>
              <w:left w:val="single" w:sz="6" w:space="0" w:color="auto"/>
              <w:bottom w:val="single" w:sz="6" w:space="0" w:color="auto"/>
              <w:right w:val="single" w:sz="6" w:space="0" w:color="auto"/>
            </w:tcBorders>
          </w:tcPr>
          <w:p w14:paraId="29CCE59F"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32</w:t>
            </w:r>
          </w:p>
        </w:tc>
        <w:tc>
          <w:tcPr>
            <w:tcW w:w="1531" w:type="dxa"/>
            <w:tcBorders>
              <w:top w:val="single" w:sz="6" w:space="0" w:color="auto"/>
              <w:left w:val="single" w:sz="6" w:space="0" w:color="auto"/>
              <w:bottom w:val="single" w:sz="6" w:space="0" w:color="auto"/>
              <w:right w:val="single" w:sz="6" w:space="0" w:color="auto"/>
            </w:tcBorders>
          </w:tcPr>
          <w:p w14:paraId="3491BF6E"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32</w:t>
            </w:r>
          </w:p>
        </w:tc>
      </w:tr>
      <w:tr w:rsidR="002A569B" w:rsidRPr="002A569B" w14:paraId="685F687E" w14:textId="77777777" w:rsidTr="004C3F3E">
        <w:trPr>
          <w:trHeight w:val="504"/>
        </w:trPr>
        <w:tc>
          <w:tcPr>
            <w:tcW w:w="4361" w:type="dxa"/>
            <w:tcBorders>
              <w:top w:val="single" w:sz="6" w:space="0" w:color="auto"/>
              <w:left w:val="single" w:sz="6" w:space="0" w:color="auto"/>
              <w:bottom w:val="single" w:sz="6" w:space="0" w:color="auto"/>
              <w:right w:val="single" w:sz="6" w:space="0" w:color="auto"/>
            </w:tcBorders>
          </w:tcPr>
          <w:p w14:paraId="322DF346"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Informe - Desinfección hasta 3 unidades</w:t>
            </w:r>
          </w:p>
        </w:tc>
        <w:tc>
          <w:tcPr>
            <w:tcW w:w="1531" w:type="dxa"/>
            <w:tcBorders>
              <w:top w:val="single" w:sz="6" w:space="0" w:color="auto"/>
              <w:left w:val="single" w:sz="6" w:space="0" w:color="auto"/>
              <w:bottom w:val="single" w:sz="6" w:space="0" w:color="auto"/>
              <w:right w:val="single" w:sz="6" w:space="0" w:color="auto"/>
            </w:tcBorders>
          </w:tcPr>
          <w:p w14:paraId="27DA9042"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240</w:t>
            </w:r>
          </w:p>
        </w:tc>
        <w:tc>
          <w:tcPr>
            <w:tcW w:w="1531" w:type="dxa"/>
            <w:tcBorders>
              <w:top w:val="single" w:sz="6" w:space="0" w:color="auto"/>
              <w:left w:val="single" w:sz="6" w:space="0" w:color="auto"/>
              <w:bottom w:val="single" w:sz="6" w:space="0" w:color="auto"/>
              <w:right w:val="single" w:sz="6" w:space="0" w:color="auto"/>
            </w:tcBorders>
          </w:tcPr>
          <w:p w14:paraId="06DD06ED" w14:textId="77777777" w:rsidR="002A569B" w:rsidRPr="002A569B" w:rsidRDefault="002A569B" w:rsidP="00263068">
            <w:pPr>
              <w:autoSpaceDE w:val="0"/>
              <w:autoSpaceDN w:val="0"/>
              <w:adjustRightInd w:val="0"/>
              <w:spacing w:after="0" w:line="240" w:lineRule="auto"/>
              <w:ind w:left="5" w:right="34" w:hanging="5"/>
              <w:jc w:val="both"/>
              <w:rPr>
                <w:rFonts w:ascii="Arial" w:eastAsia="Calibri" w:hAnsi="Arial" w:cs="Arial"/>
                <w:color w:val="000000"/>
                <w:sz w:val="24"/>
                <w:lang w:val="es-MX" w:eastAsia="es-MX"/>
              </w:rPr>
            </w:pPr>
            <w:r w:rsidRPr="002A569B">
              <w:rPr>
                <w:rFonts w:ascii="Arial" w:eastAsia="Calibri" w:hAnsi="Arial" w:cs="Arial"/>
                <w:color w:val="000000"/>
                <w:sz w:val="24"/>
                <w:lang w:val="es-MX" w:eastAsia="es-MX"/>
              </w:rPr>
              <w:t>192</w:t>
            </w:r>
          </w:p>
        </w:tc>
      </w:tr>
    </w:tbl>
    <w:p w14:paraId="2F38A508"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p w14:paraId="2B1FF607"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p w14:paraId="042E4762"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Art.125º.-</w:t>
      </w:r>
      <w:r w:rsidRPr="002A569B">
        <w:rPr>
          <w:rFonts w:ascii="Arial" w:eastAsia="Arial" w:hAnsi="Arial" w:cs="Arial"/>
          <w:color w:val="000000"/>
          <w:sz w:val="24"/>
          <w:lang w:val="es-MX" w:eastAsia="es-MX"/>
        </w:rPr>
        <w:t xml:space="preserve">Los importes a abonar en concepto de actividades culturales, deportivas o recreativas de tipo social como Colonia de Vacaciones, Escuelas Deportivas y Talleres Culturales, serán fijados al inicio de cada actividad por acto administrativo del Ejecutivo Municipal.  </w:t>
      </w:r>
    </w:p>
    <w:p w14:paraId="7E753019" w14:textId="77777777" w:rsidR="002A569B" w:rsidRPr="002A569B" w:rsidRDefault="002A569B" w:rsidP="00263068">
      <w:pPr>
        <w:spacing w:after="0" w:line="240" w:lineRule="auto"/>
        <w:ind w:left="5" w:right="34" w:hanging="5"/>
        <w:jc w:val="both"/>
        <w:rPr>
          <w:rFonts w:ascii="Arial" w:eastAsia="Arial" w:hAnsi="Arial" w:cs="Arial"/>
          <w:color w:val="000000"/>
          <w:sz w:val="24"/>
          <w:lang w:val="es-MX" w:eastAsia="es-MX"/>
        </w:rPr>
      </w:pPr>
    </w:p>
    <w:p w14:paraId="70C32371" w14:textId="77777777" w:rsidR="002A569B" w:rsidRPr="002A569B" w:rsidRDefault="002A569B" w:rsidP="00263068">
      <w:pPr>
        <w:spacing w:after="0" w:line="240" w:lineRule="auto"/>
        <w:ind w:left="75" w:right="49" w:hanging="5"/>
        <w:jc w:val="both"/>
        <w:rPr>
          <w:rFonts w:ascii="Arial" w:eastAsia="Arial" w:hAnsi="Arial" w:cs="Arial"/>
          <w:b/>
          <w:color w:val="000000"/>
          <w:sz w:val="24"/>
          <w:lang w:val="es-MX" w:eastAsia="es-MX"/>
        </w:rPr>
      </w:pPr>
      <w:r w:rsidRPr="002A569B">
        <w:rPr>
          <w:rFonts w:ascii="Arial" w:eastAsia="Arial" w:hAnsi="Arial" w:cs="Arial"/>
          <w:b/>
          <w:color w:val="000000"/>
          <w:sz w:val="24"/>
          <w:lang w:val="es-MX" w:eastAsia="es-MX"/>
        </w:rPr>
        <w:t>TITULO XII</w:t>
      </w:r>
    </w:p>
    <w:p w14:paraId="0933A9B4" w14:textId="77777777" w:rsidR="002A569B" w:rsidRPr="002A569B" w:rsidRDefault="002A569B" w:rsidP="00263068">
      <w:pPr>
        <w:keepNext/>
        <w:keepLines/>
        <w:spacing w:after="0" w:line="240" w:lineRule="auto"/>
        <w:ind w:left="75" w:right="49" w:hanging="10"/>
        <w:jc w:val="both"/>
        <w:outlineLvl w:val="0"/>
        <w:rPr>
          <w:rFonts w:ascii="Arial" w:eastAsia="Arial" w:hAnsi="Arial" w:cs="Arial"/>
          <w:sz w:val="24"/>
          <w:szCs w:val="24"/>
          <w:lang w:val="es-MX" w:eastAsia="es-MX"/>
        </w:rPr>
      </w:pPr>
      <w:r w:rsidRPr="002A569B">
        <w:rPr>
          <w:rFonts w:ascii="Arial" w:eastAsia="Arial" w:hAnsi="Arial" w:cs="Arial"/>
          <w:b/>
          <w:sz w:val="24"/>
          <w:szCs w:val="24"/>
          <w:lang w:val="es-MX" w:eastAsia="es-MX"/>
        </w:rPr>
        <w:t>DISPOSICIONES COMPLEMENTARIAS</w:t>
      </w:r>
    </w:p>
    <w:p w14:paraId="1E02176A"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5148F9C0"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Art.126º.-</w:t>
      </w:r>
      <w:r w:rsidRPr="002A569B">
        <w:rPr>
          <w:rFonts w:ascii="Arial" w:eastAsia="Arial" w:hAnsi="Arial" w:cs="Arial"/>
          <w:color w:val="000000"/>
          <w:sz w:val="24"/>
          <w:lang w:val="es-MX" w:eastAsia="es-MX"/>
        </w:rPr>
        <w:t>Facultar al Ejecutivo Municipal</w:t>
      </w:r>
      <w:r w:rsidRPr="002A569B">
        <w:rPr>
          <w:rFonts w:ascii="Arial" w:eastAsia="Arial" w:hAnsi="Arial" w:cs="Arial"/>
          <w:b/>
          <w:color w:val="000000"/>
          <w:sz w:val="24"/>
          <w:lang w:val="es-MX" w:eastAsia="es-MX"/>
        </w:rPr>
        <w:t xml:space="preserve"> </w:t>
      </w:r>
      <w:r w:rsidRPr="002A569B">
        <w:rPr>
          <w:rFonts w:ascii="Arial" w:eastAsia="Arial" w:hAnsi="Arial" w:cs="Arial"/>
          <w:color w:val="000000"/>
          <w:sz w:val="24"/>
          <w:lang w:val="es-MX" w:eastAsia="es-MX"/>
        </w:rPr>
        <w:t xml:space="preserve">a crear un fondo especial con destino al arreglo o mejoramiento de calles y equipos municipales, conforme las disposiciones del Art. 48º Inc. 19 y 20 de la Ley </w:t>
      </w:r>
      <w:proofErr w:type="spellStart"/>
      <w:r w:rsidRPr="002A569B">
        <w:rPr>
          <w:rFonts w:ascii="Arial" w:eastAsia="Arial" w:hAnsi="Arial" w:cs="Arial"/>
          <w:color w:val="000000"/>
          <w:sz w:val="24"/>
          <w:lang w:val="es-MX" w:eastAsia="es-MX"/>
        </w:rPr>
        <w:t>Nº</w:t>
      </w:r>
      <w:proofErr w:type="spellEnd"/>
      <w:r w:rsidRPr="002A569B">
        <w:rPr>
          <w:rFonts w:ascii="Arial" w:eastAsia="Arial" w:hAnsi="Arial" w:cs="Arial"/>
          <w:color w:val="000000"/>
          <w:sz w:val="24"/>
          <w:lang w:val="es-MX" w:eastAsia="es-MX"/>
        </w:rPr>
        <w:t xml:space="preserve"> XII-0349-2004.- </w:t>
      </w:r>
    </w:p>
    <w:p w14:paraId="77A21616"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 xml:space="preserve"> </w:t>
      </w:r>
    </w:p>
    <w:p w14:paraId="203633F1"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Art.127º</w:t>
      </w:r>
      <w:r w:rsidRPr="002A569B">
        <w:rPr>
          <w:rFonts w:ascii="Arial" w:eastAsia="Arial" w:hAnsi="Arial" w:cs="Arial"/>
          <w:color w:val="000000"/>
          <w:sz w:val="24"/>
          <w:lang w:val="es-MX" w:eastAsia="es-MX"/>
        </w:rPr>
        <w:t xml:space="preserve">.-Autorícese al Departamento Ejecutivo para establecer un régimen de comisión por la gestión de cobranza a favor de recaudadores profesionales cuya comisión no podrá exceder del 10% del monto cobrado. Dicha comisión será deducible del monto del crédito fiscal recuperado, ya sea a través del pago realizado por el deudor o del producido determinado a favor de la Municipalidad en el proyecto de distribución realizado en el expediente y será independiente de los honorarios que el profesional genere a cargo del demandado por su labor efectivamente realizada en el proceso. Para ser acreedor de esta comisión deberá acreditarse que el profesional tomó debida intervención en el pleito reasignado e introdujo alguna medida precautoria o de ejecución de sentencia que favoreció el ingreso del crédito fiscal. El Departamento Ejecutivo reglamentará el presente artículo. </w:t>
      </w:r>
    </w:p>
    <w:p w14:paraId="5A737865" w14:textId="77777777" w:rsidR="002A569B" w:rsidRPr="002A569B" w:rsidRDefault="002A569B" w:rsidP="00263068">
      <w:pPr>
        <w:spacing w:after="0" w:line="240" w:lineRule="auto"/>
        <w:ind w:left="1133" w:right="49" w:hanging="1133"/>
        <w:jc w:val="both"/>
        <w:rPr>
          <w:rFonts w:ascii="Arial" w:eastAsia="Arial" w:hAnsi="Arial" w:cs="Arial"/>
          <w:b/>
          <w:color w:val="000000"/>
          <w:sz w:val="24"/>
          <w:lang w:val="es-MX" w:eastAsia="es-MX"/>
        </w:rPr>
      </w:pPr>
    </w:p>
    <w:p w14:paraId="1ADE9E59"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Art.128º.-</w:t>
      </w:r>
      <w:r w:rsidRPr="002A569B">
        <w:rPr>
          <w:rFonts w:ascii="Arial" w:eastAsia="Arial" w:hAnsi="Arial" w:cs="Arial"/>
          <w:color w:val="000000"/>
          <w:sz w:val="24"/>
          <w:lang w:val="es-MX" w:eastAsia="es-MX"/>
        </w:rPr>
        <w:t xml:space="preserve">Autorizar al Departamento Ejecutivo a prestar servicios especiales de interés comunitario a entidades deportivas, instituciones benéficas y construcciones individuales, como nivelación y limpieza de terrenos, provisión de tanques de agua, colocación de medidores, arreglo de </w:t>
      </w:r>
      <w:r w:rsidRPr="002A569B">
        <w:rPr>
          <w:rFonts w:ascii="Arial" w:eastAsia="Arial" w:hAnsi="Arial" w:cs="Arial"/>
          <w:color w:val="000000"/>
          <w:sz w:val="24"/>
          <w:lang w:val="es-MX" w:eastAsia="es-MX"/>
        </w:rPr>
        <w:lastRenderedPageBreak/>
        <w:t xml:space="preserve">roturas por conexión de agua y cloacas, reparación de roturas de pavimento, pintura y tareas similares, percibiendo una retribución por los mismos. </w:t>
      </w:r>
      <w:r w:rsidRPr="002A569B">
        <w:rPr>
          <w:rFonts w:ascii="Arial" w:eastAsia="Arial" w:hAnsi="Arial" w:cs="Arial"/>
          <w:b/>
          <w:color w:val="000000"/>
          <w:sz w:val="24"/>
          <w:lang w:val="es-MX" w:eastAsia="es-MX"/>
        </w:rPr>
        <w:t xml:space="preserve"> </w:t>
      </w:r>
    </w:p>
    <w:p w14:paraId="696D8622" w14:textId="77777777" w:rsidR="002A569B" w:rsidRPr="002A569B" w:rsidRDefault="002A569B" w:rsidP="00263068">
      <w:pPr>
        <w:spacing w:after="0" w:line="240" w:lineRule="auto"/>
        <w:ind w:left="1143" w:right="49" w:hanging="5"/>
        <w:jc w:val="both"/>
        <w:rPr>
          <w:rFonts w:ascii="Arial" w:eastAsia="Arial" w:hAnsi="Arial" w:cs="Arial"/>
          <w:color w:val="000000"/>
          <w:sz w:val="24"/>
          <w:lang w:val="es-MX" w:eastAsia="es-MX"/>
        </w:rPr>
      </w:pPr>
      <w:r w:rsidRPr="002A569B">
        <w:rPr>
          <w:rFonts w:ascii="Arial" w:eastAsia="Arial" w:hAnsi="Arial" w:cs="Arial"/>
          <w:color w:val="000000"/>
          <w:sz w:val="24"/>
          <w:lang w:val="es-MX" w:eastAsia="es-MX"/>
        </w:rPr>
        <w:t xml:space="preserve">El Ejecutivo Municipal podrá distribuir un porcentaje del monto percibido por las tareas realizadas entre los agentes municipales intervinientes. </w:t>
      </w:r>
    </w:p>
    <w:p w14:paraId="29BFC355" w14:textId="77777777" w:rsidR="002A569B" w:rsidRPr="002A569B" w:rsidRDefault="002A569B" w:rsidP="00263068">
      <w:pPr>
        <w:spacing w:after="0" w:line="240" w:lineRule="auto"/>
        <w:ind w:left="1143" w:right="49" w:hanging="5"/>
        <w:jc w:val="both"/>
        <w:rPr>
          <w:rFonts w:ascii="Arial" w:eastAsia="Arial" w:hAnsi="Arial" w:cs="Arial"/>
          <w:color w:val="000000"/>
          <w:sz w:val="24"/>
          <w:lang w:val="es-MX" w:eastAsia="es-MX"/>
        </w:rPr>
      </w:pPr>
    </w:p>
    <w:p w14:paraId="3CB56CD2"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Art.129º.-</w:t>
      </w:r>
      <w:r w:rsidRPr="002A569B">
        <w:rPr>
          <w:rFonts w:ascii="Arial" w:eastAsia="Arial" w:hAnsi="Arial" w:cs="Arial"/>
          <w:color w:val="000000"/>
          <w:sz w:val="24"/>
          <w:lang w:val="es-MX" w:eastAsia="es-MX"/>
        </w:rPr>
        <w:t>Autorizar al Ejecutivo Municipal a establecer cánones para publicidad en aquellos casos que se emitan boletines informativos escritos o radiales. Lo recaudado por este concepto deberá afectarse a financiar el costo de tales emisiones.</w:t>
      </w:r>
    </w:p>
    <w:p w14:paraId="171C7F12"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p>
    <w:p w14:paraId="3B4393A8"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Art.130º</w:t>
      </w:r>
      <w:r w:rsidRPr="002A569B">
        <w:rPr>
          <w:rFonts w:ascii="Arial" w:eastAsia="Arial" w:hAnsi="Arial" w:cs="Arial"/>
          <w:color w:val="000000"/>
          <w:sz w:val="24"/>
          <w:lang w:val="es-MX" w:eastAsia="es-MX"/>
        </w:rPr>
        <w:t xml:space="preserve">.-Autorizar al Departamento Ejecutivo para realizar a través de terceros, la emisión de boletas y gestión de cobro de tasas y derechos municipales en general. En ningún caso la comisión podrá exceder del 10% del monto cobrado. </w:t>
      </w:r>
    </w:p>
    <w:p w14:paraId="2A845DC3"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p>
    <w:p w14:paraId="330DD17D"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Art.131º</w:t>
      </w:r>
      <w:r w:rsidRPr="002A569B">
        <w:rPr>
          <w:rFonts w:ascii="Arial" w:eastAsia="Arial" w:hAnsi="Arial" w:cs="Arial"/>
          <w:color w:val="000000"/>
          <w:sz w:val="24"/>
          <w:lang w:val="es-MX" w:eastAsia="es-MX"/>
        </w:rPr>
        <w:t xml:space="preserve">.-Promoción de las actividades comerciales y turísticas. El Departamento Ejecutivo podrá establecer un régimen de incentivo a las actividades comerciales, de servicios y turísticas, mediante la aplicación de reducciones o quitas de las obligaciones tributarias establecidas en la presente Ordenanza. </w:t>
      </w:r>
    </w:p>
    <w:p w14:paraId="342A8579"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p>
    <w:p w14:paraId="5E4F3D5C" w14:textId="77777777" w:rsidR="002A569B" w:rsidRPr="002A569B" w:rsidRDefault="002A569B" w:rsidP="00263068">
      <w:pPr>
        <w:spacing w:after="0" w:line="240" w:lineRule="auto"/>
        <w:ind w:left="1133" w:right="49" w:hanging="1133"/>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Art.132º</w:t>
      </w:r>
      <w:r w:rsidRPr="002A569B">
        <w:rPr>
          <w:rFonts w:ascii="Arial" w:eastAsia="Arial" w:hAnsi="Arial" w:cs="Arial"/>
          <w:color w:val="000000"/>
          <w:sz w:val="24"/>
          <w:lang w:val="es-MX" w:eastAsia="es-MX"/>
        </w:rPr>
        <w:t>.-El Departamento Ejecutivo podrá establecer planes de pago permanentes para las obligaciones vencidas que no tengan una modalidad de pago específica en caso de mora. Los descuentos a aplicar no podrán disminuir el valor de la obligación original en UVM. Las cuotas serán determinadas en UVM con más una tasa de financiación del CINCO POR CIENTO (5%) mensual cuando el número de cuotas sea superior a TRES (3). Las cuotas solo podrán ser abonadas a través de los medios de cobranza vigentes con convenio o en su defecto mediante el sistema de débito automático. La utilización de cheques de pago diferido solo se admitirá cuando la cuenta gire bajo la titularidad del deudor, mediare verificación de la cuenta, y se aplicará una tasa del CINCO POR CIENTO (5%) mensual.</w:t>
      </w:r>
    </w:p>
    <w:p w14:paraId="20F1DA6D"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p>
    <w:p w14:paraId="79553F91" w14:textId="77777777" w:rsidR="002A569B" w:rsidRPr="002A569B" w:rsidRDefault="002A569B" w:rsidP="00263068">
      <w:pPr>
        <w:spacing w:after="0" w:line="240" w:lineRule="auto"/>
        <w:ind w:left="5" w:right="49" w:hanging="5"/>
        <w:jc w:val="both"/>
        <w:rPr>
          <w:rFonts w:ascii="Arial" w:eastAsia="Arial" w:hAnsi="Arial" w:cs="Arial"/>
          <w:color w:val="000000"/>
          <w:sz w:val="24"/>
          <w:lang w:val="es-MX" w:eastAsia="es-MX"/>
        </w:rPr>
      </w:pPr>
      <w:r w:rsidRPr="002A569B">
        <w:rPr>
          <w:rFonts w:ascii="Arial" w:eastAsia="Arial" w:hAnsi="Arial" w:cs="Arial"/>
          <w:b/>
          <w:color w:val="000000"/>
          <w:sz w:val="24"/>
          <w:lang w:val="es-MX" w:eastAsia="es-MX"/>
        </w:rPr>
        <w:t>Art.133º</w:t>
      </w:r>
      <w:r w:rsidRPr="002A569B">
        <w:rPr>
          <w:rFonts w:ascii="Arial" w:eastAsia="Arial" w:hAnsi="Arial" w:cs="Arial"/>
          <w:color w:val="000000"/>
          <w:sz w:val="24"/>
          <w:lang w:val="es-MX" w:eastAsia="es-MX"/>
        </w:rPr>
        <w:t>.-Comunicar, publicar, dar al Registro Oficial y archivar</w:t>
      </w:r>
    </w:p>
    <w:p w14:paraId="7BB19EA5" w14:textId="65D58C55" w:rsidR="008F4AE2" w:rsidRPr="00EE7A60" w:rsidRDefault="008F4AE2" w:rsidP="00263068">
      <w:pPr>
        <w:shd w:val="clear" w:color="auto" w:fill="FFFFFF"/>
        <w:spacing w:line="240" w:lineRule="auto"/>
        <w:jc w:val="both"/>
        <w:rPr>
          <w:rFonts w:ascii="Times New Roman" w:hAnsi="Times New Roman" w:cs="Times New Roman"/>
          <w:b/>
          <w:szCs w:val="24"/>
          <w:lang w:val="es-AR"/>
        </w:rPr>
      </w:pPr>
    </w:p>
    <w:sectPr w:rsidR="008F4AE2" w:rsidRPr="00EE7A60" w:rsidSect="00263068">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7187" w14:textId="77777777" w:rsidR="00C53642" w:rsidRDefault="00C53642" w:rsidP="00572B35">
      <w:pPr>
        <w:spacing w:after="0" w:line="240" w:lineRule="auto"/>
      </w:pPr>
      <w:r>
        <w:separator/>
      </w:r>
    </w:p>
  </w:endnote>
  <w:endnote w:type="continuationSeparator" w:id="0">
    <w:p w14:paraId="6EB4B818" w14:textId="77777777" w:rsidR="00C53642" w:rsidRDefault="00C53642" w:rsidP="0057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23020880"/>
      <w:docPartObj>
        <w:docPartGallery w:val="Page Numbers (Bottom of Page)"/>
        <w:docPartUnique/>
      </w:docPartObj>
    </w:sdtPr>
    <w:sdtEndPr/>
    <w:sdtContent>
      <w:p w14:paraId="52EDCA7F" w14:textId="31F6C0C3" w:rsidR="007B6382" w:rsidRPr="00572B35" w:rsidRDefault="00C16539" w:rsidP="00572B35">
        <w:pPr>
          <w:pStyle w:val="Piedepgina"/>
          <w:jc w:val="center"/>
          <w:rPr>
            <w:rFonts w:ascii="Times New Roman" w:hAnsi="Times New Roman" w:cs="Times New Roman"/>
          </w:rPr>
        </w:pPr>
        <w:r w:rsidRPr="00C1653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F8EA016" wp14:editId="654EE340">
                  <wp:simplePos x="0" y="0"/>
                  <wp:positionH relativeFrom="leftMargin">
                    <wp:align>center</wp:align>
                  </wp:positionH>
                  <wp:positionV relativeFrom="bottomMargin">
                    <wp:align>center</wp:align>
                  </wp:positionV>
                  <wp:extent cx="561975" cy="561975"/>
                  <wp:effectExtent l="9525" t="9525" r="9525" b="952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5DA04288" w14:textId="77777777" w:rsidR="00C16539" w:rsidRDefault="00C16539">
                              <w:pPr>
                                <w:pStyle w:val="Piedepgina"/>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F8EA016" id="Elipse 2"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B10mbkjAgAAJAQAAA4AAAAAAAAAAAAAAAAALgIAAGRycy9lMm9Eb2MueG1sUEsB&#10;Ai0AFAAGAAgAAAAhAK71TRLZAAAAAwEAAA8AAAAAAAAAAAAAAAAAfQQAAGRycy9kb3ducmV2Lnht&#10;bFBLBQYAAAAABAAEAPMAAACDBQAAAAA=&#10;" filled="f" fillcolor="#c0504d" strokecolor="#adc1d9" strokeweight="1pt">
                  <v:textbox inset=",0,,0">
                    <w:txbxContent>
                      <w:p w14:paraId="5DA04288" w14:textId="77777777" w:rsidR="00C16539" w:rsidRDefault="00C16539">
                        <w:pPr>
                          <w:pStyle w:val="Piedepgina"/>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C5CA" w14:textId="77777777" w:rsidR="00C53642" w:rsidRDefault="00C53642" w:rsidP="00572B35">
      <w:pPr>
        <w:spacing w:after="0" w:line="240" w:lineRule="auto"/>
      </w:pPr>
      <w:r>
        <w:separator/>
      </w:r>
    </w:p>
  </w:footnote>
  <w:footnote w:type="continuationSeparator" w:id="0">
    <w:p w14:paraId="0A568FCD" w14:textId="77777777" w:rsidR="00C53642" w:rsidRDefault="00C53642" w:rsidP="0057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489" w14:textId="6913834A" w:rsidR="008E1917" w:rsidRDefault="00572B35" w:rsidP="008E1917">
    <w:pPr>
      <w:pStyle w:val="Encabezado"/>
      <w:jc w:val="center"/>
    </w:pPr>
    <w:r w:rsidRPr="00572B35">
      <w:rPr>
        <w:noProof/>
      </w:rPr>
      <w:drawing>
        <wp:inline distT="0" distB="0" distL="0" distR="0" wp14:anchorId="75AFACAB" wp14:editId="6F7FFFEC">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a:ext>
                  </a:extLst>
                </pic:spPr>
              </pic:pic>
            </a:graphicData>
          </a:graphic>
        </wp:inline>
      </w:drawing>
    </w:r>
  </w:p>
  <w:p w14:paraId="17737525" w14:textId="77777777"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7B"/>
    <w:multiLevelType w:val="hybridMultilevel"/>
    <w:tmpl w:val="E2184ABC"/>
    <w:lvl w:ilvl="0" w:tplc="656A141C">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ACF54">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81F6C">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3A5950">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5628E6">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61D88">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DE108C">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8498E">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A670A8">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C4A40"/>
    <w:multiLevelType w:val="hybridMultilevel"/>
    <w:tmpl w:val="CFC68F6A"/>
    <w:lvl w:ilvl="0" w:tplc="2E7A703A">
      <w:start w:val="1"/>
      <w:numFmt w:val="lowerLetter"/>
      <w:lvlText w:val="%1)"/>
      <w:lvlJc w:val="left"/>
      <w:pPr>
        <w:ind w:left="2069" w:hanging="360"/>
      </w:pPr>
      <w:rPr>
        <w:rFonts w:hint="default"/>
      </w:rPr>
    </w:lvl>
    <w:lvl w:ilvl="1" w:tplc="2C0A0019" w:tentative="1">
      <w:start w:val="1"/>
      <w:numFmt w:val="lowerLetter"/>
      <w:lvlText w:val="%2."/>
      <w:lvlJc w:val="left"/>
      <w:pPr>
        <w:ind w:left="2789" w:hanging="360"/>
      </w:pPr>
    </w:lvl>
    <w:lvl w:ilvl="2" w:tplc="2C0A001B" w:tentative="1">
      <w:start w:val="1"/>
      <w:numFmt w:val="lowerRoman"/>
      <w:lvlText w:val="%3."/>
      <w:lvlJc w:val="right"/>
      <w:pPr>
        <w:ind w:left="3509" w:hanging="180"/>
      </w:pPr>
    </w:lvl>
    <w:lvl w:ilvl="3" w:tplc="2C0A000F" w:tentative="1">
      <w:start w:val="1"/>
      <w:numFmt w:val="decimal"/>
      <w:lvlText w:val="%4."/>
      <w:lvlJc w:val="left"/>
      <w:pPr>
        <w:ind w:left="4229" w:hanging="360"/>
      </w:pPr>
    </w:lvl>
    <w:lvl w:ilvl="4" w:tplc="2C0A0019" w:tentative="1">
      <w:start w:val="1"/>
      <w:numFmt w:val="lowerLetter"/>
      <w:lvlText w:val="%5."/>
      <w:lvlJc w:val="left"/>
      <w:pPr>
        <w:ind w:left="4949" w:hanging="360"/>
      </w:pPr>
    </w:lvl>
    <w:lvl w:ilvl="5" w:tplc="2C0A001B" w:tentative="1">
      <w:start w:val="1"/>
      <w:numFmt w:val="lowerRoman"/>
      <w:lvlText w:val="%6."/>
      <w:lvlJc w:val="right"/>
      <w:pPr>
        <w:ind w:left="5669" w:hanging="180"/>
      </w:pPr>
    </w:lvl>
    <w:lvl w:ilvl="6" w:tplc="2C0A000F" w:tentative="1">
      <w:start w:val="1"/>
      <w:numFmt w:val="decimal"/>
      <w:lvlText w:val="%7."/>
      <w:lvlJc w:val="left"/>
      <w:pPr>
        <w:ind w:left="6389" w:hanging="360"/>
      </w:pPr>
    </w:lvl>
    <w:lvl w:ilvl="7" w:tplc="2C0A0019" w:tentative="1">
      <w:start w:val="1"/>
      <w:numFmt w:val="lowerLetter"/>
      <w:lvlText w:val="%8."/>
      <w:lvlJc w:val="left"/>
      <w:pPr>
        <w:ind w:left="7109" w:hanging="360"/>
      </w:pPr>
    </w:lvl>
    <w:lvl w:ilvl="8" w:tplc="2C0A001B" w:tentative="1">
      <w:start w:val="1"/>
      <w:numFmt w:val="lowerRoman"/>
      <w:lvlText w:val="%9."/>
      <w:lvlJc w:val="right"/>
      <w:pPr>
        <w:ind w:left="7829" w:hanging="180"/>
      </w:pPr>
    </w:lvl>
  </w:abstractNum>
  <w:abstractNum w:abstractNumId="2" w15:restartNumberingAfterBreak="0">
    <w:nsid w:val="08D0418E"/>
    <w:multiLevelType w:val="hybridMultilevel"/>
    <w:tmpl w:val="62B8A7F2"/>
    <w:lvl w:ilvl="0" w:tplc="6778D666">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CABB0">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08A94C">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CA546">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6AB194">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02EB62">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7CBC38">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2A874C">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2EADB0">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244EC"/>
    <w:multiLevelType w:val="hybridMultilevel"/>
    <w:tmpl w:val="9C528CC4"/>
    <w:lvl w:ilvl="0" w:tplc="DD0CD92A">
      <w:start w:val="1"/>
      <w:numFmt w:val="decimal"/>
      <w:lvlText w:val="%1."/>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849B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6E481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066E72">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E4BD68">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96B48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A84410">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28B6A">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1287D0">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AF61FD"/>
    <w:multiLevelType w:val="hybridMultilevel"/>
    <w:tmpl w:val="F0160D2C"/>
    <w:lvl w:ilvl="0" w:tplc="B008CF0A">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08C06">
      <w:start w:val="1"/>
      <w:numFmt w:val="decimal"/>
      <w:lvlText w:val="%2."/>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C445E">
      <w:start w:val="1"/>
      <w:numFmt w:val="lowerRoman"/>
      <w:lvlText w:val="%3"/>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F2E846">
      <w:start w:val="1"/>
      <w:numFmt w:val="decimal"/>
      <w:lvlText w:val="%4"/>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56C30A">
      <w:start w:val="1"/>
      <w:numFmt w:val="lowerLetter"/>
      <w:lvlText w:val="%5"/>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747EF0">
      <w:start w:val="1"/>
      <w:numFmt w:val="lowerRoman"/>
      <w:lvlText w:val="%6"/>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9AD07C">
      <w:start w:val="1"/>
      <w:numFmt w:val="decimal"/>
      <w:lvlText w:val="%7"/>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FAC18A">
      <w:start w:val="1"/>
      <w:numFmt w:val="lowerLetter"/>
      <w:lvlText w:val="%8"/>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E4E01C">
      <w:start w:val="1"/>
      <w:numFmt w:val="lowerRoman"/>
      <w:lvlText w:val="%9"/>
      <w:lvlJc w:val="left"/>
      <w:pPr>
        <w:ind w:left="7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B71522"/>
    <w:multiLevelType w:val="hybridMultilevel"/>
    <w:tmpl w:val="B91AD458"/>
    <w:lvl w:ilvl="0" w:tplc="D1621F40">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C8638">
      <w:start w:val="1"/>
      <w:numFmt w:val="decimal"/>
      <w:lvlText w:val="%2."/>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4DCB2">
      <w:start w:val="1"/>
      <w:numFmt w:val="lowerRoman"/>
      <w:lvlText w:val="%3"/>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800D02">
      <w:start w:val="1"/>
      <w:numFmt w:val="decimal"/>
      <w:lvlText w:val="%4"/>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815A4">
      <w:start w:val="1"/>
      <w:numFmt w:val="lowerLetter"/>
      <w:lvlText w:val="%5"/>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502AFA">
      <w:start w:val="1"/>
      <w:numFmt w:val="lowerRoman"/>
      <w:lvlText w:val="%6"/>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DC0EFC">
      <w:start w:val="1"/>
      <w:numFmt w:val="decimal"/>
      <w:lvlText w:val="%7"/>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A7A0A">
      <w:start w:val="1"/>
      <w:numFmt w:val="lowerLetter"/>
      <w:lvlText w:val="%8"/>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D84ED4">
      <w:start w:val="1"/>
      <w:numFmt w:val="lowerRoman"/>
      <w:lvlText w:val="%9"/>
      <w:lvlJc w:val="left"/>
      <w:pPr>
        <w:ind w:left="7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D51CDF"/>
    <w:multiLevelType w:val="hybridMultilevel"/>
    <w:tmpl w:val="83D28DD4"/>
    <w:lvl w:ilvl="0" w:tplc="93A6B9A4">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4CA8C">
      <w:start w:val="1"/>
      <w:numFmt w:val="lowerLetter"/>
      <w:lvlText w:val="%2"/>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FEF092">
      <w:start w:val="1"/>
      <w:numFmt w:val="lowerRoman"/>
      <w:lvlText w:val="%3"/>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E0FD4">
      <w:start w:val="1"/>
      <w:numFmt w:val="decimal"/>
      <w:lvlText w:val="%4"/>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CEEDA">
      <w:start w:val="1"/>
      <w:numFmt w:val="lowerLetter"/>
      <w:lvlText w:val="%5"/>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EAD836">
      <w:start w:val="1"/>
      <w:numFmt w:val="lowerRoman"/>
      <w:lvlText w:val="%6"/>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2672FA">
      <w:start w:val="1"/>
      <w:numFmt w:val="decimal"/>
      <w:lvlText w:val="%7"/>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01910">
      <w:start w:val="1"/>
      <w:numFmt w:val="lowerLetter"/>
      <w:lvlText w:val="%8"/>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F05A00">
      <w:start w:val="1"/>
      <w:numFmt w:val="lowerRoman"/>
      <w:lvlText w:val="%9"/>
      <w:lvlJc w:val="left"/>
      <w:pPr>
        <w:ind w:left="6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F97E08"/>
    <w:multiLevelType w:val="hybridMultilevel"/>
    <w:tmpl w:val="9E7A2A80"/>
    <w:lvl w:ilvl="0" w:tplc="DCCAEB1C">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4A2DE">
      <w:start w:val="1"/>
      <w:numFmt w:val="decimal"/>
      <w:lvlText w:val="%2."/>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6865A0">
      <w:start w:val="1"/>
      <w:numFmt w:val="lowerRoman"/>
      <w:lvlText w:val="%3"/>
      <w:lvlJc w:val="left"/>
      <w:pPr>
        <w:ind w:left="2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2E632">
      <w:start w:val="1"/>
      <w:numFmt w:val="decimal"/>
      <w:lvlText w:val="%4"/>
      <w:lvlJc w:val="left"/>
      <w:pPr>
        <w:ind w:left="3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5A3818">
      <w:start w:val="1"/>
      <w:numFmt w:val="lowerLetter"/>
      <w:lvlText w:val="%5"/>
      <w:lvlJc w:val="left"/>
      <w:pPr>
        <w:ind w:left="4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DC9002">
      <w:start w:val="1"/>
      <w:numFmt w:val="lowerRoman"/>
      <w:lvlText w:val="%6"/>
      <w:lvlJc w:val="left"/>
      <w:pPr>
        <w:ind w:left="5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0C9F88">
      <w:start w:val="1"/>
      <w:numFmt w:val="decimal"/>
      <w:lvlText w:val="%7"/>
      <w:lvlJc w:val="left"/>
      <w:pPr>
        <w:ind w:left="5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985FE6">
      <w:start w:val="1"/>
      <w:numFmt w:val="lowerLetter"/>
      <w:lvlText w:val="%8"/>
      <w:lvlJc w:val="left"/>
      <w:pPr>
        <w:ind w:left="6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9649E6">
      <w:start w:val="1"/>
      <w:numFmt w:val="lowerRoman"/>
      <w:lvlText w:val="%9"/>
      <w:lvlJc w:val="left"/>
      <w:pPr>
        <w:ind w:left="7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A1250"/>
    <w:multiLevelType w:val="hybridMultilevel"/>
    <w:tmpl w:val="80D4DF48"/>
    <w:lvl w:ilvl="0" w:tplc="71A41B3E">
      <w:start w:val="1"/>
      <w:numFmt w:val="lowerLetter"/>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6A292E">
      <w:start w:val="1"/>
      <w:numFmt w:val="lowerLetter"/>
      <w:lvlText w:val="%2"/>
      <w:lvlJc w:val="left"/>
      <w:pPr>
        <w:ind w:left="1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28FB6">
      <w:start w:val="1"/>
      <w:numFmt w:val="lowerRoman"/>
      <w:lvlText w:val="%3"/>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20A21E">
      <w:start w:val="1"/>
      <w:numFmt w:val="decimal"/>
      <w:lvlText w:val="%4"/>
      <w:lvlJc w:val="left"/>
      <w:pPr>
        <w:ind w:left="3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86AFFE">
      <w:start w:val="1"/>
      <w:numFmt w:val="lowerLetter"/>
      <w:lvlText w:val="%5"/>
      <w:lvlJc w:val="left"/>
      <w:pPr>
        <w:ind w:left="4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081926">
      <w:start w:val="1"/>
      <w:numFmt w:val="lowerRoman"/>
      <w:lvlText w:val="%6"/>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2A7D22">
      <w:start w:val="1"/>
      <w:numFmt w:val="decimal"/>
      <w:lvlText w:val="%7"/>
      <w:lvlJc w:val="left"/>
      <w:pPr>
        <w:ind w:left="5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123B64">
      <w:start w:val="1"/>
      <w:numFmt w:val="lowerLetter"/>
      <w:lvlText w:val="%8"/>
      <w:lvlJc w:val="left"/>
      <w:pPr>
        <w:ind w:left="6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29992">
      <w:start w:val="1"/>
      <w:numFmt w:val="lowerRoman"/>
      <w:lvlText w:val="%9"/>
      <w:lvlJc w:val="left"/>
      <w:pPr>
        <w:ind w:left="6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32154C"/>
    <w:multiLevelType w:val="hybridMultilevel"/>
    <w:tmpl w:val="80223F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564DF1"/>
    <w:multiLevelType w:val="hybridMultilevel"/>
    <w:tmpl w:val="A0DE123E"/>
    <w:lvl w:ilvl="0" w:tplc="326CBED6">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814CA">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A065BE">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0AD74A">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E8E116">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D4DB92">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40A14C">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C6AF6">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5E0B02">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ED04DF"/>
    <w:multiLevelType w:val="hybridMultilevel"/>
    <w:tmpl w:val="3828CDDC"/>
    <w:lvl w:ilvl="0" w:tplc="EE3CFA84">
      <w:start w:val="1"/>
      <w:numFmt w:val="lowerLetter"/>
      <w:lvlText w:val="%1)"/>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07432">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844376">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E49576">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840EA">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14C7F4">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8DC54">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B4B0">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623E66">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3E0563"/>
    <w:multiLevelType w:val="hybridMultilevel"/>
    <w:tmpl w:val="A4B2C912"/>
    <w:lvl w:ilvl="0" w:tplc="73E21362">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24575C">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EAF3A2">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0AA20">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CE6E2">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D6E30C">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DA76C8">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A39E6">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762F6E">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2B07C6"/>
    <w:multiLevelType w:val="hybridMultilevel"/>
    <w:tmpl w:val="8DF0B946"/>
    <w:lvl w:ilvl="0" w:tplc="44F8670E">
      <w:start w:val="1"/>
      <w:numFmt w:val="lowerLetter"/>
      <w:lvlText w:val="%1)"/>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E64A8C">
      <w:start w:val="1"/>
      <w:numFmt w:val="decimal"/>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E70">
      <w:start w:val="1"/>
      <w:numFmt w:val="upperLetter"/>
      <w:lvlText w:val="%3."/>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EC4CC">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4C6C2E">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649CC2">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46CC26">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ABF0C">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FE633E">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15304E"/>
    <w:multiLevelType w:val="hybridMultilevel"/>
    <w:tmpl w:val="D7FC8A0E"/>
    <w:lvl w:ilvl="0" w:tplc="DD802412">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AA0EA">
      <w:start w:val="1"/>
      <w:numFmt w:val="decimal"/>
      <w:lvlText w:val="%2."/>
      <w:lvlJc w:val="left"/>
      <w:pPr>
        <w:ind w:left="2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2E7EF0">
      <w:start w:val="1"/>
      <w:numFmt w:val="lowerRoman"/>
      <w:lvlText w:val="%3"/>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2CE4F0">
      <w:start w:val="1"/>
      <w:numFmt w:val="decimal"/>
      <w:lvlText w:val="%4"/>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22024">
      <w:start w:val="1"/>
      <w:numFmt w:val="lowerLetter"/>
      <w:lvlText w:val="%5"/>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46B5A4">
      <w:start w:val="1"/>
      <w:numFmt w:val="lowerRoman"/>
      <w:lvlText w:val="%6"/>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640E50">
      <w:start w:val="1"/>
      <w:numFmt w:val="decimal"/>
      <w:lvlText w:val="%7"/>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8CEEC">
      <w:start w:val="1"/>
      <w:numFmt w:val="lowerLetter"/>
      <w:lvlText w:val="%8"/>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2227D2">
      <w:start w:val="1"/>
      <w:numFmt w:val="lowerRoman"/>
      <w:lvlText w:val="%9"/>
      <w:lvlJc w:val="left"/>
      <w:pPr>
        <w:ind w:left="7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C70FD9"/>
    <w:multiLevelType w:val="hybridMultilevel"/>
    <w:tmpl w:val="7466D7EC"/>
    <w:lvl w:ilvl="0" w:tplc="247036D8">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6A1C2">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663D4">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EE5DAA">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F0446E">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809A1E">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A29D2E">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09AE6">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A6A7DA">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136226"/>
    <w:multiLevelType w:val="hybridMultilevel"/>
    <w:tmpl w:val="10EA6064"/>
    <w:lvl w:ilvl="0" w:tplc="51EC1B92">
      <w:start w:val="1"/>
      <w:numFmt w:val="decimal"/>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4E31C">
      <w:start w:val="1"/>
      <w:numFmt w:val="lowerLetter"/>
      <w:lvlText w:val="%2"/>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0A32C">
      <w:start w:val="1"/>
      <w:numFmt w:val="lowerRoman"/>
      <w:lvlText w:val="%3"/>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E9B62">
      <w:start w:val="1"/>
      <w:numFmt w:val="decimal"/>
      <w:lvlText w:val="%4"/>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C912A">
      <w:start w:val="1"/>
      <w:numFmt w:val="lowerLetter"/>
      <w:lvlText w:val="%5"/>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FC6BC6">
      <w:start w:val="1"/>
      <w:numFmt w:val="lowerRoman"/>
      <w:lvlText w:val="%6"/>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6E0EEA">
      <w:start w:val="1"/>
      <w:numFmt w:val="decimal"/>
      <w:lvlText w:val="%7"/>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5AC300">
      <w:start w:val="1"/>
      <w:numFmt w:val="lowerLetter"/>
      <w:lvlText w:val="%8"/>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EA5570">
      <w:start w:val="1"/>
      <w:numFmt w:val="lowerRoman"/>
      <w:lvlText w:val="%9"/>
      <w:lvlJc w:val="left"/>
      <w:pPr>
        <w:ind w:left="7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6C14FA"/>
    <w:multiLevelType w:val="hybridMultilevel"/>
    <w:tmpl w:val="CAFCDA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54307E"/>
    <w:multiLevelType w:val="hybridMultilevel"/>
    <w:tmpl w:val="0B88E6A2"/>
    <w:lvl w:ilvl="0" w:tplc="7A987902">
      <w:start w:val="1"/>
      <w:numFmt w:val="lowerLetter"/>
      <w:lvlText w:val="%1)"/>
      <w:lvlJc w:val="left"/>
      <w:pPr>
        <w:ind w:left="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72EE3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0411C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0CCBA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8261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6D38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4711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0D46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64621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0E14B4"/>
    <w:multiLevelType w:val="hybridMultilevel"/>
    <w:tmpl w:val="C2420D32"/>
    <w:lvl w:ilvl="0" w:tplc="958243A6">
      <w:start w:val="1"/>
      <w:numFmt w:val="lowerLetter"/>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D48E8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025F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46792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0A9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B0964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8AEE7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FC4EB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3AEA8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6F12D5"/>
    <w:multiLevelType w:val="hybridMultilevel"/>
    <w:tmpl w:val="53F4518C"/>
    <w:lvl w:ilvl="0" w:tplc="B972CF7A">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E7BD4">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8C4A7A">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326228">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E020A">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9866DE">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DE8422">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64ABA">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104876">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A67D37"/>
    <w:multiLevelType w:val="hybridMultilevel"/>
    <w:tmpl w:val="13226516"/>
    <w:lvl w:ilvl="0" w:tplc="9410AF8A">
      <w:start w:val="1"/>
      <w:numFmt w:val="lowerLetter"/>
      <w:lvlText w:val="%1)"/>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7E8C">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220A92">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2280A4">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4002C8">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464654">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B66A80">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277EE">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2A9C4A">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BB60F5"/>
    <w:multiLevelType w:val="hybridMultilevel"/>
    <w:tmpl w:val="C560A3D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A6D02B3"/>
    <w:multiLevelType w:val="hybridMultilevel"/>
    <w:tmpl w:val="8C947284"/>
    <w:lvl w:ilvl="0" w:tplc="980EB6C4">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21776">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ED9F2">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5EB54C">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FC0398">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78B1F4">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6258E4">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C6A74C">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2BA12">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DF0870"/>
    <w:multiLevelType w:val="hybridMultilevel"/>
    <w:tmpl w:val="D4F69738"/>
    <w:lvl w:ilvl="0" w:tplc="B1582934">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3E6B1C">
      <w:start w:val="1"/>
      <w:numFmt w:val="lowerLetter"/>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E05B08">
      <w:start w:val="1"/>
      <w:numFmt w:val="lowerRoman"/>
      <w:lvlText w:val="%3"/>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EA61E">
      <w:start w:val="1"/>
      <w:numFmt w:val="decimal"/>
      <w:lvlText w:val="%4"/>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3A0E66">
      <w:start w:val="1"/>
      <w:numFmt w:val="lowerLetter"/>
      <w:lvlText w:val="%5"/>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0C5EA0">
      <w:start w:val="1"/>
      <w:numFmt w:val="lowerRoman"/>
      <w:lvlText w:val="%6"/>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068CF2">
      <w:start w:val="1"/>
      <w:numFmt w:val="decimal"/>
      <w:lvlText w:val="%7"/>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0E0E7C">
      <w:start w:val="1"/>
      <w:numFmt w:val="lowerLetter"/>
      <w:lvlText w:val="%8"/>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00AA32">
      <w:start w:val="1"/>
      <w:numFmt w:val="lowerRoman"/>
      <w:lvlText w:val="%9"/>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6C7267"/>
    <w:multiLevelType w:val="hybridMultilevel"/>
    <w:tmpl w:val="657EF8DC"/>
    <w:lvl w:ilvl="0" w:tplc="CB889398">
      <w:start w:val="1"/>
      <w:numFmt w:val="lowerLetter"/>
      <w:lvlText w:val="%1)"/>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CA1C6C">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044868">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466DAC">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670BC">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24FFE">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1AE9B4">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924DDA">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F8ABB0">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F008D1"/>
    <w:multiLevelType w:val="hybridMultilevel"/>
    <w:tmpl w:val="B5D4FAA0"/>
    <w:lvl w:ilvl="0" w:tplc="97566332">
      <w:start w:val="5"/>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C3C22">
      <w:start w:val="1"/>
      <w:numFmt w:val="decimal"/>
      <w:lvlText w:val="%2."/>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F68E">
      <w:start w:val="1"/>
      <w:numFmt w:val="lowerRoman"/>
      <w:lvlText w:val="%3"/>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6E32AA">
      <w:start w:val="1"/>
      <w:numFmt w:val="decimal"/>
      <w:lvlText w:val="%4"/>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4BF74">
      <w:start w:val="1"/>
      <w:numFmt w:val="lowerLetter"/>
      <w:lvlText w:val="%5"/>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D611B2">
      <w:start w:val="1"/>
      <w:numFmt w:val="lowerRoman"/>
      <w:lvlText w:val="%6"/>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025F10">
      <w:start w:val="1"/>
      <w:numFmt w:val="decimal"/>
      <w:lvlText w:val="%7"/>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82B96A">
      <w:start w:val="1"/>
      <w:numFmt w:val="lowerLetter"/>
      <w:lvlText w:val="%8"/>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2E7A92">
      <w:start w:val="1"/>
      <w:numFmt w:val="lowerRoman"/>
      <w:lvlText w:val="%9"/>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484D23"/>
    <w:multiLevelType w:val="hybridMultilevel"/>
    <w:tmpl w:val="6576EEBE"/>
    <w:lvl w:ilvl="0" w:tplc="E38AA290">
      <w:start w:val="1"/>
      <w:numFmt w:val="lowerLetter"/>
      <w:lvlText w:val="%1)"/>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A2CA2">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229CA">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56B6E6">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27668">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DCCB7C">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3A01B6">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9A5302">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A4778">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14310D"/>
    <w:multiLevelType w:val="hybridMultilevel"/>
    <w:tmpl w:val="15F6FB3C"/>
    <w:lvl w:ilvl="0" w:tplc="EA1E20E6">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8494A">
      <w:start w:val="1"/>
      <w:numFmt w:val="decimal"/>
      <w:lvlText w:val="%2)"/>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B8D3CC">
      <w:start w:val="1"/>
      <w:numFmt w:val="lowerRoman"/>
      <w:lvlText w:val="%3"/>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38D1CA">
      <w:start w:val="1"/>
      <w:numFmt w:val="decimal"/>
      <w:lvlText w:val="%4"/>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72EC3A">
      <w:start w:val="1"/>
      <w:numFmt w:val="lowerLetter"/>
      <w:lvlText w:val="%5"/>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FA8178">
      <w:start w:val="1"/>
      <w:numFmt w:val="lowerRoman"/>
      <w:lvlText w:val="%6"/>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7A3B82">
      <w:start w:val="1"/>
      <w:numFmt w:val="decimal"/>
      <w:lvlText w:val="%7"/>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6C34A">
      <w:start w:val="1"/>
      <w:numFmt w:val="lowerLetter"/>
      <w:lvlText w:val="%8"/>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C2B8D4">
      <w:start w:val="1"/>
      <w:numFmt w:val="lowerRoman"/>
      <w:lvlText w:val="%9"/>
      <w:lvlJc w:val="left"/>
      <w:pPr>
        <w:ind w:left="7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8864AD"/>
    <w:multiLevelType w:val="hybridMultilevel"/>
    <w:tmpl w:val="FFE8F9B4"/>
    <w:lvl w:ilvl="0" w:tplc="0C00BE08">
      <w:start w:val="1"/>
      <w:numFmt w:val="lowerLetter"/>
      <w:lvlText w:val="%1)"/>
      <w:lvlJc w:val="left"/>
      <w:pPr>
        <w:ind w:left="1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6536A">
      <w:start w:val="1"/>
      <w:numFmt w:val="decimal"/>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2876A">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FC6520">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49A2E">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60CE50">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8EF35C">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CE1014">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844FD4">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3874CE"/>
    <w:multiLevelType w:val="hybridMultilevel"/>
    <w:tmpl w:val="9A7C09F6"/>
    <w:lvl w:ilvl="0" w:tplc="89DE8DA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06426">
      <w:start w:val="5"/>
      <w:numFmt w:val="decimal"/>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FCADC6">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04554C">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4CA2C">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6AB12">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01074">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CD8DA">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3AEF6A">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4F787E"/>
    <w:multiLevelType w:val="hybridMultilevel"/>
    <w:tmpl w:val="BA305FFA"/>
    <w:lvl w:ilvl="0" w:tplc="501822FC">
      <w:start w:val="1"/>
      <w:numFmt w:val="lowerLetter"/>
      <w:lvlText w:val="%1)"/>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A3616">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6CF676">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A24C28">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4D1AA">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E07E68">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646B38">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481D8">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3CE12C">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1D5743"/>
    <w:multiLevelType w:val="hybridMultilevel"/>
    <w:tmpl w:val="FD18051C"/>
    <w:lvl w:ilvl="0" w:tplc="79760214">
      <w:start w:val="1"/>
      <w:numFmt w:val="lowerLetter"/>
      <w:lvlText w:val="%1)"/>
      <w:lvlJc w:val="left"/>
      <w:pPr>
        <w:ind w:left="1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6BF88">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F48602">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67B32">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783160">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FE82AE">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882816">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81122">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86C428">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1977B9D"/>
    <w:multiLevelType w:val="hybridMultilevel"/>
    <w:tmpl w:val="1102C10E"/>
    <w:lvl w:ilvl="0" w:tplc="CE62FBB2">
      <w:start w:val="1"/>
      <w:numFmt w:val="lowerLetter"/>
      <w:lvlText w:val="%1)"/>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CAD08">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3EF296">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448516">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E183C">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87AA6">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6AA1D4">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6F28C">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08968">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3140538"/>
    <w:multiLevelType w:val="hybridMultilevel"/>
    <w:tmpl w:val="C1E060CC"/>
    <w:lvl w:ilvl="0" w:tplc="DFE634BA">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C7AB0">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4BEEE">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2E79A2">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64F80">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AAE968">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BC35E8">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E9B0A">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9C5320">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EC6879"/>
    <w:multiLevelType w:val="hybridMultilevel"/>
    <w:tmpl w:val="62F2757E"/>
    <w:lvl w:ilvl="0" w:tplc="DF1817FC">
      <w:start w:val="2"/>
      <w:numFmt w:val="decimal"/>
      <w:lvlText w:val="%1"/>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503CAC">
      <w:start w:val="1"/>
      <w:numFmt w:val="lowerLetter"/>
      <w:lvlText w:val="%2"/>
      <w:lvlJc w:val="left"/>
      <w:pPr>
        <w:ind w:left="2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63D8">
      <w:start w:val="1"/>
      <w:numFmt w:val="lowerRoman"/>
      <w:lvlText w:val="%3"/>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ECB402">
      <w:start w:val="1"/>
      <w:numFmt w:val="decimal"/>
      <w:lvlText w:val="%4"/>
      <w:lvlJc w:val="left"/>
      <w:pPr>
        <w:ind w:left="3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CED8A6">
      <w:start w:val="1"/>
      <w:numFmt w:val="lowerLetter"/>
      <w:lvlText w:val="%5"/>
      <w:lvlJc w:val="left"/>
      <w:pPr>
        <w:ind w:left="4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281E1E">
      <w:start w:val="1"/>
      <w:numFmt w:val="lowerRoman"/>
      <w:lvlText w:val="%6"/>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CA4394">
      <w:start w:val="1"/>
      <w:numFmt w:val="decimal"/>
      <w:lvlText w:val="%7"/>
      <w:lvlJc w:val="left"/>
      <w:pPr>
        <w:ind w:left="5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400902">
      <w:start w:val="1"/>
      <w:numFmt w:val="lowerLetter"/>
      <w:lvlText w:val="%8"/>
      <w:lvlJc w:val="left"/>
      <w:pPr>
        <w:ind w:left="6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341CD4">
      <w:start w:val="1"/>
      <w:numFmt w:val="lowerRoman"/>
      <w:lvlText w:val="%9"/>
      <w:lvlJc w:val="left"/>
      <w:pPr>
        <w:ind w:left="7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A51C91"/>
    <w:multiLevelType w:val="hybridMultilevel"/>
    <w:tmpl w:val="14A6A3A2"/>
    <w:lvl w:ilvl="0" w:tplc="2ADA3B02">
      <w:start w:val="1"/>
      <w:numFmt w:val="lowerLetter"/>
      <w:lvlText w:val="%1)"/>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8B3EE">
      <w:start w:val="1"/>
      <w:numFmt w:val="lowerLetter"/>
      <w:lvlText w:val="%2"/>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663A6A">
      <w:start w:val="1"/>
      <w:numFmt w:val="lowerRoman"/>
      <w:lvlText w:val="%3"/>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E0D630">
      <w:start w:val="1"/>
      <w:numFmt w:val="decimal"/>
      <w:lvlText w:val="%4"/>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485A7C">
      <w:start w:val="1"/>
      <w:numFmt w:val="lowerLetter"/>
      <w:lvlText w:val="%5"/>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C8906">
      <w:start w:val="1"/>
      <w:numFmt w:val="lowerRoman"/>
      <w:lvlText w:val="%6"/>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46CCF8">
      <w:start w:val="1"/>
      <w:numFmt w:val="decimal"/>
      <w:lvlText w:val="%7"/>
      <w:lvlJc w:val="left"/>
      <w:pPr>
        <w:ind w:left="6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161F16">
      <w:start w:val="1"/>
      <w:numFmt w:val="lowerLetter"/>
      <w:lvlText w:val="%8"/>
      <w:lvlJc w:val="left"/>
      <w:pPr>
        <w:ind w:left="6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2070D2">
      <w:start w:val="1"/>
      <w:numFmt w:val="lowerRoman"/>
      <w:lvlText w:val="%9"/>
      <w:lvlJc w:val="left"/>
      <w:pPr>
        <w:ind w:left="7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18379A"/>
    <w:multiLevelType w:val="hybridMultilevel"/>
    <w:tmpl w:val="9B269F9C"/>
    <w:lvl w:ilvl="0" w:tplc="9E36F974">
      <w:start w:val="1"/>
      <w:numFmt w:val="lowerLetter"/>
      <w:lvlText w:val="%1)"/>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890DA">
      <w:start w:val="1"/>
      <w:numFmt w:val="decimal"/>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0E5EA">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743DA6">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24EEC">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CA62EA">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7CB758">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22FD6">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741D58">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553DF2"/>
    <w:multiLevelType w:val="hybridMultilevel"/>
    <w:tmpl w:val="801418E8"/>
    <w:lvl w:ilvl="0" w:tplc="E8EAE3DC">
      <w:start w:val="1"/>
      <w:numFmt w:val="lowerLetter"/>
      <w:lvlText w:val="%1)"/>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CCDE0">
      <w:start w:val="1"/>
      <w:numFmt w:val="lowerLetter"/>
      <w:lvlText w:val="%2"/>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38790A">
      <w:start w:val="1"/>
      <w:numFmt w:val="lowerRoman"/>
      <w:lvlText w:val="%3"/>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C17F0">
      <w:start w:val="1"/>
      <w:numFmt w:val="decimal"/>
      <w:lvlText w:val="%4"/>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7E44FC">
      <w:start w:val="1"/>
      <w:numFmt w:val="lowerLetter"/>
      <w:lvlText w:val="%5"/>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8EF28A">
      <w:start w:val="1"/>
      <w:numFmt w:val="lowerRoman"/>
      <w:lvlText w:val="%6"/>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1A3A92">
      <w:start w:val="1"/>
      <w:numFmt w:val="decimal"/>
      <w:lvlText w:val="%7"/>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289278">
      <w:start w:val="1"/>
      <w:numFmt w:val="lowerLetter"/>
      <w:lvlText w:val="%8"/>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1C5DE2">
      <w:start w:val="1"/>
      <w:numFmt w:val="lowerRoman"/>
      <w:lvlText w:val="%9"/>
      <w:lvlJc w:val="left"/>
      <w:pPr>
        <w:ind w:left="6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CB6AB8"/>
    <w:multiLevelType w:val="hybridMultilevel"/>
    <w:tmpl w:val="D65AF9DC"/>
    <w:lvl w:ilvl="0" w:tplc="080A0017">
      <w:start w:val="1"/>
      <w:numFmt w:val="lowerLetter"/>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83AE1C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AA89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27D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3A31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1E6F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5E6D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E43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0E6E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7"/>
  </w:num>
  <w:num w:numId="3">
    <w:abstractNumId w:val="27"/>
  </w:num>
  <w:num w:numId="4">
    <w:abstractNumId w:val="16"/>
  </w:num>
  <w:num w:numId="5">
    <w:abstractNumId w:val="32"/>
  </w:num>
  <w:num w:numId="6">
    <w:abstractNumId w:val="24"/>
  </w:num>
  <w:num w:numId="7">
    <w:abstractNumId w:val="36"/>
  </w:num>
  <w:num w:numId="8">
    <w:abstractNumId w:val="23"/>
  </w:num>
  <w:num w:numId="9">
    <w:abstractNumId w:val="38"/>
  </w:num>
  <w:num w:numId="10">
    <w:abstractNumId w:val="3"/>
  </w:num>
  <w:num w:numId="11">
    <w:abstractNumId w:val="26"/>
  </w:num>
  <w:num w:numId="12">
    <w:abstractNumId w:val="19"/>
  </w:num>
  <w:num w:numId="13">
    <w:abstractNumId w:val="11"/>
  </w:num>
  <w:num w:numId="14">
    <w:abstractNumId w:val="13"/>
  </w:num>
  <w:num w:numId="15">
    <w:abstractNumId w:val="30"/>
  </w:num>
  <w:num w:numId="16">
    <w:abstractNumId w:val="18"/>
  </w:num>
  <w:num w:numId="17">
    <w:abstractNumId w:val="15"/>
  </w:num>
  <w:num w:numId="18">
    <w:abstractNumId w:val="0"/>
  </w:num>
  <w:num w:numId="19">
    <w:abstractNumId w:val="39"/>
  </w:num>
  <w:num w:numId="20">
    <w:abstractNumId w:val="22"/>
  </w:num>
  <w:num w:numId="21">
    <w:abstractNumId w:val="9"/>
  </w:num>
  <w:num w:numId="22">
    <w:abstractNumId w:val="6"/>
  </w:num>
  <w:num w:numId="23">
    <w:abstractNumId w:val="28"/>
  </w:num>
  <w:num w:numId="24">
    <w:abstractNumId w:val="14"/>
  </w:num>
  <w:num w:numId="25">
    <w:abstractNumId w:val="2"/>
  </w:num>
  <w:num w:numId="26">
    <w:abstractNumId w:val="4"/>
  </w:num>
  <w:num w:numId="27">
    <w:abstractNumId w:val="5"/>
  </w:num>
  <w:num w:numId="28">
    <w:abstractNumId w:val="7"/>
  </w:num>
  <w:num w:numId="29">
    <w:abstractNumId w:val="21"/>
  </w:num>
  <w:num w:numId="30">
    <w:abstractNumId w:val="12"/>
  </w:num>
  <w:num w:numId="31">
    <w:abstractNumId w:val="34"/>
  </w:num>
  <w:num w:numId="32">
    <w:abstractNumId w:val="20"/>
  </w:num>
  <w:num w:numId="33">
    <w:abstractNumId w:val="35"/>
  </w:num>
  <w:num w:numId="34">
    <w:abstractNumId w:val="17"/>
  </w:num>
  <w:num w:numId="35">
    <w:abstractNumId w:val="25"/>
  </w:num>
  <w:num w:numId="36">
    <w:abstractNumId w:val="8"/>
  </w:num>
  <w:num w:numId="37">
    <w:abstractNumId w:val="33"/>
  </w:num>
  <w:num w:numId="38">
    <w:abstractNumId w:val="31"/>
  </w:num>
  <w:num w:numId="39">
    <w:abstractNumId w:val="29"/>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35"/>
    <w:rsid w:val="00004192"/>
    <w:rsid w:val="0001505B"/>
    <w:rsid w:val="00031E62"/>
    <w:rsid w:val="000A2193"/>
    <w:rsid w:val="000E0EEC"/>
    <w:rsid w:val="00157959"/>
    <w:rsid w:val="00161069"/>
    <w:rsid w:val="001C6042"/>
    <w:rsid w:val="001D039E"/>
    <w:rsid w:val="001D6C12"/>
    <w:rsid w:val="001D7459"/>
    <w:rsid w:val="001F256B"/>
    <w:rsid w:val="00212A53"/>
    <w:rsid w:val="00233B6F"/>
    <w:rsid w:val="0023758D"/>
    <w:rsid w:val="00263068"/>
    <w:rsid w:val="00276F9D"/>
    <w:rsid w:val="0028265F"/>
    <w:rsid w:val="00282CEA"/>
    <w:rsid w:val="00293475"/>
    <w:rsid w:val="00294F0E"/>
    <w:rsid w:val="00295C10"/>
    <w:rsid w:val="002A569B"/>
    <w:rsid w:val="002C0643"/>
    <w:rsid w:val="002C4729"/>
    <w:rsid w:val="002D063C"/>
    <w:rsid w:val="002D575E"/>
    <w:rsid w:val="002E4EC1"/>
    <w:rsid w:val="00316329"/>
    <w:rsid w:val="00317BB6"/>
    <w:rsid w:val="00324820"/>
    <w:rsid w:val="0033130C"/>
    <w:rsid w:val="003624B7"/>
    <w:rsid w:val="0037048E"/>
    <w:rsid w:val="00372FA3"/>
    <w:rsid w:val="003C335E"/>
    <w:rsid w:val="003C5CBF"/>
    <w:rsid w:val="003C7F41"/>
    <w:rsid w:val="003D3C13"/>
    <w:rsid w:val="00400163"/>
    <w:rsid w:val="00402FB9"/>
    <w:rsid w:val="004142A3"/>
    <w:rsid w:val="00416BD1"/>
    <w:rsid w:val="00430BA1"/>
    <w:rsid w:val="0046790D"/>
    <w:rsid w:val="00472E6C"/>
    <w:rsid w:val="00483B0B"/>
    <w:rsid w:val="004B30C3"/>
    <w:rsid w:val="004D277C"/>
    <w:rsid w:val="004E3CD9"/>
    <w:rsid w:val="005033DC"/>
    <w:rsid w:val="00511A58"/>
    <w:rsid w:val="005363FA"/>
    <w:rsid w:val="00572B35"/>
    <w:rsid w:val="00577594"/>
    <w:rsid w:val="00593D28"/>
    <w:rsid w:val="005B14F3"/>
    <w:rsid w:val="005B37B7"/>
    <w:rsid w:val="005D275B"/>
    <w:rsid w:val="005E7581"/>
    <w:rsid w:val="005F590E"/>
    <w:rsid w:val="00610AEC"/>
    <w:rsid w:val="00613B87"/>
    <w:rsid w:val="0062660F"/>
    <w:rsid w:val="00635EB9"/>
    <w:rsid w:val="00645822"/>
    <w:rsid w:val="006508A9"/>
    <w:rsid w:val="00666E9E"/>
    <w:rsid w:val="006A0FC3"/>
    <w:rsid w:val="006B1996"/>
    <w:rsid w:val="006B6A9B"/>
    <w:rsid w:val="006C3AA0"/>
    <w:rsid w:val="0070392F"/>
    <w:rsid w:val="00703D4B"/>
    <w:rsid w:val="00737023"/>
    <w:rsid w:val="0075295F"/>
    <w:rsid w:val="00760FCF"/>
    <w:rsid w:val="00776E52"/>
    <w:rsid w:val="00793063"/>
    <w:rsid w:val="007A46D8"/>
    <w:rsid w:val="007B3E17"/>
    <w:rsid w:val="007B6382"/>
    <w:rsid w:val="007E403B"/>
    <w:rsid w:val="007E79A0"/>
    <w:rsid w:val="007F0212"/>
    <w:rsid w:val="00803679"/>
    <w:rsid w:val="00815DFA"/>
    <w:rsid w:val="00817C3F"/>
    <w:rsid w:val="00825432"/>
    <w:rsid w:val="0082670B"/>
    <w:rsid w:val="008442F3"/>
    <w:rsid w:val="00847EF9"/>
    <w:rsid w:val="008868F7"/>
    <w:rsid w:val="008C7855"/>
    <w:rsid w:val="008D152E"/>
    <w:rsid w:val="008E1917"/>
    <w:rsid w:val="008F4AE2"/>
    <w:rsid w:val="008F58A5"/>
    <w:rsid w:val="00906F20"/>
    <w:rsid w:val="0092112A"/>
    <w:rsid w:val="009228AC"/>
    <w:rsid w:val="009259E4"/>
    <w:rsid w:val="00931B75"/>
    <w:rsid w:val="00940BE4"/>
    <w:rsid w:val="00961F85"/>
    <w:rsid w:val="00967524"/>
    <w:rsid w:val="00970DA7"/>
    <w:rsid w:val="00980781"/>
    <w:rsid w:val="009A33F2"/>
    <w:rsid w:val="009B060B"/>
    <w:rsid w:val="009E48CC"/>
    <w:rsid w:val="009F791F"/>
    <w:rsid w:val="00A00479"/>
    <w:rsid w:val="00A07781"/>
    <w:rsid w:val="00A41658"/>
    <w:rsid w:val="00A50A8C"/>
    <w:rsid w:val="00A51E55"/>
    <w:rsid w:val="00A56C45"/>
    <w:rsid w:val="00A85052"/>
    <w:rsid w:val="00A87C63"/>
    <w:rsid w:val="00A94A6E"/>
    <w:rsid w:val="00AA1C1C"/>
    <w:rsid w:val="00AA36C2"/>
    <w:rsid w:val="00AB2FB9"/>
    <w:rsid w:val="00AB3816"/>
    <w:rsid w:val="00AB62CE"/>
    <w:rsid w:val="00AB6AF0"/>
    <w:rsid w:val="00AB70A9"/>
    <w:rsid w:val="00AC053D"/>
    <w:rsid w:val="00AD7495"/>
    <w:rsid w:val="00AE6A0B"/>
    <w:rsid w:val="00AF343E"/>
    <w:rsid w:val="00AF6038"/>
    <w:rsid w:val="00B174F8"/>
    <w:rsid w:val="00B40D5C"/>
    <w:rsid w:val="00B467A1"/>
    <w:rsid w:val="00B607A3"/>
    <w:rsid w:val="00BB5CAB"/>
    <w:rsid w:val="00BC2986"/>
    <w:rsid w:val="00BD1099"/>
    <w:rsid w:val="00BF765B"/>
    <w:rsid w:val="00BF7BFD"/>
    <w:rsid w:val="00C16539"/>
    <w:rsid w:val="00C31159"/>
    <w:rsid w:val="00C41DED"/>
    <w:rsid w:val="00C46443"/>
    <w:rsid w:val="00C53642"/>
    <w:rsid w:val="00C849AF"/>
    <w:rsid w:val="00CB2496"/>
    <w:rsid w:val="00D3062F"/>
    <w:rsid w:val="00D40AB9"/>
    <w:rsid w:val="00D5513D"/>
    <w:rsid w:val="00D55853"/>
    <w:rsid w:val="00D76EBD"/>
    <w:rsid w:val="00D82C8A"/>
    <w:rsid w:val="00DA2D5E"/>
    <w:rsid w:val="00DA3D0C"/>
    <w:rsid w:val="00DD014E"/>
    <w:rsid w:val="00E216E3"/>
    <w:rsid w:val="00E22E08"/>
    <w:rsid w:val="00E23669"/>
    <w:rsid w:val="00E30D17"/>
    <w:rsid w:val="00E33F83"/>
    <w:rsid w:val="00E36F73"/>
    <w:rsid w:val="00E56318"/>
    <w:rsid w:val="00E56FEE"/>
    <w:rsid w:val="00E75610"/>
    <w:rsid w:val="00E82A29"/>
    <w:rsid w:val="00E83354"/>
    <w:rsid w:val="00E86B3E"/>
    <w:rsid w:val="00EC119D"/>
    <w:rsid w:val="00EC354D"/>
    <w:rsid w:val="00EC53DB"/>
    <w:rsid w:val="00EC689A"/>
    <w:rsid w:val="00EE7A60"/>
    <w:rsid w:val="00EF28C0"/>
    <w:rsid w:val="00F168CA"/>
    <w:rsid w:val="00F26100"/>
    <w:rsid w:val="00F33AB7"/>
    <w:rsid w:val="00F64B47"/>
    <w:rsid w:val="00F85635"/>
    <w:rsid w:val="00F93167"/>
    <w:rsid w:val="00F95740"/>
    <w:rsid w:val="00FA20DF"/>
    <w:rsid w:val="00FA2D93"/>
    <w:rsid w:val="00FC7C85"/>
    <w:rsid w:val="00FD2B5E"/>
    <w:rsid w:val="00FD4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4C8D"/>
  <w15:docId w15:val="{6594B153-96D7-4F00-A572-EFF12533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35"/>
  </w:style>
  <w:style w:type="paragraph" w:styleId="Ttulo1">
    <w:name w:val="heading 1"/>
    <w:basedOn w:val="Normal"/>
    <w:link w:val="Ttulo1Car"/>
    <w:uiPriority w:val="9"/>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paragraph" w:styleId="Ttulo2">
    <w:name w:val="heading 2"/>
    <w:basedOn w:val="Normal"/>
    <w:next w:val="Normal"/>
    <w:link w:val="Ttulo2Car"/>
    <w:uiPriority w:val="9"/>
    <w:unhideWhenUsed/>
    <w:qFormat/>
    <w:rsid w:val="00FC7C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C7C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 w:type="paragraph" w:customStyle="1" w:styleId="Standard">
    <w:name w:val="Standard"/>
    <w:rsid w:val="00E83354"/>
    <w:pPr>
      <w:widowControl w:val="0"/>
      <w:suppressAutoHyphens/>
      <w:autoSpaceDN w:val="0"/>
      <w:spacing w:after="0" w:line="240" w:lineRule="auto"/>
    </w:pPr>
    <w:rPr>
      <w:rFonts w:ascii="Times New Roman" w:eastAsia="Arial Unicode MS" w:hAnsi="Times New Roman" w:cs="Arial Unicode MS"/>
      <w:kern w:val="3"/>
      <w:sz w:val="24"/>
      <w:szCs w:val="24"/>
      <w:lang w:val="es-AR" w:eastAsia="zh-CN" w:bidi="hi-IN"/>
    </w:rPr>
  </w:style>
  <w:style w:type="character" w:customStyle="1" w:styleId="Ttulo2Car">
    <w:name w:val="Título 2 Car"/>
    <w:basedOn w:val="Fuentedeprrafopredeter"/>
    <w:link w:val="Ttulo2"/>
    <w:rsid w:val="00FC7C8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FC7C85"/>
    <w:rPr>
      <w:rFonts w:asciiTheme="majorHAnsi" w:eastAsiaTheme="majorEastAsia" w:hAnsiTheme="majorHAnsi" w:cstheme="majorBidi"/>
      <w:color w:val="243F60" w:themeColor="accent1" w:themeShade="7F"/>
      <w:sz w:val="24"/>
      <w:szCs w:val="24"/>
    </w:rPr>
  </w:style>
  <w:style w:type="table" w:customStyle="1" w:styleId="TableGrid">
    <w:name w:val="TableGrid"/>
    <w:rsid w:val="00FC7C85"/>
    <w:pPr>
      <w:spacing w:after="0" w:line="240" w:lineRule="auto"/>
    </w:pPr>
    <w:rPr>
      <w:lang w:val="es-MX" w:eastAsia="es-MX"/>
    </w:rPr>
    <w:tblPr>
      <w:tblCellMar>
        <w:top w:w="0" w:type="dxa"/>
        <w:left w:w="0" w:type="dxa"/>
        <w:bottom w:w="0" w:type="dxa"/>
        <w:right w:w="0" w:type="dxa"/>
      </w:tblCellMar>
    </w:tblPr>
  </w:style>
  <w:style w:type="table" w:styleId="Tablaconcuadrcula">
    <w:name w:val="Table Grid"/>
    <w:basedOn w:val="Tablanormal"/>
    <w:uiPriority w:val="59"/>
    <w:rsid w:val="00FC7C85"/>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A569B"/>
  </w:style>
  <w:style w:type="numbering" w:customStyle="1" w:styleId="Sinlista2">
    <w:name w:val="Sin lista2"/>
    <w:next w:val="Sinlista"/>
    <w:uiPriority w:val="99"/>
    <w:semiHidden/>
    <w:unhideWhenUsed/>
    <w:rsid w:val="002A569B"/>
  </w:style>
  <w:style w:type="character" w:styleId="nfasissutil">
    <w:name w:val="Subtle Emphasis"/>
    <w:basedOn w:val="Fuentedeprrafopredeter"/>
    <w:uiPriority w:val="19"/>
    <w:qFormat/>
    <w:rsid w:val="002630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30967">
      <w:bodyDiv w:val="1"/>
      <w:marLeft w:val="0"/>
      <w:marRight w:val="0"/>
      <w:marTop w:val="0"/>
      <w:marBottom w:val="0"/>
      <w:divBdr>
        <w:top w:val="none" w:sz="0" w:space="0" w:color="auto"/>
        <w:left w:val="none" w:sz="0" w:space="0" w:color="auto"/>
        <w:bottom w:val="none" w:sz="0" w:space="0" w:color="auto"/>
        <w:right w:val="none" w:sz="0" w:space="0" w:color="auto"/>
      </w:divBdr>
    </w:div>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 w:id="1707363474">
      <w:bodyDiv w:val="1"/>
      <w:marLeft w:val="0"/>
      <w:marRight w:val="0"/>
      <w:marTop w:val="0"/>
      <w:marBottom w:val="0"/>
      <w:divBdr>
        <w:top w:val="none" w:sz="0" w:space="0" w:color="auto"/>
        <w:left w:val="none" w:sz="0" w:space="0" w:color="auto"/>
        <w:bottom w:val="none" w:sz="0" w:space="0" w:color="auto"/>
        <w:right w:val="none" w:sz="0" w:space="0" w:color="auto"/>
      </w:divBdr>
    </w:div>
    <w:div w:id="17863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16495</Words>
  <Characters>90726</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14</cp:revision>
  <cp:lastPrinted>2023-12-01T15:51:00Z</cp:lastPrinted>
  <dcterms:created xsi:type="dcterms:W3CDTF">2023-12-01T13:47:00Z</dcterms:created>
  <dcterms:modified xsi:type="dcterms:W3CDTF">2023-12-04T13:37:00Z</dcterms:modified>
</cp:coreProperties>
</file>